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E1" w:rsidRPr="00865E5A" w:rsidRDefault="003040E1" w:rsidP="003040E1">
      <w:pPr>
        <w:snapToGrid w:val="0"/>
        <w:spacing w:line="300" w:lineRule="auto"/>
        <w:rPr>
          <w:rFonts w:ascii="文星简大标宋" w:eastAsia="文星简大标宋"/>
          <w:color w:val="000000"/>
          <w:sz w:val="84"/>
          <w:szCs w:val="84"/>
        </w:rPr>
      </w:pPr>
    </w:p>
    <w:p w:rsidR="003040E1" w:rsidRPr="00865E5A" w:rsidRDefault="003040E1" w:rsidP="003040E1">
      <w:pPr>
        <w:snapToGrid w:val="0"/>
        <w:spacing w:line="300" w:lineRule="auto"/>
        <w:jc w:val="center"/>
        <w:rPr>
          <w:rFonts w:ascii="文星简大标宋" w:eastAsia="文星简大标宋"/>
          <w:color w:val="000000"/>
          <w:sz w:val="84"/>
          <w:szCs w:val="84"/>
        </w:rPr>
      </w:pPr>
    </w:p>
    <w:p w:rsidR="003040E1" w:rsidRPr="00865E5A" w:rsidRDefault="003040E1" w:rsidP="003040E1">
      <w:pPr>
        <w:snapToGrid w:val="0"/>
        <w:spacing w:line="300" w:lineRule="auto"/>
        <w:jc w:val="center"/>
        <w:rPr>
          <w:rFonts w:ascii="文星简大标宋" w:eastAsia="文星简大标宋"/>
          <w:color w:val="000000"/>
          <w:sz w:val="72"/>
          <w:szCs w:val="72"/>
        </w:rPr>
      </w:pPr>
      <w:r w:rsidRPr="00865E5A">
        <w:rPr>
          <w:rFonts w:ascii="文星简大标宋" w:eastAsia="文星简大标宋" w:hint="eastAsia"/>
          <w:color w:val="000000"/>
          <w:sz w:val="72"/>
          <w:szCs w:val="72"/>
        </w:rPr>
        <w:t>202</w:t>
      </w:r>
      <w:r w:rsidR="001F15B7">
        <w:rPr>
          <w:rFonts w:ascii="文星简大标宋" w:eastAsia="文星简大标宋" w:hint="eastAsia"/>
          <w:color w:val="000000"/>
          <w:sz w:val="72"/>
          <w:szCs w:val="72"/>
        </w:rPr>
        <w:t>2</w:t>
      </w:r>
      <w:r w:rsidRPr="00865E5A">
        <w:rPr>
          <w:rFonts w:ascii="文星简大标宋" w:eastAsia="文星简大标宋" w:hint="eastAsia"/>
          <w:color w:val="000000"/>
          <w:sz w:val="72"/>
          <w:szCs w:val="72"/>
        </w:rPr>
        <w:t>年青岛市市北区</w:t>
      </w:r>
    </w:p>
    <w:p w:rsidR="003040E1" w:rsidRPr="00865E5A" w:rsidRDefault="003040E1" w:rsidP="003040E1">
      <w:pPr>
        <w:snapToGrid w:val="0"/>
        <w:spacing w:line="300" w:lineRule="auto"/>
        <w:jc w:val="center"/>
        <w:rPr>
          <w:rFonts w:ascii="文星简大标宋" w:eastAsia="文星简大标宋"/>
          <w:color w:val="000000"/>
          <w:sz w:val="72"/>
          <w:szCs w:val="72"/>
        </w:rPr>
      </w:pPr>
      <w:r w:rsidRPr="00865E5A">
        <w:rPr>
          <w:rFonts w:ascii="文星简大标宋" w:eastAsia="文星简大标宋" w:hint="eastAsia"/>
          <w:color w:val="000000"/>
          <w:sz w:val="72"/>
          <w:szCs w:val="72"/>
        </w:rPr>
        <w:t>人民法院</w:t>
      </w:r>
      <w:r w:rsidR="006B5ABC" w:rsidRPr="00865E5A">
        <w:rPr>
          <w:rFonts w:ascii="文星简大标宋" w:eastAsia="文星简大标宋" w:hint="eastAsia"/>
          <w:color w:val="000000"/>
          <w:sz w:val="72"/>
          <w:szCs w:val="72"/>
        </w:rPr>
        <w:t>(</w:t>
      </w:r>
      <w:r w:rsidR="00671F99">
        <w:rPr>
          <w:rFonts w:ascii="文星简大标宋" w:eastAsia="文星简大标宋" w:hint="eastAsia"/>
          <w:color w:val="000000"/>
          <w:sz w:val="72"/>
          <w:szCs w:val="72"/>
        </w:rPr>
        <w:t>本级</w:t>
      </w:r>
      <w:r w:rsidR="006B5ABC" w:rsidRPr="00865E5A">
        <w:rPr>
          <w:rFonts w:ascii="文星简大标宋" w:eastAsia="文星简大标宋" w:hint="eastAsia"/>
          <w:color w:val="000000"/>
          <w:sz w:val="72"/>
          <w:szCs w:val="72"/>
        </w:rPr>
        <w:t>)</w:t>
      </w:r>
      <w:r w:rsidRPr="00865E5A">
        <w:rPr>
          <w:rFonts w:ascii="文星简大标宋" w:eastAsia="文星简大标宋" w:hint="eastAsia"/>
          <w:color w:val="000000"/>
          <w:sz w:val="72"/>
          <w:szCs w:val="72"/>
        </w:rPr>
        <w:t>部门预算</w:t>
      </w:r>
    </w:p>
    <w:p w:rsidR="003040E1" w:rsidRPr="00865E5A" w:rsidRDefault="003040E1" w:rsidP="003040E1">
      <w:pPr>
        <w:snapToGrid w:val="0"/>
        <w:spacing w:line="300" w:lineRule="auto"/>
        <w:jc w:val="center"/>
        <w:rPr>
          <w:rFonts w:ascii="文星简大标宋" w:eastAsia="文星简大标宋"/>
          <w:color w:val="000000"/>
          <w:sz w:val="72"/>
          <w:szCs w:val="72"/>
        </w:rPr>
      </w:pPr>
      <w:r w:rsidRPr="00865E5A">
        <w:rPr>
          <w:rFonts w:ascii="文星简大标宋" w:eastAsia="文星简大标宋" w:hint="eastAsia"/>
          <w:color w:val="000000"/>
          <w:sz w:val="72"/>
          <w:szCs w:val="72"/>
        </w:rPr>
        <w:t>有关情况的说明</w:t>
      </w:r>
    </w:p>
    <w:p w:rsidR="003040E1" w:rsidRPr="00865E5A" w:rsidRDefault="003040E1" w:rsidP="003040E1">
      <w:pPr>
        <w:snapToGrid w:val="0"/>
        <w:spacing w:line="300" w:lineRule="auto"/>
        <w:rPr>
          <w:color w:val="000000"/>
          <w:sz w:val="52"/>
          <w:szCs w:val="52"/>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color w:val="000000"/>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color w:val="000000"/>
          <w:sz w:val="52"/>
          <w:szCs w:val="52"/>
        </w:rPr>
      </w:pPr>
      <w:r w:rsidRPr="00865E5A">
        <w:rPr>
          <w:rFonts w:ascii="黑体" w:eastAsia="黑体" w:hint="eastAsia"/>
          <w:color w:val="000000"/>
          <w:sz w:val="52"/>
          <w:szCs w:val="52"/>
        </w:rPr>
        <w:t xml:space="preserve">第一部分 </w:t>
      </w: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r w:rsidRPr="00865E5A">
        <w:rPr>
          <w:rFonts w:ascii="黑体" w:eastAsia="黑体" w:hint="eastAsia"/>
          <w:color w:val="000000"/>
          <w:sz w:val="52"/>
          <w:szCs w:val="52"/>
        </w:rPr>
        <w:t>部门概况</w:t>
      </w: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rPr>
          <w:rFonts w:ascii="黑体" w:eastAsia="黑体"/>
          <w:color w:val="000000"/>
          <w:sz w:val="32"/>
          <w:szCs w:val="32"/>
        </w:rPr>
      </w:pPr>
      <w:r w:rsidRPr="00865E5A">
        <w:rPr>
          <w:rFonts w:ascii="黑体" w:eastAsia="黑体" w:hint="eastAsia"/>
          <w:color w:val="000000"/>
          <w:sz w:val="32"/>
          <w:szCs w:val="32"/>
        </w:rPr>
        <w:t xml:space="preserve">  </w:t>
      </w: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color w:val="000000"/>
          <w:sz w:val="32"/>
          <w:szCs w:val="32"/>
        </w:rPr>
      </w:pPr>
    </w:p>
    <w:p w:rsidR="003040E1" w:rsidRPr="00865E5A" w:rsidRDefault="003040E1" w:rsidP="003040E1">
      <w:pPr>
        <w:snapToGrid w:val="0"/>
        <w:spacing w:line="300" w:lineRule="auto"/>
        <w:rPr>
          <w:rFonts w:ascii="黑体" w:eastAsia="黑体" w:hAnsi="黑体"/>
          <w:b/>
          <w:color w:val="000000"/>
          <w:sz w:val="32"/>
          <w:szCs w:val="32"/>
        </w:rPr>
      </w:pPr>
      <w:r w:rsidRPr="00865E5A">
        <w:rPr>
          <w:rFonts w:ascii="黑体" w:eastAsia="黑体" w:hint="eastAsia"/>
          <w:color w:val="000000"/>
          <w:sz w:val="32"/>
          <w:szCs w:val="32"/>
        </w:rPr>
        <w:t xml:space="preserve"> </w:t>
      </w:r>
      <w:r w:rsidRPr="00865E5A">
        <w:rPr>
          <w:rFonts w:ascii="黑体" w:eastAsia="黑体" w:hAnsi="黑体" w:hint="eastAsia"/>
          <w:b/>
          <w:color w:val="000000"/>
          <w:sz w:val="32"/>
          <w:szCs w:val="32"/>
        </w:rPr>
        <w:t>一、主要职能</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青岛市市北区人民法院是国家审判机关，依法独立行使审判权，对市北区人民代表大会及其常务委员会负责并报告工作，接受市北区人大及其常委会的监督。主要职责是：</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（一）依法审判法律规定由基层人民法院管辖的刑事、民事、行政等第一审案件。</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（二）依法审判由上级法院指定本院审判的刑事、民事、行政案件。</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（三）依照法律监督程序</w:t>
      </w:r>
      <w:r w:rsidRPr="00865E5A">
        <w:rPr>
          <w:rFonts w:ascii="仿宋" w:eastAsia="仿宋" w:hAnsi="仿宋" w:cs="宋体" w:hint="eastAsia"/>
          <w:color w:val="000000"/>
          <w:kern w:val="0"/>
          <w:sz w:val="32"/>
          <w:szCs w:val="32"/>
        </w:rPr>
        <w:t>,</w:t>
      </w:r>
      <w:r w:rsidRPr="00865E5A">
        <w:rPr>
          <w:rFonts w:ascii="仿宋" w:eastAsia="仿宋" w:hAnsi="仿宋" w:cs="宋体" w:hint="eastAsia"/>
          <w:color w:val="000000"/>
          <w:kern w:val="0"/>
          <w:sz w:val="32"/>
          <w:szCs w:val="32"/>
          <w:lang w:val="zh-CN"/>
        </w:rPr>
        <w:t>审判刑事、民事、行政等再审案件。</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（四）依法行使司法执行权和司法决定权。</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（五）依法决定国家赔偿。</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（六）依法执行上级法院指定和其他法院委托的各类案件。</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（七）指导基层人民法庭的审判工作。</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（八）调查研究审判工作中的法律政策问题及疑难问题，针对案件审理中发现的问题提出司法建议。</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u w:val="single"/>
          <w:lang w:val="zh-CN"/>
        </w:rPr>
      </w:pPr>
      <w:r w:rsidRPr="00865E5A">
        <w:rPr>
          <w:rFonts w:ascii="仿宋" w:eastAsia="仿宋" w:hAnsi="仿宋" w:cs="宋体" w:hint="eastAsia"/>
          <w:color w:val="000000"/>
          <w:kern w:val="0"/>
          <w:sz w:val="32"/>
          <w:szCs w:val="32"/>
          <w:lang w:val="zh-CN"/>
        </w:rPr>
        <w:t>（九）组织实施对本院法官和其他工作人员的思想政治教育、专业培训；按照干部管理权限管理法官和其他工作人员；协助主管部门管理本院的机构、编制工作；抓好本院的领导班子建设和队伍建设；负责本院的奖惩工作。</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u w:val="single"/>
          <w:lang w:val="zh-CN"/>
        </w:rPr>
      </w:pPr>
      <w:r w:rsidRPr="00865E5A">
        <w:rPr>
          <w:rFonts w:ascii="仿宋" w:eastAsia="仿宋" w:hAnsi="仿宋" w:cs="宋体" w:hint="eastAsia"/>
          <w:color w:val="000000"/>
          <w:kern w:val="0"/>
          <w:sz w:val="32"/>
          <w:szCs w:val="32"/>
          <w:lang w:val="zh-CN"/>
        </w:rPr>
        <w:t>（十）负责本院的有关经费、物资装备和档案管理等司法行政工作。</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u w:val="single"/>
          <w:lang w:val="zh-CN"/>
        </w:rPr>
      </w:pPr>
      <w:r w:rsidRPr="00865E5A">
        <w:rPr>
          <w:rFonts w:ascii="仿宋" w:eastAsia="仿宋" w:hAnsi="仿宋" w:cs="宋体" w:hint="eastAsia"/>
          <w:color w:val="000000"/>
          <w:kern w:val="0"/>
          <w:sz w:val="32"/>
          <w:szCs w:val="32"/>
          <w:lang w:val="zh-CN"/>
        </w:rPr>
        <w:t>（十一）负责本院的法制宣传、新闻报道工作。</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（十二）负责本院的监察工作。</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（十三）结合审判工作实际，参与社会治安综合治理。</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t>（十四）按照权限管理本院所属的事业单位。</w:t>
      </w:r>
    </w:p>
    <w:p w:rsidR="003040E1" w:rsidRPr="00865E5A" w:rsidRDefault="003040E1" w:rsidP="003040E1">
      <w:pPr>
        <w:autoSpaceDE w:val="0"/>
        <w:autoSpaceDN w:val="0"/>
        <w:adjustRightInd w:val="0"/>
        <w:spacing w:line="540" w:lineRule="exact"/>
        <w:ind w:firstLine="645"/>
        <w:jc w:val="left"/>
        <w:rPr>
          <w:rFonts w:ascii="仿宋" w:eastAsia="仿宋" w:hAnsi="仿宋" w:cs="宋体"/>
          <w:color w:val="000000"/>
          <w:kern w:val="0"/>
          <w:sz w:val="32"/>
          <w:szCs w:val="32"/>
          <w:lang w:val="zh-CN"/>
        </w:rPr>
      </w:pPr>
      <w:r w:rsidRPr="00865E5A">
        <w:rPr>
          <w:rFonts w:ascii="仿宋" w:eastAsia="仿宋" w:hAnsi="仿宋" w:cs="宋体" w:hint="eastAsia"/>
          <w:color w:val="000000"/>
          <w:kern w:val="0"/>
          <w:sz w:val="32"/>
          <w:szCs w:val="32"/>
          <w:lang w:val="zh-CN"/>
        </w:rPr>
        <w:lastRenderedPageBreak/>
        <w:t>（十五）承办应由本院负责的其他工作。</w:t>
      </w:r>
    </w:p>
    <w:p w:rsidR="003040E1" w:rsidRPr="00865E5A" w:rsidRDefault="003040E1" w:rsidP="003040E1">
      <w:pPr>
        <w:autoSpaceDE w:val="0"/>
        <w:autoSpaceDN w:val="0"/>
        <w:adjustRightInd w:val="0"/>
        <w:spacing w:line="540" w:lineRule="exact"/>
        <w:ind w:firstLineChars="200" w:firstLine="640"/>
        <w:jc w:val="left"/>
        <w:rPr>
          <w:rFonts w:ascii="黑体" w:eastAsia="黑体"/>
          <w:color w:val="000000"/>
          <w:sz w:val="32"/>
          <w:szCs w:val="32"/>
        </w:rPr>
      </w:pPr>
      <w:r w:rsidRPr="00865E5A">
        <w:rPr>
          <w:rFonts w:ascii="黑体" w:eastAsia="黑体" w:hAnsi="黑体" w:cs="宋体" w:hint="eastAsia"/>
          <w:bCs/>
          <w:color w:val="000000"/>
          <w:kern w:val="0"/>
          <w:sz w:val="32"/>
          <w:szCs w:val="32"/>
          <w:lang w:val="zh-CN"/>
        </w:rPr>
        <w:t>二、</w:t>
      </w:r>
      <w:r w:rsidRPr="00865E5A">
        <w:rPr>
          <w:rFonts w:ascii="黑体" w:eastAsia="黑体" w:hint="eastAsia"/>
          <w:color w:val="000000"/>
          <w:sz w:val="32"/>
          <w:szCs w:val="32"/>
        </w:rPr>
        <w:t>机构设置</w:t>
      </w:r>
    </w:p>
    <w:p w:rsidR="003040E1" w:rsidRPr="00865E5A" w:rsidRDefault="003040E1" w:rsidP="003040E1">
      <w:pPr>
        <w:autoSpaceDE w:val="0"/>
        <w:autoSpaceDN w:val="0"/>
        <w:adjustRightInd w:val="0"/>
        <w:spacing w:line="540" w:lineRule="exact"/>
        <w:ind w:firstLineChars="200" w:firstLine="640"/>
        <w:jc w:val="left"/>
        <w:rPr>
          <w:rFonts w:ascii="仿宋" w:eastAsia="仿宋" w:hAnsi="仿宋"/>
          <w:color w:val="000000"/>
          <w:sz w:val="32"/>
          <w:szCs w:val="32"/>
        </w:rPr>
      </w:pPr>
      <w:r w:rsidRPr="00865E5A">
        <w:rPr>
          <w:rFonts w:ascii="仿宋" w:eastAsia="仿宋" w:hAnsi="仿宋" w:hint="eastAsia"/>
          <w:color w:val="000000"/>
          <w:sz w:val="32"/>
          <w:szCs w:val="32"/>
        </w:rPr>
        <w:t>根据山东省机构编制委员会办公室、山东省高级人民法院关于转发中央编办、最高法院《关于积极推进省以下人民法院内设机构改革工作的通知</w:t>
      </w:r>
      <w:r w:rsidRPr="00865E5A">
        <w:rPr>
          <w:rFonts w:ascii="仿宋" w:eastAsia="仿宋" w:hAnsi="仿宋" w:hint="eastAsia"/>
          <w:color w:val="000000"/>
          <w:kern w:val="0"/>
          <w:sz w:val="32"/>
          <w:szCs w:val="32"/>
        </w:rPr>
        <w:t>》</w:t>
      </w:r>
      <w:r w:rsidRPr="00865E5A">
        <w:rPr>
          <w:rFonts w:ascii="仿宋" w:eastAsia="仿宋" w:hAnsi="仿宋" w:hint="eastAsia"/>
          <w:color w:val="000000"/>
          <w:sz w:val="32"/>
          <w:szCs w:val="32"/>
        </w:rPr>
        <w:t>（鲁编办[2018]169号）精神，</w:t>
      </w:r>
      <w:r w:rsidRPr="00865E5A">
        <w:rPr>
          <w:rFonts w:ascii="仿宋" w:eastAsia="仿宋" w:hAnsi="仿宋" w:cs="宋体" w:hint="eastAsia"/>
          <w:color w:val="000000"/>
          <w:kern w:val="0"/>
          <w:sz w:val="32"/>
          <w:szCs w:val="32"/>
          <w:lang w:val="zh-CN"/>
        </w:rPr>
        <w:t>青岛市市北区人民法院于2019年完成内设机构整合改革，目前具体机构设置如下：</w:t>
      </w:r>
    </w:p>
    <w:p w:rsidR="003040E1" w:rsidRPr="00865E5A" w:rsidRDefault="003040E1" w:rsidP="003040E1">
      <w:pPr>
        <w:autoSpaceDE w:val="0"/>
        <w:autoSpaceDN w:val="0"/>
        <w:adjustRightInd w:val="0"/>
        <w:spacing w:line="540" w:lineRule="exact"/>
        <w:ind w:firstLineChars="200" w:firstLine="640"/>
        <w:jc w:val="left"/>
        <w:rPr>
          <w:rFonts w:ascii="黑体" w:eastAsia="黑体" w:hAnsi="黑体" w:cs="宋体"/>
          <w:bCs/>
          <w:color w:val="000000"/>
          <w:kern w:val="0"/>
          <w:sz w:val="32"/>
          <w:szCs w:val="32"/>
          <w:lang w:val="zh-CN"/>
        </w:rPr>
      </w:pPr>
      <w:r w:rsidRPr="00865E5A">
        <w:rPr>
          <w:rFonts w:ascii="黑体" w:eastAsia="黑体" w:hint="eastAsia"/>
          <w:color w:val="000000"/>
          <w:sz w:val="32"/>
          <w:szCs w:val="32"/>
        </w:rPr>
        <w:t>（一）</w:t>
      </w:r>
      <w:r w:rsidRPr="00865E5A">
        <w:rPr>
          <w:rFonts w:ascii="黑体" w:eastAsia="黑体" w:hAnsi="黑体" w:cs="宋体" w:hint="eastAsia"/>
          <w:bCs/>
          <w:color w:val="000000"/>
          <w:kern w:val="0"/>
          <w:sz w:val="32"/>
          <w:szCs w:val="32"/>
          <w:lang w:val="zh-CN"/>
        </w:rPr>
        <w:t>内设机构</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我院现有中央</w:t>
      </w:r>
      <w:proofErr w:type="gramStart"/>
      <w:r w:rsidRPr="00865E5A">
        <w:rPr>
          <w:rFonts w:ascii="仿宋" w:eastAsia="仿宋" w:hAnsi="仿宋" w:hint="eastAsia"/>
          <w:color w:val="000000"/>
          <w:sz w:val="32"/>
          <w:szCs w:val="32"/>
        </w:rPr>
        <w:t>政法专项</w:t>
      </w:r>
      <w:proofErr w:type="gramEnd"/>
      <w:r w:rsidRPr="00865E5A">
        <w:rPr>
          <w:rFonts w:ascii="仿宋" w:eastAsia="仿宋" w:hAnsi="仿宋" w:hint="eastAsia"/>
          <w:color w:val="000000"/>
          <w:sz w:val="32"/>
          <w:szCs w:val="32"/>
        </w:rPr>
        <w:t>编制253名，内设机构优化整合为12个。设置司法行政机构2个，审判辅助机构1个，审判业务机构9个。</w:t>
      </w:r>
    </w:p>
    <w:p w:rsidR="003040E1" w:rsidRPr="00865E5A" w:rsidRDefault="003040E1" w:rsidP="003040E1">
      <w:pPr>
        <w:spacing w:line="560" w:lineRule="exact"/>
        <w:rPr>
          <w:rFonts w:ascii="华文楷体" w:eastAsia="华文楷体" w:hAnsi="华文楷体"/>
          <w:b/>
          <w:color w:val="000000"/>
          <w:sz w:val="32"/>
          <w:szCs w:val="32"/>
        </w:rPr>
      </w:pPr>
      <w:r w:rsidRPr="00865E5A">
        <w:rPr>
          <w:rFonts w:ascii="仿宋" w:eastAsia="仿宋" w:hAnsi="仿宋" w:hint="eastAsia"/>
          <w:color w:val="000000"/>
          <w:sz w:val="32"/>
          <w:szCs w:val="32"/>
        </w:rPr>
        <w:t xml:space="preserve">    </w:t>
      </w:r>
      <w:r w:rsidRPr="00865E5A">
        <w:rPr>
          <w:rFonts w:ascii="华文楷体" w:eastAsia="华文楷体" w:hAnsi="华文楷体" w:hint="eastAsia"/>
          <w:b/>
          <w:color w:val="000000"/>
          <w:sz w:val="32"/>
          <w:szCs w:val="32"/>
        </w:rPr>
        <w:t>1、综合办公室</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协助院领导组织、协调、处理日常工作；负责院务会和院长办公会等重要会议的组织安排及决定事项的督办；负责人大代表、政协委员、执法监督员的联络工作，督办人大代表、政协委员建议提案；负责文秘、机要、保密、档案、图书等工作；负责微机网络等信息化管理和使用；负责外事活动安排和对外接待工作；负责专项物资装备的管理及分配；负责诉讼费的收缴、管理；管理各项经费和国有资产，监督直属事业单位的财产和国有资产，拟定本院基础建设规划和计划并组织实施。</w:t>
      </w:r>
    </w:p>
    <w:p w:rsidR="003040E1" w:rsidRPr="00865E5A" w:rsidRDefault="003040E1" w:rsidP="003040E1">
      <w:pPr>
        <w:tabs>
          <w:tab w:val="left" w:pos="567"/>
        </w:tabs>
        <w:spacing w:line="560" w:lineRule="exact"/>
        <w:ind w:firstLineChars="210" w:firstLine="673"/>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2、政治部</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负责本院的思想政治工作；负责组织人事工作；负责法官等级和法警警衔评定与晋升工作；负责教育培训工作，制订并实施法官培训规划；负责干警的工作考核、表彰和评先创优工作；负责人民陪审员管理工作；负责干警的晋职晋级和工资调整;负责老干部工作；负责法官协会日常管理与协调工作。</w:t>
      </w:r>
    </w:p>
    <w:p w:rsidR="003040E1" w:rsidRPr="00865E5A" w:rsidRDefault="003040E1" w:rsidP="003040E1">
      <w:pPr>
        <w:spacing w:line="560" w:lineRule="exact"/>
        <w:ind w:firstLineChars="210" w:firstLine="673"/>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3、立案庭（诉讼服务中心）</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lastRenderedPageBreak/>
        <w:t>主要职责：负责对本院依法受理的各类案件进行登记立案、排期、送达和审判流程管理；</w:t>
      </w:r>
      <w:proofErr w:type="gramStart"/>
      <w:r w:rsidRPr="00865E5A">
        <w:rPr>
          <w:rFonts w:ascii="仿宋" w:eastAsia="仿宋" w:hAnsi="仿宋" w:hint="eastAsia"/>
          <w:color w:val="000000"/>
          <w:sz w:val="32"/>
          <w:szCs w:val="32"/>
        </w:rPr>
        <w:t>负责诉调对接</w:t>
      </w:r>
      <w:proofErr w:type="gramEnd"/>
      <w:r w:rsidRPr="00865E5A">
        <w:rPr>
          <w:rFonts w:ascii="仿宋" w:eastAsia="仿宋" w:hAnsi="仿宋" w:hint="eastAsia"/>
          <w:color w:val="000000"/>
          <w:sz w:val="32"/>
          <w:szCs w:val="32"/>
        </w:rPr>
        <w:t>工作；负责与提供诉讼服务相关的其他工作。</w:t>
      </w:r>
    </w:p>
    <w:p w:rsidR="003040E1" w:rsidRPr="00865E5A" w:rsidRDefault="003040E1" w:rsidP="003040E1">
      <w:pPr>
        <w:spacing w:line="560" w:lineRule="exact"/>
        <w:rPr>
          <w:rFonts w:ascii="华文楷体" w:eastAsia="华文楷体" w:hAnsi="华文楷体"/>
          <w:b/>
          <w:color w:val="000000"/>
          <w:sz w:val="32"/>
          <w:szCs w:val="32"/>
        </w:rPr>
      </w:pPr>
      <w:r w:rsidRPr="00865E5A">
        <w:rPr>
          <w:rFonts w:ascii="仿宋" w:eastAsia="仿宋" w:hAnsi="仿宋" w:hint="eastAsia"/>
          <w:color w:val="000000"/>
          <w:sz w:val="32"/>
          <w:szCs w:val="32"/>
        </w:rPr>
        <w:t xml:space="preserve">  </w:t>
      </w:r>
      <w:r w:rsidRPr="00865E5A">
        <w:rPr>
          <w:rFonts w:ascii="华文楷体" w:eastAsia="华文楷体" w:hAnsi="华文楷体" w:hint="eastAsia"/>
          <w:b/>
          <w:color w:val="000000"/>
          <w:sz w:val="32"/>
          <w:szCs w:val="32"/>
        </w:rPr>
        <w:t xml:space="preserve">   4、刑事审判庭</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主要职责：依法审判由本院管辖的第一审刑事公诉案件、刑事自诉案件；审理上级法院指定管辖的刑事案件。</w:t>
      </w:r>
    </w:p>
    <w:p w:rsidR="003040E1" w:rsidRPr="00865E5A" w:rsidRDefault="003040E1" w:rsidP="003040E1">
      <w:pPr>
        <w:spacing w:line="560" w:lineRule="exact"/>
        <w:ind w:firstLineChars="210" w:firstLine="673"/>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5、民事审判一庭</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主要职责：依法审判由本院管辖的第一审房地产、建设工程施工合同、物权纠纷和劳动争议、人事争议等案件;指导人民法庭民事审判工作。</w:t>
      </w:r>
    </w:p>
    <w:p w:rsidR="003040E1" w:rsidRPr="00865E5A" w:rsidRDefault="003040E1" w:rsidP="003040E1">
      <w:pPr>
        <w:spacing w:line="560" w:lineRule="exact"/>
        <w:ind w:firstLine="640"/>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 xml:space="preserve"> 6、民事审判二庭</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主要职责：依法审判由本院管辖的第一审与企业、公司有关纠纷、商事合同纠纷、票据纠纷和其他债权债务案件。</w:t>
      </w:r>
    </w:p>
    <w:p w:rsidR="003040E1" w:rsidRPr="00865E5A" w:rsidRDefault="003040E1" w:rsidP="003040E1">
      <w:pPr>
        <w:spacing w:line="560" w:lineRule="exact"/>
        <w:ind w:firstLine="640"/>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 xml:space="preserve"> 7、民事审判三庭</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主要职责：依法审判由本院管辖的第一审婚姻家庭、侵权纠纷等案件。</w:t>
      </w:r>
    </w:p>
    <w:p w:rsidR="003040E1" w:rsidRPr="00865E5A" w:rsidRDefault="003040E1" w:rsidP="003040E1">
      <w:pPr>
        <w:spacing w:line="560" w:lineRule="exact"/>
        <w:ind w:firstLine="640"/>
        <w:rPr>
          <w:rFonts w:ascii="华文楷体" w:eastAsia="华文楷体" w:hAnsi="华文楷体"/>
          <w:b/>
          <w:color w:val="000000"/>
          <w:sz w:val="32"/>
          <w:szCs w:val="32"/>
        </w:rPr>
      </w:pPr>
      <w:r w:rsidRPr="00865E5A">
        <w:rPr>
          <w:rFonts w:ascii="仿宋" w:eastAsia="仿宋" w:hAnsi="仿宋" w:hint="eastAsia"/>
          <w:color w:val="000000"/>
          <w:sz w:val="32"/>
          <w:szCs w:val="32"/>
        </w:rPr>
        <w:t xml:space="preserve"> </w:t>
      </w:r>
      <w:r w:rsidRPr="00865E5A">
        <w:rPr>
          <w:rFonts w:ascii="华文楷体" w:eastAsia="华文楷体" w:hAnsi="华文楷体" w:hint="eastAsia"/>
          <w:b/>
          <w:color w:val="000000"/>
          <w:sz w:val="32"/>
          <w:szCs w:val="32"/>
        </w:rPr>
        <w:t>8、行政审判庭（综合审判庭）</w:t>
      </w:r>
    </w:p>
    <w:p w:rsidR="003040E1" w:rsidRPr="00865E5A" w:rsidRDefault="003040E1" w:rsidP="003040E1">
      <w:pPr>
        <w:rPr>
          <w:rFonts w:ascii="仿宋" w:eastAsia="仿宋" w:hAnsi="仿宋"/>
          <w:color w:val="000000"/>
          <w:sz w:val="32"/>
          <w:szCs w:val="32"/>
        </w:rPr>
      </w:pPr>
      <w:r w:rsidRPr="00865E5A">
        <w:rPr>
          <w:rFonts w:ascii="仿宋" w:eastAsia="仿宋" w:hAnsi="仿宋" w:hint="eastAsia"/>
          <w:color w:val="000000"/>
          <w:sz w:val="32"/>
          <w:szCs w:val="32"/>
        </w:rPr>
        <w:t xml:space="preserve">    主要职责：依法审判第一审行政案件;审查行政机关申请人民法院强制执行案件;办理国家赔偿案件;负责司法救助工作；提出有关行政审判司法建议,办理其他有关的行政审判工作事宜。</w:t>
      </w:r>
    </w:p>
    <w:p w:rsidR="003040E1" w:rsidRPr="00865E5A" w:rsidRDefault="003040E1" w:rsidP="003040E1">
      <w:pPr>
        <w:spacing w:line="560" w:lineRule="exact"/>
        <w:ind w:firstLine="640"/>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 xml:space="preserve"> 9、审判监督庭</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主要职责：对不服本院的生效裁判提出的各类申诉以及再审申请进行审查；依法审判本院各类再审案件；负责本院涉诉信访工作。</w:t>
      </w:r>
    </w:p>
    <w:p w:rsidR="003040E1" w:rsidRPr="00865E5A" w:rsidRDefault="003040E1" w:rsidP="003040E1">
      <w:pPr>
        <w:spacing w:line="560" w:lineRule="exact"/>
        <w:ind w:firstLine="640"/>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 xml:space="preserve"> 10、执行局</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主要职责：负责执行本院第一审案件的生效判决、裁定及调解</w:t>
      </w:r>
      <w:r w:rsidRPr="00865E5A">
        <w:rPr>
          <w:rFonts w:ascii="仿宋" w:eastAsia="仿宋" w:hAnsi="仿宋" w:hint="eastAsia"/>
          <w:color w:val="000000"/>
          <w:sz w:val="32"/>
          <w:szCs w:val="32"/>
        </w:rPr>
        <w:lastRenderedPageBreak/>
        <w:t>协议中关于财产的决定；执行法律规定由本院执行的其他法律文书；执行上级法院指定执行和外地法院委托执行的案件；负责执行异议案件；负责执行案件和执行信访案件的统计、报表和登记、转办等工作；负责执行信息系统管理工作等。</w:t>
      </w:r>
      <w:r w:rsidRPr="00865E5A">
        <w:rPr>
          <w:rFonts w:ascii="仿宋" w:eastAsia="仿宋" w:hAnsi="仿宋"/>
          <w:color w:val="000000"/>
          <w:sz w:val="32"/>
          <w:szCs w:val="32"/>
        </w:rPr>
        <w:t xml:space="preserve"> </w:t>
      </w:r>
    </w:p>
    <w:p w:rsidR="003040E1" w:rsidRPr="00865E5A" w:rsidRDefault="003040E1" w:rsidP="003040E1">
      <w:pPr>
        <w:spacing w:line="560" w:lineRule="exact"/>
        <w:ind w:firstLine="640"/>
        <w:rPr>
          <w:rFonts w:ascii="华文楷体" w:eastAsia="华文楷体" w:hAnsi="华文楷体"/>
          <w:b/>
          <w:color w:val="000000"/>
          <w:sz w:val="32"/>
          <w:szCs w:val="32"/>
        </w:rPr>
      </w:pPr>
      <w:r w:rsidRPr="00865E5A">
        <w:rPr>
          <w:rFonts w:ascii="华文楷体" w:eastAsia="华文楷体" w:hAnsi="华文楷体" w:hint="eastAsia"/>
          <w:b/>
          <w:color w:val="000000"/>
          <w:sz w:val="32"/>
          <w:szCs w:val="32"/>
        </w:rPr>
        <w:t xml:space="preserve"> 11、审判管理办公室（研究室）</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办理审判委员会会务；负责组织调查研究，总结推广典型经验；承办适用法律政策问题的请示或解答；负责编写综合信息，起草重要的综合性文件、讲话、报告；研究和征集对地方性法规、规章草案的意见；负责司法统计与分析等。</w:t>
      </w:r>
    </w:p>
    <w:p w:rsidR="003040E1" w:rsidRPr="00865E5A" w:rsidRDefault="003040E1" w:rsidP="003040E1">
      <w:pPr>
        <w:spacing w:line="560" w:lineRule="exact"/>
        <w:ind w:firstLine="640"/>
        <w:rPr>
          <w:rFonts w:ascii="华文楷体" w:eastAsia="华文楷体" w:hAnsi="华文楷体" w:cs="楷体"/>
          <w:b/>
          <w:color w:val="000000"/>
          <w:sz w:val="32"/>
          <w:szCs w:val="32"/>
        </w:rPr>
      </w:pPr>
      <w:r w:rsidRPr="00865E5A">
        <w:rPr>
          <w:rFonts w:ascii="华文楷体" w:eastAsia="华文楷体" w:hAnsi="华文楷体" w:cs="楷体" w:hint="eastAsia"/>
          <w:b/>
          <w:color w:val="000000"/>
          <w:sz w:val="32"/>
          <w:szCs w:val="32"/>
        </w:rPr>
        <w:t xml:space="preserve"> 12、司法警察大队 </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主要职责：负责警卫法庭、押解、看管人犯，协助和配合审判庭和执行局有关执行工作；负责维护院机关的秩序及安全保卫等工作。</w:t>
      </w:r>
    </w:p>
    <w:p w:rsidR="003040E1" w:rsidRPr="00865E5A" w:rsidRDefault="003040E1" w:rsidP="003040E1">
      <w:pPr>
        <w:spacing w:line="560" w:lineRule="exact"/>
        <w:ind w:firstLine="640"/>
        <w:rPr>
          <w:rFonts w:ascii="仿宋" w:eastAsia="仿宋" w:hAnsi="仿宋"/>
          <w:color w:val="000000"/>
          <w:sz w:val="32"/>
          <w:szCs w:val="32"/>
        </w:rPr>
      </w:pPr>
      <w:r w:rsidRPr="00865E5A">
        <w:rPr>
          <w:rFonts w:ascii="仿宋" w:eastAsia="仿宋" w:hAnsi="仿宋" w:hint="eastAsia"/>
          <w:color w:val="000000"/>
          <w:sz w:val="32"/>
          <w:szCs w:val="32"/>
        </w:rPr>
        <w:t>机关党委。负责本院机关及所属事业单位的党群工作。</w:t>
      </w:r>
    </w:p>
    <w:p w:rsidR="003040E1" w:rsidRPr="00865E5A" w:rsidRDefault="003040E1" w:rsidP="003040E1">
      <w:pPr>
        <w:spacing w:line="600" w:lineRule="exact"/>
        <w:ind w:firstLineChars="200" w:firstLine="640"/>
        <w:rPr>
          <w:rFonts w:ascii="仿宋" w:eastAsia="仿宋" w:hAnsi="仿宋"/>
          <w:color w:val="000000"/>
          <w:sz w:val="32"/>
        </w:rPr>
      </w:pPr>
      <w:r w:rsidRPr="00865E5A">
        <w:rPr>
          <w:rFonts w:ascii="仿宋" w:eastAsia="仿宋" w:hAnsi="仿宋" w:hint="eastAsia"/>
          <w:color w:val="000000"/>
          <w:sz w:val="32"/>
          <w:szCs w:val="32"/>
        </w:rPr>
        <w:t>此外，</w:t>
      </w:r>
      <w:r w:rsidRPr="00865E5A">
        <w:rPr>
          <w:rFonts w:ascii="仿宋" w:eastAsia="仿宋" w:hAnsi="仿宋" w:hint="eastAsia"/>
          <w:color w:val="000000"/>
          <w:sz w:val="32"/>
        </w:rPr>
        <w:t>纪检监察机构按照中央有关规定设置。</w:t>
      </w:r>
    </w:p>
    <w:p w:rsidR="003040E1" w:rsidRPr="00865E5A" w:rsidRDefault="003040E1" w:rsidP="003040E1">
      <w:pPr>
        <w:autoSpaceDE w:val="0"/>
        <w:autoSpaceDN w:val="0"/>
        <w:adjustRightInd w:val="0"/>
        <w:spacing w:line="540" w:lineRule="exact"/>
        <w:ind w:firstLineChars="200" w:firstLine="640"/>
        <w:jc w:val="left"/>
        <w:rPr>
          <w:rFonts w:ascii="黑体" w:eastAsia="黑体" w:hAnsi="黑体" w:cs="宋体"/>
          <w:bCs/>
          <w:color w:val="000000"/>
          <w:kern w:val="0"/>
          <w:sz w:val="32"/>
          <w:szCs w:val="32"/>
          <w:lang w:val="zh-CN"/>
        </w:rPr>
      </w:pPr>
      <w:r w:rsidRPr="00865E5A">
        <w:rPr>
          <w:rFonts w:ascii="黑体" w:eastAsia="黑体" w:hAnsi="黑体" w:cs="宋体" w:hint="eastAsia"/>
          <w:bCs/>
          <w:color w:val="000000"/>
          <w:kern w:val="0"/>
          <w:sz w:val="32"/>
          <w:szCs w:val="32"/>
          <w:lang w:val="zh-CN"/>
        </w:rPr>
        <w:t>（二）派出机构</w:t>
      </w:r>
    </w:p>
    <w:p w:rsidR="003040E1" w:rsidRPr="00865E5A" w:rsidRDefault="003040E1" w:rsidP="003040E1">
      <w:pPr>
        <w:ind w:firstLineChars="200" w:firstLine="640"/>
        <w:rPr>
          <w:rFonts w:ascii="仿宋" w:eastAsia="仿宋" w:hAnsi="仿宋"/>
          <w:color w:val="000000"/>
          <w:sz w:val="32"/>
          <w:szCs w:val="32"/>
        </w:rPr>
      </w:pPr>
      <w:r w:rsidRPr="00865E5A">
        <w:rPr>
          <w:rFonts w:ascii="仿宋" w:eastAsia="仿宋" w:hAnsi="仿宋" w:hint="eastAsia"/>
          <w:color w:val="000000"/>
          <w:sz w:val="32"/>
          <w:szCs w:val="32"/>
        </w:rPr>
        <w:t>按照有关规定，</w:t>
      </w:r>
      <w:r w:rsidRPr="00865E5A">
        <w:rPr>
          <w:rFonts w:ascii="仿宋" w:eastAsia="仿宋" w:hAnsi="仿宋" w:hint="eastAsia"/>
          <w:color w:val="000000"/>
          <w:sz w:val="32"/>
        </w:rPr>
        <w:t>派出人民法庭不纳入内设机构改革范围。</w:t>
      </w:r>
      <w:r w:rsidRPr="00865E5A">
        <w:rPr>
          <w:rFonts w:ascii="仿宋" w:eastAsia="仿宋" w:hAnsi="仿宋" w:hint="eastAsia"/>
          <w:color w:val="000000"/>
          <w:sz w:val="32"/>
          <w:szCs w:val="32"/>
        </w:rPr>
        <w:t>设置青岛市市北区人民法院海</w:t>
      </w:r>
      <w:proofErr w:type="gramStart"/>
      <w:r w:rsidRPr="00865E5A">
        <w:rPr>
          <w:rFonts w:ascii="仿宋" w:eastAsia="仿宋" w:hAnsi="仿宋" w:hint="eastAsia"/>
          <w:color w:val="000000"/>
          <w:sz w:val="32"/>
          <w:szCs w:val="32"/>
        </w:rPr>
        <w:t>琴人民</w:t>
      </w:r>
      <w:proofErr w:type="gramEnd"/>
      <w:r w:rsidRPr="00865E5A">
        <w:rPr>
          <w:rFonts w:ascii="仿宋" w:eastAsia="仿宋" w:hAnsi="仿宋" w:hint="eastAsia"/>
          <w:color w:val="000000"/>
          <w:sz w:val="32"/>
          <w:szCs w:val="32"/>
        </w:rPr>
        <w:t>法庭、青岛市市北区人民法院海云人民法庭、青岛市市北区人民法院延安路人民法庭、青岛市市北区人民法院浮山新区人民法庭、青岛市市北区人民法院水清人民法庭、青岛市市北区人民法院海伦人民法庭、青岛市市北区人民法院双山人民法庭、青岛市市北区人民法院台东人民法庭、青岛市市北区人民法院中央商务区人民法庭、青岛市市北区人民法院滨海人民法庭等10个派出机构。</w:t>
      </w:r>
    </w:p>
    <w:p w:rsidR="003040E1" w:rsidRPr="00865E5A" w:rsidRDefault="003040E1" w:rsidP="003040E1">
      <w:pPr>
        <w:snapToGrid w:val="0"/>
        <w:ind w:firstLine="645"/>
        <w:rPr>
          <w:rFonts w:ascii="仿宋" w:eastAsia="仿宋" w:hAnsi="仿宋"/>
          <w:color w:val="000000"/>
          <w:sz w:val="32"/>
          <w:szCs w:val="32"/>
        </w:rPr>
      </w:pPr>
    </w:p>
    <w:p w:rsidR="003040E1" w:rsidRPr="00865E5A" w:rsidRDefault="003040E1" w:rsidP="003040E1">
      <w:pPr>
        <w:snapToGrid w:val="0"/>
        <w:ind w:firstLine="645"/>
        <w:rPr>
          <w:rFonts w:ascii="仿宋" w:eastAsia="仿宋" w:hAnsi="仿宋"/>
          <w:color w:val="000000"/>
          <w:sz w:val="32"/>
          <w:szCs w:val="32"/>
        </w:rPr>
      </w:pPr>
      <w:r w:rsidRPr="00865E5A">
        <w:rPr>
          <w:rFonts w:ascii="仿宋" w:eastAsia="仿宋" w:hAnsi="仿宋" w:hint="eastAsia"/>
          <w:color w:val="000000"/>
          <w:sz w:val="32"/>
          <w:szCs w:val="32"/>
        </w:rPr>
        <w:lastRenderedPageBreak/>
        <w:t>主要职责：依法审判本地区的第一审民事案件；参与本地区的社会治安工作及突发事件的处理；搞好本地区的法制宣传教育；负责指导本地区的人民调解委员会的工作；承办本院及上级法院交办的其他事项。</w:t>
      </w:r>
    </w:p>
    <w:p w:rsidR="003040E1" w:rsidRPr="00865E5A" w:rsidRDefault="003040E1" w:rsidP="003040E1">
      <w:pPr>
        <w:snapToGrid w:val="0"/>
        <w:ind w:firstLine="645"/>
        <w:rPr>
          <w:rFonts w:ascii="仿宋" w:eastAsia="仿宋" w:hAnsi="仿宋"/>
          <w:color w:val="000000"/>
          <w:sz w:val="32"/>
          <w:szCs w:val="32"/>
        </w:rPr>
      </w:pPr>
    </w:p>
    <w:p w:rsidR="003040E1" w:rsidRPr="00865E5A" w:rsidRDefault="003040E1" w:rsidP="003040E1">
      <w:pPr>
        <w:snapToGrid w:val="0"/>
        <w:spacing w:line="300" w:lineRule="auto"/>
        <w:ind w:firstLineChars="200" w:firstLine="643"/>
        <w:rPr>
          <w:rFonts w:ascii="黑体" w:eastAsia="黑体"/>
          <w:b/>
          <w:color w:val="000000"/>
          <w:sz w:val="32"/>
          <w:szCs w:val="32"/>
        </w:rPr>
      </w:pPr>
      <w:r w:rsidRPr="00865E5A">
        <w:rPr>
          <w:rFonts w:ascii="黑体" w:eastAsia="黑体" w:hint="eastAsia"/>
          <w:b/>
          <w:color w:val="000000"/>
          <w:sz w:val="32"/>
          <w:szCs w:val="32"/>
        </w:rPr>
        <w:t>三、预算单位构成</w:t>
      </w:r>
    </w:p>
    <w:p w:rsidR="00671F99" w:rsidRPr="00865E5A" w:rsidRDefault="003040E1" w:rsidP="00671F99">
      <w:pPr>
        <w:pStyle w:val="a6"/>
        <w:spacing w:line="408" w:lineRule="auto"/>
        <w:ind w:firstLineChars="181" w:firstLine="579"/>
        <w:rPr>
          <w:rFonts w:ascii="仿宋" w:eastAsia="仿宋" w:hAnsi="仿宋"/>
          <w:color w:val="000000"/>
          <w:sz w:val="32"/>
          <w:szCs w:val="32"/>
        </w:rPr>
      </w:pPr>
      <w:r w:rsidRPr="00865E5A">
        <w:rPr>
          <w:rFonts w:ascii="仿宋" w:eastAsia="仿宋" w:hAnsi="仿宋" w:hint="eastAsia"/>
          <w:color w:val="000000"/>
          <w:sz w:val="32"/>
          <w:szCs w:val="32"/>
        </w:rPr>
        <w:t>青岛市市北区人民法院</w:t>
      </w:r>
      <w:r w:rsidR="00AC6B76">
        <w:rPr>
          <w:rFonts w:ascii="仿宋" w:eastAsia="仿宋" w:hAnsi="仿宋" w:hint="eastAsia"/>
          <w:color w:val="000000"/>
          <w:sz w:val="32"/>
          <w:szCs w:val="32"/>
        </w:rPr>
        <w:t>本级</w:t>
      </w:r>
      <w:r w:rsidRPr="00865E5A">
        <w:rPr>
          <w:rFonts w:ascii="仿宋" w:eastAsia="仿宋" w:hAnsi="仿宋" w:hint="eastAsia"/>
          <w:color w:val="000000"/>
          <w:sz w:val="32"/>
          <w:szCs w:val="32"/>
        </w:rPr>
        <w:t>202</w:t>
      </w:r>
      <w:r w:rsidR="001F2A6D">
        <w:rPr>
          <w:rFonts w:ascii="仿宋" w:eastAsia="仿宋" w:hAnsi="仿宋" w:hint="eastAsia"/>
          <w:color w:val="000000"/>
          <w:sz w:val="32"/>
          <w:szCs w:val="32"/>
        </w:rPr>
        <w:t>2</w:t>
      </w:r>
      <w:r w:rsidRPr="00865E5A">
        <w:rPr>
          <w:rFonts w:ascii="仿宋" w:eastAsia="仿宋" w:hAnsi="仿宋" w:hint="eastAsia"/>
          <w:color w:val="000000"/>
          <w:sz w:val="32"/>
          <w:szCs w:val="32"/>
        </w:rPr>
        <w:t>年部门预算所含人员及部门包括青岛市市北区人民法院</w:t>
      </w:r>
      <w:r w:rsidR="00AC6B76">
        <w:rPr>
          <w:rFonts w:ascii="仿宋" w:eastAsia="仿宋" w:hAnsi="仿宋" w:hint="eastAsia"/>
          <w:color w:val="000000"/>
          <w:sz w:val="32"/>
          <w:szCs w:val="32"/>
        </w:rPr>
        <w:t>本级</w:t>
      </w:r>
      <w:r w:rsidRPr="00865E5A">
        <w:rPr>
          <w:rFonts w:ascii="仿宋" w:eastAsia="仿宋" w:hAnsi="仿宋" w:hint="eastAsia"/>
          <w:color w:val="000000"/>
          <w:sz w:val="32"/>
          <w:szCs w:val="32"/>
        </w:rPr>
        <w:t>及所属</w:t>
      </w:r>
      <w:r w:rsidR="00671F99">
        <w:rPr>
          <w:rFonts w:ascii="仿宋" w:eastAsia="仿宋" w:hAnsi="仿宋" w:hint="eastAsia"/>
          <w:color w:val="000000"/>
          <w:sz w:val="32"/>
          <w:szCs w:val="32"/>
        </w:rPr>
        <w:t>1</w:t>
      </w:r>
      <w:r w:rsidRPr="00865E5A">
        <w:rPr>
          <w:rFonts w:ascii="仿宋" w:eastAsia="仿宋" w:hAnsi="仿宋" w:hint="eastAsia"/>
          <w:color w:val="000000"/>
          <w:sz w:val="32"/>
          <w:szCs w:val="32"/>
        </w:rPr>
        <w:t>个</w:t>
      </w:r>
      <w:r w:rsidR="00671F99">
        <w:rPr>
          <w:rFonts w:ascii="仿宋" w:eastAsia="仿宋" w:hAnsi="仿宋" w:hint="eastAsia"/>
          <w:color w:val="000000"/>
          <w:sz w:val="32"/>
          <w:szCs w:val="32"/>
        </w:rPr>
        <w:t>自收自支</w:t>
      </w:r>
      <w:r w:rsidRPr="00865E5A">
        <w:rPr>
          <w:rFonts w:ascii="仿宋" w:eastAsia="仿宋" w:hAnsi="仿宋" w:hint="eastAsia"/>
          <w:color w:val="000000"/>
          <w:sz w:val="32"/>
          <w:szCs w:val="32"/>
        </w:rPr>
        <w:t>事业单位</w:t>
      </w:r>
      <w:r w:rsidR="00671F99">
        <w:rPr>
          <w:rFonts w:ascii="仿宋" w:eastAsia="仿宋" w:hAnsi="仿宋" w:hint="eastAsia"/>
          <w:color w:val="000000"/>
          <w:sz w:val="32"/>
          <w:szCs w:val="32"/>
        </w:rPr>
        <w:t>，即</w:t>
      </w:r>
      <w:r w:rsidR="00671F99" w:rsidRPr="00865E5A">
        <w:rPr>
          <w:rFonts w:ascii="仿宋" w:eastAsia="仿宋" w:hAnsi="仿宋" w:hint="eastAsia"/>
          <w:color w:val="000000"/>
          <w:sz w:val="32"/>
          <w:szCs w:val="32"/>
        </w:rPr>
        <w:t>青岛市市北区人民法院司法</w:t>
      </w:r>
      <w:r w:rsidR="001F2A6D">
        <w:rPr>
          <w:rFonts w:ascii="仿宋" w:eastAsia="仿宋" w:hAnsi="仿宋" w:hint="eastAsia"/>
          <w:color w:val="000000"/>
          <w:sz w:val="32"/>
          <w:szCs w:val="32"/>
        </w:rPr>
        <w:t>技术中心（原</w:t>
      </w:r>
      <w:r w:rsidR="001F2A6D" w:rsidRPr="00865E5A">
        <w:rPr>
          <w:rFonts w:ascii="仿宋" w:eastAsia="仿宋" w:hAnsi="仿宋" w:hint="eastAsia"/>
          <w:color w:val="000000"/>
          <w:sz w:val="32"/>
          <w:szCs w:val="32"/>
        </w:rPr>
        <w:t>青岛市市北区人民法院司法</w:t>
      </w:r>
      <w:r w:rsidR="00671F99" w:rsidRPr="00865E5A">
        <w:rPr>
          <w:rFonts w:ascii="仿宋" w:eastAsia="仿宋" w:hAnsi="仿宋" w:hint="eastAsia"/>
          <w:color w:val="000000"/>
          <w:sz w:val="32"/>
          <w:szCs w:val="32"/>
        </w:rPr>
        <w:t>鉴定委托管理中心</w:t>
      </w:r>
      <w:r w:rsidR="001F2A6D">
        <w:rPr>
          <w:rFonts w:ascii="仿宋" w:eastAsia="仿宋" w:hAnsi="仿宋" w:hint="eastAsia"/>
          <w:color w:val="000000"/>
          <w:sz w:val="32"/>
          <w:szCs w:val="32"/>
        </w:rPr>
        <w:t>）</w:t>
      </w:r>
      <w:r w:rsidRPr="00865E5A">
        <w:rPr>
          <w:rFonts w:ascii="仿宋" w:eastAsia="仿宋" w:hAnsi="仿宋" w:hint="eastAsia"/>
          <w:color w:val="000000"/>
          <w:sz w:val="32"/>
          <w:szCs w:val="32"/>
        </w:rPr>
        <w:t>所有人员。</w:t>
      </w:r>
      <w:r w:rsidR="00671F99">
        <w:rPr>
          <w:rFonts w:ascii="仿宋" w:eastAsia="仿宋" w:hAnsi="仿宋" w:hint="eastAsia"/>
          <w:color w:val="000000"/>
          <w:sz w:val="32"/>
          <w:szCs w:val="32"/>
        </w:rPr>
        <w:t>该</w:t>
      </w:r>
      <w:r w:rsidRPr="00865E5A">
        <w:rPr>
          <w:rFonts w:ascii="仿宋" w:eastAsia="仿宋" w:hAnsi="仿宋" w:hint="eastAsia"/>
          <w:color w:val="000000"/>
          <w:sz w:val="32"/>
          <w:szCs w:val="32"/>
        </w:rPr>
        <w:t>事业单位基本情况如下：</w:t>
      </w:r>
    </w:p>
    <w:p w:rsidR="003040E1" w:rsidRPr="00865E5A" w:rsidRDefault="003040E1" w:rsidP="00671F99">
      <w:pPr>
        <w:snapToGrid w:val="0"/>
        <w:spacing w:line="300" w:lineRule="auto"/>
        <w:ind w:firstLineChars="200" w:firstLine="640"/>
        <w:rPr>
          <w:rFonts w:ascii="黑体" w:eastAsia="黑体"/>
          <w:b/>
          <w:color w:val="000000"/>
          <w:sz w:val="36"/>
          <w:szCs w:val="36"/>
        </w:rPr>
      </w:pPr>
      <w:r w:rsidRPr="00865E5A">
        <w:rPr>
          <w:rFonts w:ascii="仿宋" w:eastAsia="仿宋" w:hAnsi="仿宋" w:hint="eastAsia"/>
          <w:color w:val="000000"/>
          <w:sz w:val="32"/>
          <w:szCs w:val="32"/>
        </w:rPr>
        <w:t>青岛市市北区人民法院司法</w:t>
      </w:r>
      <w:r w:rsidR="001F2A6D">
        <w:rPr>
          <w:rFonts w:ascii="仿宋" w:eastAsia="仿宋" w:hAnsi="仿宋" w:hint="eastAsia"/>
          <w:color w:val="000000"/>
          <w:sz w:val="32"/>
          <w:szCs w:val="32"/>
        </w:rPr>
        <w:t>技术中心</w:t>
      </w:r>
      <w:r w:rsidRPr="00865E5A">
        <w:rPr>
          <w:rFonts w:ascii="仿宋" w:eastAsia="仿宋" w:hAnsi="仿宋" w:hint="eastAsia"/>
          <w:color w:val="000000"/>
          <w:sz w:val="32"/>
          <w:szCs w:val="32"/>
        </w:rPr>
        <w:t>，系青岛市市北区人民法院下属经费自理事业单位，主要职能是负责对外委托鉴定、评估、审计、拍卖。其经费项目由青岛市市北区人民法院</w:t>
      </w:r>
      <w:r w:rsidR="00AC6B76" w:rsidRPr="00865E5A">
        <w:rPr>
          <w:rFonts w:ascii="仿宋" w:eastAsia="仿宋" w:hAnsi="仿宋" w:hint="eastAsia"/>
          <w:color w:val="000000"/>
          <w:sz w:val="32"/>
          <w:szCs w:val="32"/>
        </w:rPr>
        <w:t>项目</w:t>
      </w:r>
      <w:r w:rsidR="00AC6B76">
        <w:rPr>
          <w:rFonts w:ascii="仿宋" w:eastAsia="仿宋" w:hAnsi="仿宋" w:hint="eastAsia"/>
          <w:color w:val="000000"/>
          <w:sz w:val="32"/>
          <w:szCs w:val="32"/>
        </w:rPr>
        <w:t>经费</w:t>
      </w:r>
      <w:r w:rsidRPr="00865E5A">
        <w:rPr>
          <w:rFonts w:ascii="仿宋" w:eastAsia="仿宋" w:hAnsi="仿宋" w:hint="eastAsia"/>
          <w:color w:val="000000"/>
          <w:sz w:val="32"/>
          <w:szCs w:val="32"/>
        </w:rPr>
        <w:t>列支。该单位财务不实行独立核算，不单独编制部门预</w:t>
      </w:r>
      <w:r w:rsidR="00AC650E" w:rsidRPr="00865E5A">
        <w:rPr>
          <w:rFonts w:ascii="仿宋" w:eastAsia="仿宋" w:hAnsi="仿宋" w:hint="eastAsia"/>
          <w:color w:val="000000"/>
          <w:sz w:val="32"/>
          <w:szCs w:val="32"/>
        </w:rPr>
        <w:t>算。</w:t>
      </w: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9F60BA" w:rsidRDefault="009F60BA" w:rsidP="009F60BA">
      <w:pPr>
        <w:spacing w:line="540" w:lineRule="exact"/>
        <w:rPr>
          <w:rFonts w:ascii="黑体" w:eastAsia="黑体"/>
          <w:sz w:val="52"/>
          <w:szCs w:val="52"/>
        </w:rPr>
      </w:pPr>
    </w:p>
    <w:p w:rsidR="009F60BA" w:rsidRDefault="009F60BA" w:rsidP="009F60BA">
      <w:pPr>
        <w:spacing w:line="540" w:lineRule="exact"/>
        <w:rPr>
          <w:rFonts w:ascii="黑体" w:eastAsia="黑体"/>
          <w:sz w:val="52"/>
          <w:szCs w:val="52"/>
        </w:rPr>
      </w:pPr>
    </w:p>
    <w:p w:rsidR="009F60BA" w:rsidRDefault="009F60BA" w:rsidP="009F60BA">
      <w:pPr>
        <w:spacing w:line="540" w:lineRule="exact"/>
        <w:rPr>
          <w:rFonts w:ascii="黑体" w:eastAsia="黑体"/>
          <w:sz w:val="52"/>
          <w:szCs w:val="52"/>
        </w:rPr>
      </w:pPr>
    </w:p>
    <w:p w:rsidR="009F60BA" w:rsidRDefault="009F60BA" w:rsidP="009F60BA">
      <w:pPr>
        <w:spacing w:line="540" w:lineRule="exact"/>
        <w:rPr>
          <w:rFonts w:ascii="黑体" w:eastAsia="黑体"/>
          <w:sz w:val="52"/>
          <w:szCs w:val="52"/>
        </w:rPr>
      </w:pPr>
    </w:p>
    <w:p w:rsidR="00F10862" w:rsidRDefault="00F10862" w:rsidP="009F60BA">
      <w:pPr>
        <w:spacing w:line="540" w:lineRule="exact"/>
        <w:rPr>
          <w:rFonts w:ascii="黑体" w:eastAsia="黑体"/>
          <w:sz w:val="52"/>
          <w:szCs w:val="52"/>
        </w:rPr>
      </w:pPr>
    </w:p>
    <w:p w:rsidR="00F10862" w:rsidRDefault="00F10862" w:rsidP="009F60BA">
      <w:pPr>
        <w:spacing w:line="540" w:lineRule="exact"/>
        <w:rPr>
          <w:rFonts w:ascii="黑体" w:eastAsia="黑体"/>
          <w:sz w:val="52"/>
          <w:szCs w:val="52"/>
        </w:rPr>
      </w:pPr>
    </w:p>
    <w:p w:rsidR="00F10862" w:rsidRDefault="00F10862" w:rsidP="009F60BA">
      <w:pPr>
        <w:spacing w:line="540" w:lineRule="exact"/>
        <w:rPr>
          <w:rFonts w:ascii="黑体" w:eastAsia="黑体"/>
          <w:sz w:val="52"/>
          <w:szCs w:val="52"/>
        </w:rPr>
      </w:pPr>
    </w:p>
    <w:p w:rsidR="009F60BA" w:rsidRDefault="009F60BA" w:rsidP="009F60BA">
      <w:pPr>
        <w:spacing w:line="540" w:lineRule="exact"/>
        <w:rPr>
          <w:rFonts w:ascii="黑体" w:eastAsia="黑体"/>
          <w:sz w:val="52"/>
          <w:szCs w:val="52"/>
        </w:rPr>
      </w:pPr>
      <w:r>
        <w:rPr>
          <w:rFonts w:ascii="黑体" w:eastAsia="黑体" w:hint="eastAsia"/>
          <w:sz w:val="52"/>
          <w:szCs w:val="52"/>
        </w:rPr>
        <w:t>第二部分</w:t>
      </w:r>
    </w:p>
    <w:p w:rsidR="009F60BA" w:rsidRDefault="009F60BA" w:rsidP="009F60BA">
      <w:pPr>
        <w:spacing w:line="540" w:lineRule="exact"/>
        <w:rPr>
          <w:rFonts w:ascii="黑体" w:eastAsia="黑体"/>
          <w:sz w:val="52"/>
          <w:szCs w:val="52"/>
        </w:rPr>
      </w:pPr>
    </w:p>
    <w:p w:rsidR="009F60BA" w:rsidRDefault="009F60BA" w:rsidP="009F60BA">
      <w:pPr>
        <w:spacing w:line="540" w:lineRule="exact"/>
        <w:jc w:val="center"/>
        <w:rPr>
          <w:rFonts w:ascii="黑体" w:eastAsia="黑体"/>
          <w:sz w:val="52"/>
          <w:szCs w:val="52"/>
        </w:rPr>
      </w:pPr>
    </w:p>
    <w:p w:rsidR="009F60BA" w:rsidRDefault="009F60BA" w:rsidP="009F60BA">
      <w:pPr>
        <w:spacing w:line="540" w:lineRule="exact"/>
        <w:jc w:val="center"/>
        <w:rPr>
          <w:rFonts w:ascii="黑体" w:eastAsia="黑体"/>
          <w:sz w:val="52"/>
          <w:szCs w:val="52"/>
        </w:rPr>
      </w:pPr>
    </w:p>
    <w:p w:rsidR="009F60BA" w:rsidRDefault="009F60BA" w:rsidP="009F60BA">
      <w:pPr>
        <w:spacing w:line="540" w:lineRule="exact"/>
        <w:jc w:val="center"/>
        <w:rPr>
          <w:rFonts w:ascii="黑体" w:eastAsia="黑体"/>
          <w:sz w:val="52"/>
          <w:szCs w:val="52"/>
        </w:rPr>
      </w:pPr>
      <w:r>
        <w:rPr>
          <w:rFonts w:ascii="黑体" w:eastAsia="黑体" w:hint="eastAsia"/>
          <w:sz w:val="52"/>
          <w:szCs w:val="52"/>
        </w:rPr>
        <w:t>2022年部门预算表</w:t>
      </w:r>
    </w:p>
    <w:p w:rsidR="009F60BA" w:rsidRPr="00031822" w:rsidRDefault="009F60BA" w:rsidP="009F60BA">
      <w:pPr>
        <w:spacing w:line="540" w:lineRule="exact"/>
        <w:rPr>
          <w:rFonts w:ascii="黑体" w:eastAsia="黑体"/>
          <w:b/>
          <w:sz w:val="36"/>
          <w:szCs w:val="36"/>
        </w:rPr>
      </w:pPr>
      <w:r w:rsidRPr="00031822">
        <w:rPr>
          <w:rFonts w:ascii="黑体" w:eastAsia="黑体" w:hint="eastAsia"/>
          <w:b/>
          <w:sz w:val="36"/>
          <w:szCs w:val="36"/>
        </w:rPr>
        <w:t>（请查看</w:t>
      </w:r>
      <w:r>
        <w:rPr>
          <w:rFonts w:ascii="黑体" w:eastAsia="黑体" w:hint="eastAsia"/>
          <w:b/>
          <w:sz w:val="36"/>
          <w:szCs w:val="36"/>
        </w:rPr>
        <w:t>：</w:t>
      </w:r>
      <w:r w:rsidRPr="00031822">
        <w:rPr>
          <w:rFonts w:ascii="黑体" w:eastAsia="黑体" w:hint="eastAsia"/>
          <w:b/>
          <w:sz w:val="36"/>
          <w:szCs w:val="36"/>
        </w:rPr>
        <w:t xml:space="preserve"> 附件2：</w:t>
      </w:r>
      <w:r w:rsidR="00DA6D85" w:rsidRPr="00031822">
        <w:rPr>
          <w:rFonts w:ascii="黑体" w:eastAsia="黑体" w:hint="eastAsia"/>
          <w:b/>
          <w:sz w:val="36"/>
          <w:szCs w:val="36"/>
        </w:rPr>
        <w:t xml:space="preserve"> </w:t>
      </w:r>
      <w:r w:rsidRPr="00031822">
        <w:rPr>
          <w:rFonts w:ascii="黑体" w:eastAsia="黑体" w:hint="eastAsia"/>
          <w:b/>
          <w:sz w:val="36"/>
          <w:szCs w:val="36"/>
        </w:rPr>
        <w:t>2022年部门预算批复表</w:t>
      </w:r>
      <w:r>
        <w:rPr>
          <w:rFonts w:ascii="黑体" w:eastAsia="黑体" w:hint="eastAsia"/>
          <w:b/>
          <w:sz w:val="36"/>
          <w:szCs w:val="36"/>
        </w:rPr>
        <w:t>；</w:t>
      </w:r>
      <w:r w:rsidRPr="00046C15">
        <w:rPr>
          <w:rFonts w:ascii="黑体" w:eastAsia="黑体" w:hint="eastAsia"/>
          <w:b/>
          <w:sz w:val="36"/>
          <w:szCs w:val="36"/>
        </w:rPr>
        <w:t>附件3：2022年政府采购预算表</w:t>
      </w:r>
      <w:r>
        <w:rPr>
          <w:rFonts w:ascii="黑体" w:eastAsia="黑体" w:hint="eastAsia"/>
          <w:b/>
          <w:sz w:val="36"/>
          <w:szCs w:val="36"/>
        </w:rPr>
        <w:t>；</w:t>
      </w:r>
      <w:r w:rsidRPr="00046C15">
        <w:rPr>
          <w:rFonts w:ascii="黑体" w:eastAsia="黑体" w:hint="eastAsia"/>
          <w:b/>
          <w:sz w:val="36"/>
          <w:szCs w:val="36"/>
        </w:rPr>
        <w:t>附件4：2022年政府购买服务预算表</w:t>
      </w:r>
      <w:r>
        <w:rPr>
          <w:rFonts w:ascii="黑体" w:eastAsia="黑体" w:hint="eastAsia"/>
          <w:b/>
          <w:sz w:val="36"/>
          <w:szCs w:val="36"/>
        </w:rPr>
        <w:t>；</w:t>
      </w:r>
      <w:r w:rsidRPr="009F60BA">
        <w:rPr>
          <w:rFonts w:ascii="黑体" w:eastAsia="黑体" w:hint="eastAsia"/>
          <w:b/>
          <w:sz w:val="36"/>
          <w:szCs w:val="36"/>
        </w:rPr>
        <w:t>附件5：2022年预算绩效目标批复表</w:t>
      </w:r>
      <w:r w:rsidRPr="00031822">
        <w:rPr>
          <w:rFonts w:ascii="黑体" w:eastAsia="黑体" w:hint="eastAsia"/>
          <w:b/>
          <w:sz w:val="36"/>
          <w:szCs w:val="36"/>
        </w:rPr>
        <w:t>）</w:t>
      </w:r>
    </w:p>
    <w:p w:rsidR="003040E1" w:rsidRPr="009F60BA" w:rsidRDefault="003040E1" w:rsidP="003040E1">
      <w:pPr>
        <w:snapToGrid w:val="0"/>
        <w:spacing w:line="300" w:lineRule="auto"/>
        <w:rPr>
          <w:rFonts w:ascii="黑体" w:eastAsia="黑体"/>
          <w:b/>
          <w:color w:val="000000"/>
          <w:sz w:val="36"/>
          <w:szCs w:val="36"/>
        </w:rPr>
      </w:pPr>
    </w:p>
    <w:p w:rsidR="003040E1" w:rsidRDefault="003040E1"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9F60BA" w:rsidRPr="00865E5A" w:rsidRDefault="009F60BA"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Default="003040E1" w:rsidP="003040E1">
      <w:pPr>
        <w:snapToGrid w:val="0"/>
        <w:spacing w:line="300" w:lineRule="auto"/>
        <w:rPr>
          <w:rFonts w:ascii="黑体" w:eastAsia="黑体"/>
          <w:b/>
          <w:color w:val="000000"/>
          <w:sz w:val="36"/>
          <w:szCs w:val="36"/>
        </w:rPr>
      </w:pPr>
    </w:p>
    <w:p w:rsidR="009F60BA" w:rsidRDefault="009F60BA" w:rsidP="003040E1">
      <w:pPr>
        <w:snapToGrid w:val="0"/>
        <w:spacing w:line="300" w:lineRule="auto"/>
        <w:rPr>
          <w:rFonts w:ascii="黑体" w:eastAsia="黑体"/>
          <w:b/>
          <w:color w:val="000000"/>
          <w:sz w:val="36"/>
          <w:szCs w:val="36"/>
        </w:rPr>
      </w:pPr>
    </w:p>
    <w:p w:rsidR="00F10862" w:rsidRDefault="00F10862" w:rsidP="003040E1">
      <w:pPr>
        <w:snapToGrid w:val="0"/>
        <w:spacing w:line="300" w:lineRule="auto"/>
        <w:rPr>
          <w:rFonts w:ascii="黑体" w:eastAsia="黑体"/>
          <w:b/>
          <w:color w:val="000000"/>
          <w:sz w:val="36"/>
          <w:szCs w:val="36"/>
        </w:rPr>
      </w:pPr>
    </w:p>
    <w:p w:rsidR="00F10862" w:rsidRDefault="00F10862"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color w:val="000000"/>
          <w:sz w:val="52"/>
          <w:szCs w:val="52"/>
        </w:rPr>
      </w:pPr>
      <w:r w:rsidRPr="00865E5A">
        <w:rPr>
          <w:rFonts w:ascii="黑体" w:eastAsia="黑体" w:hint="eastAsia"/>
          <w:color w:val="000000"/>
          <w:sz w:val="52"/>
          <w:szCs w:val="52"/>
        </w:rPr>
        <w:t>第</w:t>
      </w:r>
      <w:r w:rsidR="009F60BA">
        <w:rPr>
          <w:rFonts w:ascii="黑体" w:eastAsia="黑体" w:hint="eastAsia"/>
          <w:color w:val="000000"/>
          <w:sz w:val="52"/>
          <w:szCs w:val="52"/>
        </w:rPr>
        <w:t>三</w:t>
      </w:r>
      <w:r w:rsidRPr="00865E5A">
        <w:rPr>
          <w:rFonts w:ascii="黑体" w:eastAsia="黑体" w:hint="eastAsia"/>
          <w:color w:val="000000"/>
          <w:sz w:val="52"/>
          <w:szCs w:val="52"/>
        </w:rPr>
        <w:t>部分</w:t>
      </w: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r w:rsidRPr="00865E5A">
        <w:rPr>
          <w:rFonts w:ascii="黑体" w:eastAsia="黑体" w:hint="eastAsia"/>
          <w:color w:val="000000"/>
          <w:sz w:val="52"/>
          <w:szCs w:val="52"/>
        </w:rPr>
        <w:t>202</w:t>
      </w:r>
      <w:r w:rsidR="009F60BA">
        <w:rPr>
          <w:rFonts w:ascii="黑体" w:eastAsia="黑体" w:hint="eastAsia"/>
          <w:color w:val="000000"/>
          <w:sz w:val="52"/>
          <w:szCs w:val="52"/>
        </w:rPr>
        <w:t>2</w:t>
      </w:r>
      <w:r w:rsidRPr="00865E5A">
        <w:rPr>
          <w:rFonts w:ascii="黑体" w:eastAsia="黑体" w:hint="eastAsia"/>
          <w:color w:val="000000"/>
          <w:sz w:val="52"/>
          <w:szCs w:val="52"/>
        </w:rPr>
        <w:t>年部门预算情况</w:t>
      </w:r>
      <w:proofErr w:type="gramStart"/>
      <w:r w:rsidRPr="00865E5A">
        <w:rPr>
          <w:rFonts w:ascii="黑体" w:eastAsia="黑体" w:hint="eastAsia"/>
          <w:color w:val="000000"/>
          <w:sz w:val="52"/>
          <w:szCs w:val="52"/>
        </w:rPr>
        <w:t>和</w:t>
      </w:r>
      <w:proofErr w:type="gramEnd"/>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r w:rsidRPr="00865E5A">
        <w:rPr>
          <w:rFonts w:ascii="黑体" w:eastAsia="黑体" w:hint="eastAsia"/>
          <w:color w:val="000000"/>
          <w:sz w:val="52"/>
          <w:szCs w:val="52"/>
        </w:rPr>
        <w:t>重要事项说明</w:t>
      </w:r>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p>
    <w:p w:rsidR="003040E1" w:rsidRPr="00865E5A" w:rsidRDefault="003040E1" w:rsidP="003040E1">
      <w:pPr>
        <w:snapToGrid w:val="0"/>
        <w:spacing w:line="300" w:lineRule="auto"/>
        <w:ind w:leftChars="8" w:left="277" w:hangingChars="50" w:hanging="260"/>
        <w:jc w:val="center"/>
        <w:rPr>
          <w:rFonts w:ascii="黑体" w:eastAsia="黑体"/>
          <w:color w:val="000000"/>
          <w:sz w:val="52"/>
          <w:szCs w:val="52"/>
        </w:rPr>
      </w:pPr>
    </w:p>
    <w:p w:rsidR="003040E1" w:rsidRDefault="003040E1" w:rsidP="003040E1">
      <w:pPr>
        <w:snapToGrid w:val="0"/>
        <w:spacing w:line="300" w:lineRule="auto"/>
        <w:ind w:leftChars="8" w:left="277" w:hangingChars="50" w:hanging="260"/>
        <w:jc w:val="center"/>
        <w:rPr>
          <w:rFonts w:ascii="黑体" w:eastAsia="黑体"/>
          <w:color w:val="000000"/>
          <w:sz w:val="52"/>
          <w:szCs w:val="52"/>
        </w:rPr>
      </w:pPr>
    </w:p>
    <w:p w:rsidR="00671F99" w:rsidRDefault="00671F99" w:rsidP="003040E1">
      <w:pPr>
        <w:snapToGrid w:val="0"/>
        <w:spacing w:line="300" w:lineRule="auto"/>
        <w:ind w:leftChars="8" w:left="277" w:hangingChars="50" w:hanging="260"/>
        <w:jc w:val="center"/>
        <w:rPr>
          <w:rFonts w:ascii="黑体" w:eastAsia="黑体"/>
          <w:color w:val="000000"/>
          <w:sz w:val="52"/>
          <w:szCs w:val="52"/>
        </w:rPr>
      </w:pPr>
    </w:p>
    <w:p w:rsidR="00671F99" w:rsidRDefault="00671F99" w:rsidP="003040E1">
      <w:pPr>
        <w:snapToGrid w:val="0"/>
        <w:spacing w:line="300" w:lineRule="auto"/>
        <w:ind w:leftChars="8" w:left="277" w:hangingChars="50" w:hanging="260"/>
        <w:jc w:val="center"/>
        <w:rPr>
          <w:rFonts w:ascii="黑体" w:eastAsia="黑体"/>
          <w:color w:val="000000"/>
          <w:sz w:val="52"/>
          <w:szCs w:val="52"/>
        </w:rPr>
      </w:pPr>
    </w:p>
    <w:p w:rsidR="003040E1" w:rsidRPr="00865E5A" w:rsidRDefault="003040E1" w:rsidP="003040E1">
      <w:pPr>
        <w:snapToGrid w:val="0"/>
        <w:spacing w:line="300" w:lineRule="auto"/>
        <w:ind w:firstLineChars="200" w:firstLine="643"/>
        <w:rPr>
          <w:rFonts w:ascii="黑体" w:eastAsia="黑体"/>
          <w:b/>
          <w:color w:val="000000"/>
          <w:sz w:val="32"/>
          <w:szCs w:val="32"/>
        </w:rPr>
      </w:pPr>
      <w:r w:rsidRPr="00865E5A">
        <w:rPr>
          <w:rFonts w:ascii="黑体" w:eastAsia="黑体" w:hint="eastAsia"/>
          <w:b/>
          <w:color w:val="000000"/>
          <w:sz w:val="32"/>
          <w:szCs w:val="32"/>
        </w:rPr>
        <w:lastRenderedPageBreak/>
        <w:t>一、202</w:t>
      </w:r>
      <w:r w:rsidR="009F60BA">
        <w:rPr>
          <w:rFonts w:ascii="黑体" w:eastAsia="黑体" w:hint="eastAsia"/>
          <w:b/>
          <w:color w:val="000000"/>
          <w:sz w:val="32"/>
          <w:szCs w:val="32"/>
        </w:rPr>
        <w:t>2</w:t>
      </w:r>
      <w:r w:rsidRPr="00865E5A">
        <w:rPr>
          <w:rFonts w:ascii="黑体" w:eastAsia="黑体" w:hint="eastAsia"/>
          <w:b/>
          <w:color w:val="000000"/>
          <w:sz w:val="32"/>
          <w:szCs w:val="32"/>
        </w:rPr>
        <w:t>年部门预算情况说明</w:t>
      </w:r>
    </w:p>
    <w:p w:rsidR="003040E1" w:rsidRPr="00865E5A" w:rsidRDefault="003040E1" w:rsidP="003040E1">
      <w:pPr>
        <w:snapToGrid w:val="0"/>
        <w:spacing w:line="300" w:lineRule="auto"/>
        <w:ind w:firstLineChars="200" w:firstLine="643"/>
        <w:rPr>
          <w:rFonts w:ascii="楷体_GB2312" w:eastAsia="楷体_GB2312"/>
          <w:b/>
          <w:color w:val="000000"/>
          <w:sz w:val="32"/>
          <w:szCs w:val="32"/>
        </w:rPr>
      </w:pPr>
      <w:r w:rsidRPr="00865E5A">
        <w:rPr>
          <w:rFonts w:ascii="楷体_GB2312" w:eastAsia="楷体_GB2312" w:hint="eastAsia"/>
          <w:b/>
          <w:color w:val="000000"/>
          <w:sz w:val="32"/>
          <w:szCs w:val="32"/>
        </w:rPr>
        <w:t>（一）202</w:t>
      </w:r>
      <w:r w:rsidR="00172540">
        <w:rPr>
          <w:rFonts w:ascii="楷体_GB2312" w:eastAsia="楷体_GB2312" w:hint="eastAsia"/>
          <w:b/>
          <w:color w:val="000000"/>
          <w:sz w:val="32"/>
          <w:szCs w:val="32"/>
        </w:rPr>
        <w:t>2</w:t>
      </w:r>
      <w:r w:rsidRPr="00865E5A">
        <w:rPr>
          <w:rFonts w:ascii="楷体_GB2312" w:eastAsia="楷体_GB2312" w:hint="eastAsia"/>
          <w:b/>
          <w:color w:val="000000"/>
          <w:sz w:val="32"/>
          <w:szCs w:val="32"/>
        </w:rPr>
        <w:t>年收支预算总体情况说明</w:t>
      </w:r>
    </w:p>
    <w:p w:rsidR="003040E1" w:rsidRPr="00865E5A" w:rsidRDefault="003040E1" w:rsidP="003040E1">
      <w:pPr>
        <w:snapToGrid w:val="0"/>
        <w:spacing w:line="300" w:lineRule="auto"/>
        <w:ind w:firstLineChars="200" w:firstLine="643"/>
        <w:rPr>
          <w:rFonts w:ascii="仿宋" w:eastAsia="仿宋" w:hAnsi="仿宋"/>
          <w:b/>
          <w:color w:val="000000"/>
          <w:sz w:val="32"/>
          <w:szCs w:val="32"/>
        </w:rPr>
      </w:pPr>
      <w:r w:rsidRPr="00865E5A">
        <w:rPr>
          <w:rFonts w:ascii="仿宋" w:eastAsia="仿宋" w:hAnsi="仿宋" w:hint="eastAsia"/>
          <w:b/>
          <w:color w:val="000000"/>
          <w:sz w:val="32"/>
          <w:szCs w:val="32"/>
        </w:rPr>
        <w:t>202</w:t>
      </w:r>
      <w:r w:rsidR="00E40376">
        <w:rPr>
          <w:rFonts w:ascii="仿宋" w:eastAsia="仿宋" w:hAnsi="仿宋" w:hint="eastAsia"/>
          <w:b/>
          <w:color w:val="000000"/>
          <w:sz w:val="32"/>
          <w:szCs w:val="32"/>
        </w:rPr>
        <w:t>2</w:t>
      </w:r>
      <w:r w:rsidRPr="00865E5A">
        <w:rPr>
          <w:rFonts w:ascii="仿宋" w:eastAsia="仿宋" w:hAnsi="仿宋" w:hint="eastAsia"/>
          <w:b/>
          <w:color w:val="000000"/>
          <w:sz w:val="32"/>
          <w:szCs w:val="32"/>
        </w:rPr>
        <w:t>年</w:t>
      </w:r>
      <w:r w:rsidR="0048084F" w:rsidRPr="00865E5A">
        <w:rPr>
          <w:rFonts w:ascii="仿宋" w:eastAsia="仿宋" w:hAnsi="仿宋" w:hint="eastAsia"/>
          <w:b/>
          <w:color w:val="000000"/>
          <w:sz w:val="32"/>
          <w:szCs w:val="32"/>
        </w:rPr>
        <w:t>青岛市市北区人民法院</w:t>
      </w:r>
      <w:r w:rsidR="0048084F">
        <w:rPr>
          <w:rFonts w:ascii="仿宋" w:eastAsia="仿宋" w:hAnsi="仿宋" w:hint="eastAsia"/>
          <w:b/>
          <w:color w:val="000000"/>
          <w:sz w:val="32"/>
          <w:szCs w:val="32"/>
        </w:rPr>
        <w:t>本级</w:t>
      </w:r>
      <w:r w:rsidR="00671F99" w:rsidRPr="00865E5A">
        <w:rPr>
          <w:rFonts w:ascii="仿宋" w:eastAsia="仿宋" w:hAnsi="仿宋" w:hint="eastAsia"/>
          <w:b/>
          <w:color w:val="000000"/>
          <w:sz w:val="32"/>
          <w:szCs w:val="32"/>
        </w:rPr>
        <w:t>收入预算为</w:t>
      </w:r>
      <w:r w:rsidR="00E40376" w:rsidRPr="00E40376">
        <w:rPr>
          <w:rFonts w:ascii="仿宋" w:eastAsia="仿宋" w:hAnsi="仿宋"/>
          <w:b/>
          <w:color w:val="000000"/>
          <w:sz w:val="32"/>
          <w:szCs w:val="32"/>
        </w:rPr>
        <w:t>10483.56</w:t>
      </w:r>
      <w:r w:rsidR="00671F99" w:rsidRPr="00865E5A">
        <w:rPr>
          <w:rFonts w:ascii="仿宋" w:eastAsia="仿宋" w:hAnsi="仿宋" w:hint="eastAsia"/>
          <w:b/>
          <w:color w:val="000000"/>
          <w:sz w:val="32"/>
          <w:szCs w:val="32"/>
        </w:rPr>
        <w:t>万元（青岛市市北区人民法院司法</w:t>
      </w:r>
      <w:r w:rsidR="00E40376" w:rsidRPr="00E40376">
        <w:rPr>
          <w:rFonts w:ascii="仿宋" w:eastAsia="仿宋" w:hAnsi="仿宋" w:hint="eastAsia"/>
          <w:b/>
          <w:color w:val="000000"/>
          <w:sz w:val="32"/>
          <w:szCs w:val="32"/>
        </w:rPr>
        <w:t>技术中心</w:t>
      </w:r>
      <w:r w:rsidR="00671F99" w:rsidRPr="00865E5A">
        <w:rPr>
          <w:rFonts w:ascii="仿宋" w:eastAsia="仿宋" w:hAnsi="仿宋" w:hint="eastAsia"/>
          <w:b/>
          <w:color w:val="000000"/>
          <w:sz w:val="32"/>
          <w:szCs w:val="32"/>
        </w:rPr>
        <w:t>收入预算包含在青岛市市北区人民法院本级预算中，下同）</w:t>
      </w:r>
      <w:r w:rsidR="00671F99" w:rsidRPr="00865E5A">
        <w:rPr>
          <w:rFonts w:ascii="仿宋" w:eastAsia="仿宋" w:hAnsi="仿宋" w:hint="eastAsia"/>
          <w:color w:val="000000"/>
          <w:sz w:val="32"/>
          <w:szCs w:val="32"/>
        </w:rPr>
        <w:t>，</w:t>
      </w:r>
      <w:r w:rsidRPr="00865E5A">
        <w:rPr>
          <w:rFonts w:ascii="仿宋" w:eastAsia="仿宋" w:hAnsi="仿宋" w:hint="eastAsia"/>
          <w:color w:val="000000"/>
          <w:sz w:val="32"/>
          <w:szCs w:val="32"/>
        </w:rPr>
        <w:t>其中，财政拨款</w:t>
      </w:r>
      <w:r w:rsidR="00E40376" w:rsidRPr="00E40376">
        <w:rPr>
          <w:rFonts w:ascii="仿宋" w:eastAsia="仿宋" w:hAnsi="仿宋"/>
          <w:color w:val="000000"/>
          <w:sz w:val="32"/>
          <w:szCs w:val="32"/>
        </w:rPr>
        <w:t>10483.56</w:t>
      </w:r>
      <w:r w:rsidRPr="00865E5A">
        <w:rPr>
          <w:rFonts w:ascii="仿宋" w:eastAsia="仿宋" w:hAnsi="仿宋" w:hint="eastAsia"/>
          <w:color w:val="000000"/>
          <w:sz w:val="32"/>
          <w:szCs w:val="32"/>
        </w:rPr>
        <w:t>万元，占100％</w:t>
      </w:r>
      <w:r w:rsidRPr="00865E5A">
        <w:rPr>
          <w:rFonts w:ascii="仿宋" w:eastAsia="仿宋" w:hAnsi="仿宋" w:hint="eastAsia"/>
          <w:b/>
          <w:color w:val="000000"/>
          <w:sz w:val="32"/>
          <w:szCs w:val="32"/>
        </w:rPr>
        <w:t>。</w:t>
      </w:r>
    </w:p>
    <w:p w:rsidR="003040E1" w:rsidRPr="00865E5A" w:rsidRDefault="003040E1" w:rsidP="003040E1">
      <w:pPr>
        <w:snapToGrid w:val="0"/>
        <w:spacing w:line="300" w:lineRule="auto"/>
        <w:ind w:firstLineChars="200" w:firstLine="643"/>
        <w:rPr>
          <w:rFonts w:ascii="仿宋" w:eastAsia="仿宋" w:hAnsi="仿宋"/>
          <w:color w:val="000000"/>
          <w:sz w:val="32"/>
          <w:szCs w:val="32"/>
        </w:rPr>
      </w:pPr>
      <w:r w:rsidRPr="00865E5A">
        <w:rPr>
          <w:rFonts w:ascii="仿宋" w:eastAsia="仿宋" w:hAnsi="仿宋" w:hint="eastAsia"/>
          <w:b/>
          <w:bCs/>
          <w:color w:val="000000"/>
          <w:sz w:val="32"/>
          <w:szCs w:val="32"/>
        </w:rPr>
        <w:t>202</w:t>
      </w:r>
      <w:r w:rsidR="00E40376">
        <w:rPr>
          <w:rFonts w:ascii="仿宋" w:eastAsia="仿宋" w:hAnsi="仿宋" w:hint="eastAsia"/>
          <w:b/>
          <w:bCs/>
          <w:color w:val="000000"/>
          <w:sz w:val="32"/>
          <w:szCs w:val="32"/>
        </w:rPr>
        <w:t>2</w:t>
      </w:r>
      <w:r w:rsidRPr="00865E5A">
        <w:rPr>
          <w:rFonts w:ascii="仿宋" w:eastAsia="仿宋" w:hAnsi="仿宋" w:hint="eastAsia"/>
          <w:b/>
          <w:bCs/>
          <w:color w:val="000000"/>
          <w:sz w:val="32"/>
          <w:szCs w:val="32"/>
        </w:rPr>
        <w:t>年</w:t>
      </w:r>
      <w:r w:rsidR="0048084F" w:rsidRPr="00865E5A">
        <w:rPr>
          <w:rFonts w:ascii="仿宋" w:eastAsia="仿宋" w:hAnsi="仿宋" w:hint="eastAsia"/>
          <w:b/>
          <w:color w:val="000000"/>
          <w:sz w:val="32"/>
          <w:szCs w:val="32"/>
        </w:rPr>
        <w:t>青岛市市北区人民法院</w:t>
      </w:r>
      <w:r w:rsidR="0048084F">
        <w:rPr>
          <w:rFonts w:ascii="仿宋" w:eastAsia="仿宋" w:hAnsi="仿宋" w:hint="eastAsia"/>
          <w:b/>
          <w:color w:val="000000"/>
          <w:sz w:val="32"/>
          <w:szCs w:val="32"/>
        </w:rPr>
        <w:t>本级</w:t>
      </w:r>
      <w:r w:rsidR="0048084F" w:rsidRPr="00865E5A">
        <w:rPr>
          <w:rFonts w:ascii="仿宋" w:eastAsia="仿宋" w:hAnsi="仿宋" w:hint="eastAsia"/>
          <w:b/>
          <w:color w:val="000000"/>
          <w:sz w:val="32"/>
          <w:szCs w:val="32"/>
        </w:rPr>
        <w:t>支出</w:t>
      </w:r>
      <w:r w:rsidRPr="00865E5A">
        <w:rPr>
          <w:rFonts w:ascii="仿宋" w:eastAsia="仿宋" w:hAnsi="仿宋" w:hint="eastAsia"/>
          <w:b/>
          <w:color w:val="000000"/>
          <w:sz w:val="32"/>
          <w:szCs w:val="32"/>
        </w:rPr>
        <w:t>预算为</w:t>
      </w:r>
      <w:r w:rsidR="00E40376" w:rsidRPr="00E40376">
        <w:rPr>
          <w:rFonts w:ascii="仿宋" w:eastAsia="仿宋" w:hAnsi="仿宋"/>
          <w:b/>
          <w:color w:val="000000"/>
          <w:sz w:val="32"/>
          <w:szCs w:val="32"/>
        </w:rPr>
        <w:t>10483.56</w:t>
      </w:r>
      <w:r w:rsidRPr="00865E5A">
        <w:rPr>
          <w:rFonts w:ascii="仿宋" w:eastAsia="仿宋" w:hAnsi="仿宋" w:hint="eastAsia"/>
          <w:b/>
          <w:color w:val="000000"/>
          <w:sz w:val="32"/>
          <w:szCs w:val="32"/>
        </w:rPr>
        <w:t>万元，</w:t>
      </w:r>
      <w:r w:rsidRPr="00865E5A">
        <w:rPr>
          <w:rFonts w:ascii="仿宋" w:eastAsia="仿宋" w:hAnsi="仿宋" w:hint="eastAsia"/>
          <w:color w:val="000000"/>
          <w:sz w:val="32"/>
          <w:szCs w:val="32"/>
        </w:rPr>
        <w:t>其</w:t>
      </w:r>
      <w:r w:rsidR="008F5F99">
        <w:rPr>
          <w:rFonts w:ascii="仿宋" w:eastAsia="仿宋" w:hAnsi="仿宋" w:hint="eastAsia"/>
          <w:color w:val="000000"/>
          <w:sz w:val="32"/>
          <w:szCs w:val="32"/>
        </w:rPr>
        <w:t>中</w:t>
      </w:r>
      <w:r w:rsidRPr="00865E5A">
        <w:rPr>
          <w:rFonts w:ascii="仿宋" w:eastAsia="仿宋" w:hAnsi="仿宋" w:hint="eastAsia"/>
          <w:color w:val="000000"/>
          <w:sz w:val="32"/>
          <w:szCs w:val="32"/>
        </w:rPr>
        <w:t>包括</w:t>
      </w:r>
      <w:r w:rsidRPr="00865E5A">
        <w:rPr>
          <w:rFonts w:ascii="仿宋" w:eastAsia="仿宋" w:hAnsi="仿宋" w:hint="eastAsia"/>
          <w:bCs/>
          <w:color w:val="000000"/>
          <w:sz w:val="32"/>
          <w:szCs w:val="32"/>
        </w:rPr>
        <w:t>基本支出预算为</w:t>
      </w:r>
      <w:r w:rsidR="00E40376">
        <w:rPr>
          <w:rFonts w:ascii="仿宋" w:eastAsia="仿宋" w:hAnsi="仿宋" w:hint="eastAsia"/>
          <w:bCs/>
          <w:color w:val="000000"/>
          <w:sz w:val="32"/>
          <w:szCs w:val="32"/>
        </w:rPr>
        <w:t>7483.56</w:t>
      </w:r>
      <w:r w:rsidRPr="00865E5A">
        <w:rPr>
          <w:rFonts w:ascii="仿宋" w:eastAsia="仿宋" w:hAnsi="仿宋" w:hint="eastAsia"/>
          <w:bCs/>
          <w:color w:val="000000"/>
          <w:sz w:val="32"/>
          <w:szCs w:val="32"/>
        </w:rPr>
        <w:t>万元</w:t>
      </w:r>
      <w:r w:rsidRPr="00865E5A">
        <w:rPr>
          <w:rFonts w:ascii="仿宋" w:eastAsia="仿宋" w:hAnsi="仿宋" w:hint="eastAsia"/>
          <w:color w:val="000000"/>
          <w:sz w:val="32"/>
          <w:szCs w:val="32"/>
        </w:rPr>
        <w:t>，</w:t>
      </w:r>
      <w:r w:rsidRPr="00865E5A">
        <w:rPr>
          <w:rFonts w:ascii="仿宋" w:eastAsia="仿宋" w:hAnsi="仿宋" w:hint="eastAsia"/>
          <w:bCs/>
          <w:color w:val="000000"/>
          <w:sz w:val="32"/>
          <w:szCs w:val="32"/>
        </w:rPr>
        <w:t>占</w:t>
      </w:r>
      <w:r w:rsidR="00E40376">
        <w:rPr>
          <w:rFonts w:ascii="仿宋" w:eastAsia="仿宋" w:hAnsi="仿宋" w:hint="eastAsia"/>
          <w:bCs/>
          <w:color w:val="000000"/>
          <w:sz w:val="32"/>
          <w:szCs w:val="32"/>
        </w:rPr>
        <w:t>71.38</w:t>
      </w:r>
      <w:r w:rsidRPr="00865E5A">
        <w:rPr>
          <w:rFonts w:ascii="仿宋" w:eastAsia="仿宋" w:hAnsi="仿宋" w:hint="eastAsia"/>
          <w:bCs/>
          <w:color w:val="000000"/>
          <w:sz w:val="32"/>
          <w:szCs w:val="32"/>
        </w:rPr>
        <w:t>％，项目支出3</w:t>
      </w:r>
      <w:r w:rsidR="00E40376">
        <w:rPr>
          <w:rFonts w:ascii="仿宋" w:eastAsia="仿宋" w:hAnsi="仿宋" w:hint="eastAsia"/>
          <w:bCs/>
          <w:color w:val="000000"/>
          <w:sz w:val="32"/>
          <w:szCs w:val="32"/>
        </w:rPr>
        <w:t>0</w:t>
      </w:r>
      <w:r w:rsidRPr="00865E5A">
        <w:rPr>
          <w:rFonts w:ascii="仿宋" w:eastAsia="仿宋" w:hAnsi="仿宋" w:hint="eastAsia"/>
          <w:bCs/>
          <w:color w:val="000000"/>
          <w:sz w:val="32"/>
          <w:szCs w:val="32"/>
        </w:rPr>
        <w:t>00万元</w:t>
      </w:r>
      <w:r w:rsidRPr="00865E5A">
        <w:rPr>
          <w:rFonts w:ascii="仿宋" w:eastAsia="仿宋" w:hAnsi="仿宋" w:hint="eastAsia"/>
          <w:color w:val="000000"/>
          <w:sz w:val="32"/>
          <w:szCs w:val="32"/>
        </w:rPr>
        <w:t>（其中含青岛市市北区人民法院司法</w:t>
      </w:r>
      <w:r w:rsidR="00E40376">
        <w:rPr>
          <w:rFonts w:ascii="仿宋" w:eastAsia="仿宋" w:hAnsi="仿宋" w:hint="eastAsia"/>
          <w:color w:val="000000"/>
          <w:sz w:val="32"/>
          <w:szCs w:val="32"/>
        </w:rPr>
        <w:t>技术</w:t>
      </w:r>
      <w:r w:rsidRPr="00865E5A">
        <w:rPr>
          <w:rFonts w:ascii="仿宋" w:eastAsia="仿宋" w:hAnsi="仿宋" w:hint="eastAsia"/>
          <w:color w:val="000000"/>
          <w:sz w:val="32"/>
          <w:szCs w:val="32"/>
        </w:rPr>
        <w:t>中心人员经费支出预算4</w:t>
      </w:r>
      <w:r w:rsidR="00E40376">
        <w:rPr>
          <w:rFonts w:ascii="仿宋" w:eastAsia="仿宋" w:hAnsi="仿宋" w:hint="eastAsia"/>
          <w:color w:val="000000"/>
          <w:sz w:val="32"/>
          <w:szCs w:val="32"/>
        </w:rPr>
        <w:t>3</w:t>
      </w:r>
      <w:r w:rsidRPr="00865E5A">
        <w:rPr>
          <w:rFonts w:ascii="仿宋" w:eastAsia="仿宋" w:hAnsi="仿宋" w:hint="eastAsia"/>
          <w:color w:val="000000"/>
          <w:sz w:val="32"/>
          <w:szCs w:val="32"/>
        </w:rPr>
        <w:t>0万元）</w:t>
      </w:r>
      <w:r w:rsidRPr="00865E5A">
        <w:rPr>
          <w:rFonts w:ascii="仿宋" w:eastAsia="仿宋" w:hAnsi="仿宋" w:hint="eastAsia"/>
          <w:bCs/>
          <w:color w:val="000000"/>
          <w:sz w:val="32"/>
          <w:szCs w:val="32"/>
        </w:rPr>
        <w:t>，占</w:t>
      </w:r>
      <w:r w:rsidR="00E40376">
        <w:rPr>
          <w:rFonts w:ascii="仿宋" w:eastAsia="仿宋" w:hAnsi="仿宋" w:hint="eastAsia"/>
          <w:bCs/>
          <w:color w:val="000000"/>
          <w:sz w:val="32"/>
          <w:szCs w:val="32"/>
        </w:rPr>
        <w:t>28.62</w:t>
      </w:r>
      <w:r w:rsidRPr="00865E5A">
        <w:rPr>
          <w:rFonts w:ascii="仿宋" w:eastAsia="仿宋" w:hAnsi="仿宋" w:hint="eastAsia"/>
          <w:bCs/>
          <w:color w:val="000000"/>
          <w:sz w:val="32"/>
          <w:szCs w:val="32"/>
        </w:rPr>
        <w:t>%</w:t>
      </w:r>
      <w:r w:rsidRPr="00865E5A">
        <w:rPr>
          <w:rFonts w:ascii="仿宋" w:eastAsia="仿宋" w:hAnsi="仿宋" w:hint="eastAsia"/>
          <w:color w:val="000000"/>
          <w:sz w:val="32"/>
          <w:szCs w:val="32"/>
        </w:rPr>
        <w:t>。</w:t>
      </w:r>
    </w:p>
    <w:p w:rsidR="003040E1" w:rsidRPr="00865E5A" w:rsidRDefault="003040E1" w:rsidP="003040E1">
      <w:pPr>
        <w:snapToGrid w:val="0"/>
        <w:spacing w:line="300" w:lineRule="auto"/>
        <w:ind w:firstLineChars="200" w:firstLine="643"/>
        <w:rPr>
          <w:rFonts w:ascii="楷体" w:eastAsia="楷体" w:hAnsi="楷体" w:cs="黑体"/>
          <w:b/>
          <w:bCs/>
          <w:color w:val="000000"/>
          <w:sz w:val="32"/>
          <w:szCs w:val="32"/>
        </w:rPr>
      </w:pPr>
      <w:r w:rsidRPr="00865E5A">
        <w:rPr>
          <w:rFonts w:ascii="楷体" w:eastAsia="楷体" w:hAnsi="楷体" w:cs="黑体" w:hint="eastAsia"/>
          <w:b/>
          <w:bCs/>
          <w:color w:val="000000"/>
          <w:sz w:val="32"/>
          <w:szCs w:val="32"/>
        </w:rPr>
        <w:t>（二）202</w:t>
      </w:r>
      <w:r w:rsidR="008F5F99">
        <w:rPr>
          <w:rFonts w:ascii="楷体" w:eastAsia="楷体" w:hAnsi="楷体" w:cs="黑体" w:hint="eastAsia"/>
          <w:b/>
          <w:bCs/>
          <w:color w:val="000000"/>
          <w:sz w:val="32"/>
          <w:szCs w:val="32"/>
        </w:rPr>
        <w:t>2</w:t>
      </w:r>
      <w:r w:rsidRPr="00865E5A">
        <w:rPr>
          <w:rFonts w:ascii="楷体" w:eastAsia="楷体" w:hAnsi="楷体" w:cs="黑体" w:hint="eastAsia"/>
          <w:b/>
          <w:bCs/>
          <w:color w:val="000000"/>
          <w:sz w:val="32"/>
          <w:szCs w:val="32"/>
        </w:rPr>
        <w:t>年收入预算情况说明</w:t>
      </w:r>
    </w:p>
    <w:p w:rsidR="003040E1" w:rsidRPr="00865E5A" w:rsidRDefault="003040E1" w:rsidP="003040E1">
      <w:pPr>
        <w:snapToGrid w:val="0"/>
        <w:spacing w:line="300" w:lineRule="auto"/>
        <w:ind w:firstLineChars="200" w:firstLine="643"/>
        <w:rPr>
          <w:rFonts w:ascii="仿宋" w:eastAsia="仿宋" w:hAnsi="仿宋"/>
          <w:b/>
          <w:color w:val="000000"/>
          <w:sz w:val="32"/>
          <w:szCs w:val="32"/>
        </w:rPr>
      </w:pPr>
      <w:r w:rsidRPr="00865E5A">
        <w:rPr>
          <w:rFonts w:ascii="仿宋" w:eastAsia="仿宋" w:hAnsi="仿宋" w:hint="eastAsia"/>
          <w:b/>
          <w:color w:val="000000"/>
          <w:sz w:val="32"/>
          <w:szCs w:val="32"/>
        </w:rPr>
        <w:t>202</w:t>
      </w:r>
      <w:r w:rsidR="008F5F99">
        <w:rPr>
          <w:rFonts w:ascii="仿宋" w:eastAsia="仿宋" w:hAnsi="仿宋" w:hint="eastAsia"/>
          <w:b/>
          <w:color w:val="000000"/>
          <w:sz w:val="32"/>
          <w:szCs w:val="32"/>
        </w:rPr>
        <w:t>2</w:t>
      </w:r>
      <w:r w:rsidRPr="00865E5A">
        <w:rPr>
          <w:rFonts w:ascii="仿宋" w:eastAsia="仿宋" w:hAnsi="仿宋" w:hint="eastAsia"/>
          <w:b/>
          <w:color w:val="000000"/>
          <w:sz w:val="32"/>
          <w:szCs w:val="32"/>
        </w:rPr>
        <w:t>年青岛市市北区人民法院</w:t>
      </w:r>
      <w:r w:rsidR="00DA6D85">
        <w:rPr>
          <w:rFonts w:ascii="仿宋" w:eastAsia="仿宋" w:hAnsi="仿宋" w:hint="eastAsia"/>
          <w:b/>
          <w:color w:val="000000"/>
          <w:sz w:val="32"/>
          <w:szCs w:val="32"/>
        </w:rPr>
        <w:t>本级</w:t>
      </w:r>
      <w:r w:rsidRPr="00865E5A">
        <w:rPr>
          <w:rFonts w:ascii="仿宋" w:eastAsia="仿宋" w:hAnsi="仿宋" w:hint="eastAsia"/>
          <w:b/>
          <w:color w:val="000000"/>
          <w:sz w:val="32"/>
          <w:szCs w:val="32"/>
        </w:rPr>
        <w:t>收入预算为</w:t>
      </w:r>
      <w:r w:rsidR="008F5F99" w:rsidRPr="008F5F99">
        <w:rPr>
          <w:rFonts w:ascii="仿宋" w:eastAsia="仿宋" w:hAnsi="仿宋"/>
          <w:b/>
          <w:color w:val="000000"/>
          <w:sz w:val="32"/>
          <w:szCs w:val="32"/>
        </w:rPr>
        <w:t>10483.56</w:t>
      </w:r>
      <w:r w:rsidRPr="00865E5A">
        <w:rPr>
          <w:rFonts w:ascii="仿宋" w:eastAsia="仿宋" w:hAnsi="仿宋" w:hint="eastAsia"/>
          <w:b/>
          <w:color w:val="000000"/>
          <w:sz w:val="32"/>
          <w:szCs w:val="32"/>
        </w:rPr>
        <w:t>万元</w:t>
      </w:r>
      <w:r w:rsidR="00671F99">
        <w:rPr>
          <w:rFonts w:ascii="仿宋" w:eastAsia="仿宋" w:hAnsi="仿宋" w:hint="eastAsia"/>
          <w:color w:val="000000"/>
          <w:sz w:val="32"/>
          <w:szCs w:val="32"/>
        </w:rPr>
        <w:t>，全部为财政拨款</w:t>
      </w:r>
      <w:r w:rsidRPr="00865E5A">
        <w:rPr>
          <w:rFonts w:ascii="仿宋" w:eastAsia="仿宋" w:hAnsi="仿宋" w:hint="eastAsia"/>
          <w:b/>
          <w:color w:val="000000"/>
          <w:sz w:val="32"/>
          <w:szCs w:val="32"/>
        </w:rPr>
        <w:t>。</w:t>
      </w:r>
    </w:p>
    <w:p w:rsidR="003040E1" w:rsidRPr="00865E5A" w:rsidRDefault="003040E1" w:rsidP="003040E1">
      <w:pPr>
        <w:snapToGrid w:val="0"/>
        <w:spacing w:line="300" w:lineRule="auto"/>
        <w:ind w:firstLineChars="200" w:firstLine="643"/>
        <w:rPr>
          <w:rFonts w:ascii="楷体" w:eastAsia="楷体" w:hAnsi="楷体" w:cs="黑体"/>
          <w:b/>
          <w:bCs/>
          <w:color w:val="000000"/>
          <w:sz w:val="32"/>
          <w:szCs w:val="32"/>
        </w:rPr>
      </w:pPr>
      <w:r w:rsidRPr="00865E5A">
        <w:rPr>
          <w:rFonts w:ascii="楷体" w:eastAsia="楷体" w:hAnsi="楷体" w:cs="黑体" w:hint="eastAsia"/>
          <w:b/>
          <w:bCs/>
          <w:color w:val="000000"/>
          <w:sz w:val="32"/>
          <w:szCs w:val="32"/>
        </w:rPr>
        <w:t>（三）202</w:t>
      </w:r>
      <w:r w:rsidR="008F5F99">
        <w:rPr>
          <w:rFonts w:ascii="楷体" w:eastAsia="楷体" w:hAnsi="楷体" w:cs="黑体" w:hint="eastAsia"/>
          <w:b/>
          <w:bCs/>
          <w:color w:val="000000"/>
          <w:sz w:val="32"/>
          <w:szCs w:val="32"/>
        </w:rPr>
        <w:t>2</w:t>
      </w:r>
      <w:r w:rsidRPr="00865E5A">
        <w:rPr>
          <w:rFonts w:ascii="楷体" w:eastAsia="楷体" w:hAnsi="楷体" w:cs="黑体" w:hint="eastAsia"/>
          <w:b/>
          <w:bCs/>
          <w:color w:val="000000"/>
          <w:sz w:val="32"/>
          <w:szCs w:val="32"/>
        </w:rPr>
        <w:t>年支出预算情况说明</w:t>
      </w:r>
    </w:p>
    <w:p w:rsidR="008F5F99" w:rsidRPr="00CB0BE3" w:rsidRDefault="003040E1" w:rsidP="00CB0BE3">
      <w:pPr>
        <w:snapToGrid w:val="0"/>
        <w:spacing w:line="300" w:lineRule="auto"/>
        <w:ind w:firstLineChars="200" w:firstLine="643"/>
        <w:rPr>
          <w:rFonts w:ascii="仿宋" w:eastAsia="仿宋" w:hAnsi="仿宋"/>
          <w:b/>
          <w:color w:val="000000"/>
          <w:sz w:val="32"/>
          <w:szCs w:val="32"/>
        </w:rPr>
      </w:pPr>
      <w:r w:rsidRPr="00865E5A">
        <w:rPr>
          <w:rFonts w:ascii="仿宋" w:eastAsia="仿宋" w:hAnsi="仿宋" w:hint="eastAsia"/>
          <w:b/>
          <w:bCs/>
          <w:color w:val="000000"/>
          <w:sz w:val="32"/>
          <w:szCs w:val="32"/>
        </w:rPr>
        <w:t>202</w:t>
      </w:r>
      <w:r w:rsidR="008F5F99">
        <w:rPr>
          <w:rFonts w:ascii="仿宋" w:eastAsia="仿宋" w:hAnsi="仿宋" w:hint="eastAsia"/>
          <w:b/>
          <w:bCs/>
          <w:color w:val="000000"/>
          <w:sz w:val="32"/>
          <w:szCs w:val="32"/>
        </w:rPr>
        <w:t>2</w:t>
      </w:r>
      <w:r w:rsidRPr="00865E5A">
        <w:rPr>
          <w:rFonts w:ascii="仿宋" w:eastAsia="仿宋" w:hAnsi="仿宋" w:hint="eastAsia"/>
          <w:b/>
          <w:bCs/>
          <w:color w:val="000000"/>
          <w:sz w:val="32"/>
          <w:szCs w:val="32"/>
        </w:rPr>
        <w:t>年</w:t>
      </w:r>
      <w:r w:rsidRPr="00865E5A">
        <w:rPr>
          <w:rFonts w:ascii="仿宋" w:eastAsia="仿宋" w:hAnsi="仿宋" w:hint="eastAsia"/>
          <w:b/>
          <w:color w:val="000000"/>
          <w:sz w:val="32"/>
          <w:szCs w:val="32"/>
        </w:rPr>
        <w:t>青岛市市北区人民法院</w:t>
      </w:r>
      <w:r w:rsidR="00CB0BE3">
        <w:rPr>
          <w:rFonts w:ascii="仿宋" w:eastAsia="仿宋" w:hAnsi="仿宋" w:hint="eastAsia"/>
          <w:b/>
          <w:color w:val="000000"/>
          <w:sz w:val="32"/>
          <w:szCs w:val="32"/>
        </w:rPr>
        <w:t>本级</w:t>
      </w:r>
      <w:r w:rsidRPr="00865E5A">
        <w:rPr>
          <w:rFonts w:ascii="仿宋" w:eastAsia="仿宋" w:hAnsi="仿宋" w:hint="eastAsia"/>
          <w:b/>
          <w:color w:val="000000"/>
          <w:sz w:val="32"/>
          <w:szCs w:val="32"/>
        </w:rPr>
        <w:t>支出预算为</w:t>
      </w:r>
      <w:r w:rsidR="008F5F99" w:rsidRPr="008F5F99">
        <w:rPr>
          <w:rFonts w:ascii="仿宋" w:eastAsia="仿宋" w:hAnsi="仿宋"/>
          <w:b/>
          <w:color w:val="000000"/>
          <w:sz w:val="32"/>
          <w:szCs w:val="32"/>
        </w:rPr>
        <w:t>10483.56</w:t>
      </w:r>
      <w:r w:rsidRPr="00865E5A">
        <w:rPr>
          <w:rFonts w:ascii="仿宋" w:eastAsia="仿宋" w:hAnsi="仿宋" w:hint="eastAsia"/>
          <w:b/>
          <w:color w:val="000000"/>
          <w:sz w:val="32"/>
          <w:szCs w:val="32"/>
        </w:rPr>
        <w:t>万元，</w:t>
      </w:r>
      <w:r w:rsidR="008F5F99" w:rsidRPr="00865E5A">
        <w:rPr>
          <w:rFonts w:ascii="仿宋" w:eastAsia="仿宋" w:hAnsi="仿宋" w:hint="eastAsia"/>
          <w:color w:val="000000"/>
          <w:sz w:val="32"/>
          <w:szCs w:val="32"/>
        </w:rPr>
        <w:t>其</w:t>
      </w:r>
      <w:r w:rsidR="008F5F99">
        <w:rPr>
          <w:rFonts w:ascii="仿宋" w:eastAsia="仿宋" w:hAnsi="仿宋" w:hint="eastAsia"/>
          <w:color w:val="000000"/>
          <w:sz w:val="32"/>
          <w:szCs w:val="32"/>
        </w:rPr>
        <w:t>中</w:t>
      </w:r>
      <w:r w:rsidR="008F5F99" w:rsidRPr="00865E5A">
        <w:rPr>
          <w:rFonts w:ascii="仿宋" w:eastAsia="仿宋" w:hAnsi="仿宋" w:hint="eastAsia"/>
          <w:color w:val="000000"/>
          <w:sz w:val="32"/>
          <w:szCs w:val="32"/>
        </w:rPr>
        <w:t>包括</w:t>
      </w:r>
      <w:r w:rsidR="008F5F99" w:rsidRPr="00865E5A">
        <w:rPr>
          <w:rFonts w:ascii="仿宋" w:eastAsia="仿宋" w:hAnsi="仿宋" w:hint="eastAsia"/>
          <w:bCs/>
          <w:color w:val="000000"/>
          <w:sz w:val="32"/>
          <w:szCs w:val="32"/>
        </w:rPr>
        <w:t>基本支出预算为</w:t>
      </w:r>
      <w:r w:rsidR="008F5F99">
        <w:rPr>
          <w:rFonts w:ascii="仿宋" w:eastAsia="仿宋" w:hAnsi="仿宋" w:hint="eastAsia"/>
          <w:bCs/>
          <w:color w:val="000000"/>
          <w:sz w:val="32"/>
          <w:szCs w:val="32"/>
        </w:rPr>
        <w:t>7483.56</w:t>
      </w:r>
      <w:r w:rsidR="008F5F99" w:rsidRPr="00865E5A">
        <w:rPr>
          <w:rFonts w:ascii="仿宋" w:eastAsia="仿宋" w:hAnsi="仿宋" w:hint="eastAsia"/>
          <w:bCs/>
          <w:color w:val="000000"/>
          <w:sz w:val="32"/>
          <w:szCs w:val="32"/>
        </w:rPr>
        <w:t>万元</w:t>
      </w:r>
      <w:r w:rsidR="008F5F99" w:rsidRPr="00865E5A">
        <w:rPr>
          <w:rFonts w:ascii="仿宋" w:eastAsia="仿宋" w:hAnsi="仿宋" w:hint="eastAsia"/>
          <w:color w:val="000000"/>
          <w:sz w:val="32"/>
          <w:szCs w:val="32"/>
        </w:rPr>
        <w:t>，</w:t>
      </w:r>
      <w:r w:rsidR="008F5F99" w:rsidRPr="00865E5A">
        <w:rPr>
          <w:rFonts w:ascii="仿宋" w:eastAsia="仿宋" w:hAnsi="仿宋" w:hint="eastAsia"/>
          <w:bCs/>
          <w:color w:val="000000"/>
          <w:sz w:val="32"/>
          <w:szCs w:val="32"/>
        </w:rPr>
        <w:t>占</w:t>
      </w:r>
      <w:r w:rsidR="008F5F99">
        <w:rPr>
          <w:rFonts w:ascii="仿宋" w:eastAsia="仿宋" w:hAnsi="仿宋" w:hint="eastAsia"/>
          <w:bCs/>
          <w:color w:val="000000"/>
          <w:sz w:val="32"/>
          <w:szCs w:val="32"/>
        </w:rPr>
        <w:t>71.38</w:t>
      </w:r>
      <w:r w:rsidR="008F5F99" w:rsidRPr="00865E5A">
        <w:rPr>
          <w:rFonts w:ascii="仿宋" w:eastAsia="仿宋" w:hAnsi="仿宋" w:hint="eastAsia"/>
          <w:bCs/>
          <w:color w:val="000000"/>
          <w:sz w:val="32"/>
          <w:szCs w:val="32"/>
        </w:rPr>
        <w:t>％，项目支出3</w:t>
      </w:r>
      <w:r w:rsidR="008F5F99">
        <w:rPr>
          <w:rFonts w:ascii="仿宋" w:eastAsia="仿宋" w:hAnsi="仿宋" w:hint="eastAsia"/>
          <w:bCs/>
          <w:color w:val="000000"/>
          <w:sz w:val="32"/>
          <w:szCs w:val="32"/>
        </w:rPr>
        <w:t>0</w:t>
      </w:r>
      <w:r w:rsidR="008F5F99" w:rsidRPr="00865E5A">
        <w:rPr>
          <w:rFonts w:ascii="仿宋" w:eastAsia="仿宋" w:hAnsi="仿宋" w:hint="eastAsia"/>
          <w:bCs/>
          <w:color w:val="000000"/>
          <w:sz w:val="32"/>
          <w:szCs w:val="32"/>
        </w:rPr>
        <w:t>00万元</w:t>
      </w:r>
      <w:r w:rsidR="008F5F99" w:rsidRPr="00865E5A">
        <w:rPr>
          <w:rFonts w:ascii="仿宋" w:eastAsia="仿宋" w:hAnsi="仿宋" w:hint="eastAsia"/>
          <w:color w:val="000000"/>
          <w:sz w:val="32"/>
          <w:szCs w:val="32"/>
        </w:rPr>
        <w:t>（其中含青岛市市北区人民法院司法</w:t>
      </w:r>
      <w:r w:rsidR="008F5F99">
        <w:rPr>
          <w:rFonts w:ascii="仿宋" w:eastAsia="仿宋" w:hAnsi="仿宋" w:hint="eastAsia"/>
          <w:color w:val="000000"/>
          <w:sz w:val="32"/>
          <w:szCs w:val="32"/>
        </w:rPr>
        <w:t>技术</w:t>
      </w:r>
      <w:r w:rsidR="008F5F99" w:rsidRPr="00865E5A">
        <w:rPr>
          <w:rFonts w:ascii="仿宋" w:eastAsia="仿宋" w:hAnsi="仿宋" w:hint="eastAsia"/>
          <w:color w:val="000000"/>
          <w:sz w:val="32"/>
          <w:szCs w:val="32"/>
        </w:rPr>
        <w:t>中心人员经费支出预算4</w:t>
      </w:r>
      <w:r w:rsidR="008F5F99">
        <w:rPr>
          <w:rFonts w:ascii="仿宋" w:eastAsia="仿宋" w:hAnsi="仿宋" w:hint="eastAsia"/>
          <w:color w:val="000000"/>
          <w:sz w:val="32"/>
          <w:szCs w:val="32"/>
        </w:rPr>
        <w:t>3</w:t>
      </w:r>
      <w:r w:rsidR="008F5F99" w:rsidRPr="00865E5A">
        <w:rPr>
          <w:rFonts w:ascii="仿宋" w:eastAsia="仿宋" w:hAnsi="仿宋" w:hint="eastAsia"/>
          <w:color w:val="000000"/>
          <w:sz w:val="32"/>
          <w:szCs w:val="32"/>
        </w:rPr>
        <w:t>0万元）</w:t>
      </w:r>
      <w:r w:rsidR="008F5F99" w:rsidRPr="00865E5A">
        <w:rPr>
          <w:rFonts w:ascii="仿宋" w:eastAsia="仿宋" w:hAnsi="仿宋" w:hint="eastAsia"/>
          <w:bCs/>
          <w:color w:val="000000"/>
          <w:sz w:val="32"/>
          <w:szCs w:val="32"/>
        </w:rPr>
        <w:t>，占</w:t>
      </w:r>
      <w:r w:rsidR="008F5F99">
        <w:rPr>
          <w:rFonts w:ascii="仿宋" w:eastAsia="仿宋" w:hAnsi="仿宋" w:hint="eastAsia"/>
          <w:bCs/>
          <w:color w:val="000000"/>
          <w:sz w:val="32"/>
          <w:szCs w:val="32"/>
        </w:rPr>
        <w:t>28.62</w:t>
      </w:r>
      <w:r w:rsidR="008F5F99" w:rsidRPr="00865E5A">
        <w:rPr>
          <w:rFonts w:ascii="仿宋" w:eastAsia="仿宋" w:hAnsi="仿宋" w:hint="eastAsia"/>
          <w:bCs/>
          <w:color w:val="000000"/>
          <w:sz w:val="32"/>
          <w:szCs w:val="32"/>
        </w:rPr>
        <w:t>%</w:t>
      </w:r>
      <w:r w:rsidR="008F5F99" w:rsidRPr="00865E5A">
        <w:rPr>
          <w:rFonts w:ascii="仿宋" w:eastAsia="仿宋" w:hAnsi="仿宋" w:hint="eastAsia"/>
          <w:color w:val="000000"/>
          <w:sz w:val="32"/>
          <w:szCs w:val="32"/>
        </w:rPr>
        <w:t>。</w:t>
      </w:r>
    </w:p>
    <w:p w:rsidR="003040E1" w:rsidRPr="00865E5A" w:rsidRDefault="003040E1" w:rsidP="003040E1">
      <w:pPr>
        <w:snapToGrid w:val="0"/>
        <w:spacing w:line="300" w:lineRule="auto"/>
        <w:ind w:firstLineChars="200" w:firstLine="643"/>
        <w:rPr>
          <w:rFonts w:ascii="楷体" w:eastAsia="楷体" w:hAnsi="楷体" w:cs="黑体"/>
          <w:b/>
          <w:color w:val="000000"/>
          <w:sz w:val="32"/>
          <w:szCs w:val="32"/>
        </w:rPr>
      </w:pPr>
      <w:r w:rsidRPr="00865E5A">
        <w:rPr>
          <w:rFonts w:ascii="楷体" w:eastAsia="楷体" w:hAnsi="楷体" w:cs="黑体" w:hint="eastAsia"/>
          <w:b/>
          <w:color w:val="000000"/>
          <w:sz w:val="32"/>
          <w:szCs w:val="32"/>
        </w:rPr>
        <w:t>（四）202</w:t>
      </w:r>
      <w:r w:rsidR="008F5F99">
        <w:rPr>
          <w:rFonts w:ascii="楷体" w:eastAsia="楷体" w:hAnsi="楷体" w:cs="黑体" w:hint="eastAsia"/>
          <w:b/>
          <w:color w:val="000000"/>
          <w:sz w:val="32"/>
          <w:szCs w:val="32"/>
        </w:rPr>
        <w:t>2</w:t>
      </w:r>
      <w:r w:rsidRPr="00865E5A">
        <w:rPr>
          <w:rFonts w:ascii="楷体" w:eastAsia="楷体" w:hAnsi="楷体" w:cs="黑体" w:hint="eastAsia"/>
          <w:b/>
          <w:color w:val="000000"/>
          <w:sz w:val="32"/>
          <w:szCs w:val="32"/>
        </w:rPr>
        <w:t>年财政拨款收入支出预算总体情况说明</w:t>
      </w:r>
    </w:p>
    <w:p w:rsidR="003040E1" w:rsidRPr="00CB0BE3" w:rsidRDefault="003040E1" w:rsidP="008F5F99">
      <w:pPr>
        <w:snapToGrid w:val="0"/>
        <w:spacing w:line="300" w:lineRule="auto"/>
        <w:ind w:firstLineChars="200" w:firstLine="640"/>
        <w:rPr>
          <w:rFonts w:ascii="仿宋" w:eastAsia="仿宋" w:hAnsi="仿宋" w:cs="仿宋_GB2312"/>
          <w:color w:val="000000"/>
          <w:sz w:val="32"/>
          <w:szCs w:val="32"/>
        </w:rPr>
      </w:pPr>
      <w:r w:rsidRPr="00865E5A">
        <w:rPr>
          <w:rFonts w:ascii="仿宋" w:eastAsia="仿宋" w:hAnsi="仿宋" w:cs="仿宋_GB2312" w:hint="eastAsia"/>
          <w:color w:val="000000"/>
          <w:sz w:val="32"/>
          <w:szCs w:val="32"/>
        </w:rPr>
        <w:t>2</w:t>
      </w:r>
      <w:r w:rsidRPr="00865E5A">
        <w:rPr>
          <w:rFonts w:ascii="仿宋" w:eastAsia="仿宋" w:hAnsi="仿宋" w:cs="仿宋_GB2312" w:hint="eastAsia"/>
          <w:b/>
          <w:color w:val="000000"/>
          <w:sz w:val="32"/>
          <w:szCs w:val="32"/>
        </w:rPr>
        <w:t>02</w:t>
      </w:r>
      <w:r w:rsidR="008F5F99">
        <w:rPr>
          <w:rFonts w:ascii="仿宋" w:eastAsia="仿宋" w:hAnsi="仿宋" w:cs="仿宋_GB2312" w:hint="eastAsia"/>
          <w:b/>
          <w:color w:val="000000"/>
          <w:sz w:val="32"/>
          <w:szCs w:val="32"/>
        </w:rPr>
        <w:t>2</w:t>
      </w:r>
      <w:r w:rsidRPr="00865E5A">
        <w:rPr>
          <w:rFonts w:ascii="仿宋" w:eastAsia="仿宋" w:hAnsi="仿宋" w:cs="仿宋_GB2312" w:hint="eastAsia"/>
          <w:b/>
          <w:color w:val="000000"/>
          <w:sz w:val="32"/>
          <w:szCs w:val="32"/>
        </w:rPr>
        <w:t>年</w:t>
      </w:r>
      <w:r w:rsidR="0048084F" w:rsidRPr="00865E5A">
        <w:rPr>
          <w:rFonts w:ascii="仿宋" w:eastAsia="仿宋" w:hAnsi="仿宋" w:hint="eastAsia"/>
          <w:b/>
          <w:color w:val="000000"/>
          <w:sz w:val="32"/>
          <w:szCs w:val="32"/>
        </w:rPr>
        <w:t>青岛市市北区人民法院</w:t>
      </w:r>
      <w:r w:rsidR="0048084F">
        <w:rPr>
          <w:rFonts w:ascii="仿宋" w:eastAsia="仿宋" w:hAnsi="仿宋" w:hint="eastAsia"/>
          <w:b/>
          <w:color w:val="000000"/>
          <w:sz w:val="32"/>
          <w:szCs w:val="32"/>
        </w:rPr>
        <w:t>本级</w:t>
      </w:r>
      <w:r w:rsidRPr="00865E5A">
        <w:rPr>
          <w:rFonts w:ascii="仿宋" w:eastAsia="仿宋" w:hAnsi="仿宋" w:cs="仿宋_GB2312" w:hint="eastAsia"/>
          <w:b/>
          <w:color w:val="000000"/>
          <w:sz w:val="32"/>
          <w:szCs w:val="32"/>
        </w:rPr>
        <w:t>财政拨款收支预算</w:t>
      </w:r>
      <w:r w:rsidR="008F5F99" w:rsidRPr="008F5F99">
        <w:rPr>
          <w:rFonts w:ascii="仿宋" w:eastAsia="仿宋" w:hAnsi="仿宋"/>
          <w:b/>
          <w:color w:val="000000"/>
          <w:sz w:val="32"/>
          <w:szCs w:val="32"/>
        </w:rPr>
        <w:t>10483.56</w:t>
      </w:r>
      <w:r w:rsidRPr="00865E5A">
        <w:rPr>
          <w:rFonts w:ascii="仿宋" w:eastAsia="仿宋" w:hAnsi="仿宋" w:cs="仿宋_GB2312" w:hint="eastAsia"/>
          <w:b/>
          <w:color w:val="000000"/>
          <w:sz w:val="32"/>
          <w:szCs w:val="32"/>
        </w:rPr>
        <w:t>万元。与20</w:t>
      </w:r>
      <w:r w:rsidR="00650E3D" w:rsidRPr="00865E5A">
        <w:rPr>
          <w:rFonts w:ascii="仿宋" w:eastAsia="仿宋" w:hAnsi="仿宋" w:cs="仿宋_GB2312" w:hint="eastAsia"/>
          <w:b/>
          <w:color w:val="000000"/>
          <w:sz w:val="32"/>
          <w:szCs w:val="32"/>
        </w:rPr>
        <w:t>2</w:t>
      </w:r>
      <w:r w:rsidR="008F5F99">
        <w:rPr>
          <w:rFonts w:ascii="仿宋" w:eastAsia="仿宋" w:hAnsi="仿宋" w:cs="仿宋_GB2312" w:hint="eastAsia"/>
          <w:b/>
          <w:color w:val="000000"/>
          <w:sz w:val="32"/>
          <w:szCs w:val="32"/>
        </w:rPr>
        <w:t>1</w:t>
      </w:r>
      <w:r w:rsidRPr="00865E5A">
        <w:rPr>
          <w:rFonts w:ascii="仿宋" w:eastAsia="仿宋" w:hAnsi="仿宋" w:cs="仿宋_GB2312" w:hint="eastAsia"/>
          <w:b/>
          <w:color w:val="000000"/>
          <w:sz w:val="32"/>
          <w:szCs w:val="32"/>
        </w:rPr>
        <w:t>年</w:t>
      </w:r>
      <w:r w:rsidR="0048084F">
        <w:rPr>
          <w:rFonts w:ascii="仿宋" w:eastAsia="仿宋" w:hAnsi="仿宋" w:cs="仿宋_GB2312" w:hint="eastAsia"/>
          <w:b/>
          <w:color w:val="000000"/>
          <w:sz w:val="32"/>
          <w:szCs w:val="32"/>
        </w:rPr>
        <w:t>预算</w:t>
      </w:r>
      <w:r w:rsidRPr="00865E5A">
        <w:rPr>
          <w:rFonts w:ascii="仿宋" w:eastAsia="仿宋" w:hAnsi="仿宋" w:cs="仿宋_GB2312" w:hint="eastAsia"/>
          <w:b/>
          <w:color w:val="000000"/>
          <w:sz w:val="32"/>
          <w:szCs w:val="32"/>
        </w:rPr>
        <w:t>相比，财政拨款收、支总计各</w:t>
      </w:r>
      <w:r w:rsidR="008F5F99">
        <w:rPr>
          <w:rFonts w:ascii="仿宋" w:eastAsia="仿宋" w:hAnsi="仿宋" w:cs="仿宋_GB2312" w:hint="eastAsia"/>
          <w:b/>
          <w:color w:val="000000"/>
          <w:sz w:val="32"/>
          <w:szCs w:val="32"/>
        </w:rPr>
        <w:t>增加1529.61</w:t>
      </w:r>
      <w:r w:rsidRPr="00865E5A">
        <w:rPr>
          <w:rFonts w:ascii="仿宋" w:eastAsia="仿宋" w:hAnsi="仿宋" w:cs="仿宋_GB2312" w:hint="eastAsia"/>
          <w:b/>
          <w:color w:val="000000"/>
          <w:sz w:val="32"/>
          <w:szCs w:val="32"/>
        </w:rPr>
        <w:t>万元，</w:t>
      </w:r>
      <w:r w:rsidR="008F5F99">
        <w:rPr>
          <w:rFonts w:ascii="仿宋" w:eastAsia="仿宋" w:hAnsi="仿宋" w:cs="仿宋_GB2312" w:hint="eastAsia"/>
          <w:b/>
          <w:color w:val="000000"/>
          <w:sz w:val="32"/>
          <w:szCs w:val="32"/>
        </w:rPr>
        <w:t>增加17.08</w:t>
      </w:r>
      <w:r w:rsidRPr="00865E5A">
        <w:rPr>
          <w:rFonts w:ascii="仿宋" w:eastAsia="仿宋" w:hAnsi="仿宋" w:cs="仿宋_GB2312" w:hint="eastAsia"/>
          <w:b/>
          <w:color w:val="000000"/>
          <w:sz w:val="32"/>
          <w:szCs w:val="32"/>
        </w:rPr>
        <w:t>％。</w:t>
      </w:r>
      <w:r w:rsidRPr="00865E5A">
        <w:rPr>
          <w:rFonts w:ascii="仿宋" w:eastAsia="仿宋" w:hAnsi="仿宋" w:cs="楷体_GB2312" w:hint="eastAsia"/>
          <w:color w:val="000000"/>
          <w:sz w:val="32"/>
          <w:szCs w:val="32"/>
        </w:rPr>
        <w:t>财政拨款总收支预算变化</w:t>
      </w:r>
      <w:r w:rsidRPr="00865E5A">
        <w:rPr>
          <w:rFonts w:ascii="仿宋" w:eastAsia="仿宋" w:hAnsi="仿宋" w:cs="仿宋_GB2312" w:hint="eastAsia"/>
          <w:color w:val="000000"/>
          <w:sz w:val="32"/>
          <w:szCs w:val="32"/>
        </w:rPr>
        <w:t>主要原因是</w:t>
      </w:r>
      <w:r w:rsidR="008F5F99">
        <w:rPr>
          <w:rFonts w:ascii="仿宋" w:eastAsia="仿宋" w:hAnsi="仿宋" w:cs="仿宋_GB2312" w:hint="eastAsia"/>
          <w:color w:val="000000"/>
          <w:sz w:val="32"/>
          <w:szCs w:val="32"/>
        </w:rPr>
        <w:t>新的财政预算一体化系统本年度开始运行，预算数据特别是涉及人员经费的相关信息更加精准，</w:t>
      </w:r>
      <w:r w:rsidR="00DA6D85">
        <w:rPr>
          <w:rFonts w:ascii="仿宋" w:eastAsia="仿宋" w:hAnsi="仿宋" w:cs="仿宋_GB2312" w:hint="eastAsia"/>
          <w:color w:val="000000"/>
          <w:sz w:val="32"/>
          <w:szCs w:val="32"/>
        </w:rPr>
        <w:t>涵盖范围更加全面，</w:t>
      </w:r>
      <w:r w:rsidR="008F5F99">
        <w:rPr>
          <w:rFonts w:ascii="仿宋" w:eastAsia="仿宋" w:hAnsi="仿宋" w:cs="仿宋_GB2312" w:hint="eastAsia"/>
          <w:color w:val="000000"/>
          <w:sz w:val="32"/>
          <w:szCs w:val="32"/>
        </w:rPr>
        <w:t>基本支出预算数据</w:t>
      </w:r>
      <w:r w:rsidR="00DA6D85">
        <w:rPr>
          <w:rFonts w:ascii="仿宋" w:eastAsia="仿宋" w:hAnsi="仿宋" w:cs="仿宋_GB2312" w:hint="eastAsia"/>
          <w:color w:val="000000"/>
          <w:sz w:val="32"/>
          <w:szCs w:val="32"/>
        </w:rPr>
        <w:t>较去年</w:t>
      </w:r>
      <w:r w:rsidR="008F5F99">
        <w:rPr>
          <w:rFonts w:ascii="仿宋" w:eastAsia="仿宋" w:hAnsi="仿宋" w:cs="仿宋_GB2312" w:hint="eastAsia"/>
          <w:color w:val="000000"/>
          <w:sz w:val="32"/>
          <w:szCs w:val="32"/>
        </w:rPr>
        <w:t>变化较大，</w:t>
      </w:r>
      <w:r w:rsidR="000667C8">
        <w:rPr>
          <w:rFonts w:ascii="仿宋" w:eastAsia="仿宋" w:hAnsi="仿宋" w:cs="仿宋_GB2312" w:hint="eastAsia"/>
          <w:color w:val="000000"/>
          <w:sz w:val="32"/>
          <w:szCs w:val="32"/>
        </w:rPr>
        <w:t>增加</w:t>
      </w:r>
      <w:r w:rsidR="000667C8" w:rsidRPr="00CB0BE3">
        <w:rPr>
          <w:rFonts w:ascii="仿宋" w:eastAsia="仿宋" w:hAnsi="仿宋" w:hint="eastAsia"/>
          <w:color w:val="000000"/>
          <w:sz w:val="32"/>
          <w:szCs w:val="32"/>
        </w:rPr>
        <w:t>1629.61</w:t>
      </w:r>
      <w:r w:rsidRPr="00CB0BE3">
        <w:rPr>
          <w:rFonts w:ascii="仿宋" w:eastAsia="仿宋" w:hAnsi="仿宋" w:hint="eastAsia"/>
          <w:color w:val="000000"/>
          <w:sz w:val="32"/>
          <w:szCs w:val="32"/>
        </w:rPr>
        <w:t>万元</w:t>
      </w:r>
      <w:r w:rsidRPr="00CB0BE3">
        <w:rPr>
          <w:rFonts w:ascii="仿宋" w:eastAsia="仿宋" w:hAnsi="仿宋" w:cs="仿宋_GB2312" w:hint="eastAsia"/>
          <w:color w:val="000000"/>
          <w:sz w:val="32"/>
          <w:szCs w:val="32"/>
        </w:rPr>
        <w:t>。</w:t>
      </w:r>
    </w:p>
    <w:p w:rsidR="003040E1" w:rsidRPr="00865E5A" w:rsidRDefault="003040E1" w:rsidP="003040E1">
      <w:pPr>
        <w:snapToGrid w:val="0"/>
        <w:spacing w:line="300" w:lineRule="auto"/>
        <w:ind w:firstLineChars="200" w:firstLine="643"/>
        <w:rPr>
          <w:rFonts w:ascii="楷体" w:eastAsia="楷体" w:hAnsi="楷体" w:cs="黑体"/>
          <w:b/>
          <w:color w:val="000000"/>
          <w:sz w:val="32"/>
          <w:szCs w:val="32"/>
        </w:rPr>
      </w:pPr>
      <w:r w:rsidRPr="00865E5A">
        <w:rPr>
          <w:rFonts w:ascii="楷体" w:eastAsia="楷体" w:hAnsi="楷体" w:cs="黑体" w:hint="eastAsia"/>
          <w:b/>
          <w:color w:val="000000"/>
          <w:sz w:val="32"/>
          <w:szCs w:val="32"/>
        </w:rPr>
        <w:t>（五）202</w:t>
      </w:r>
      <w:r w:rsidR="000667C8">
        <w:rPr>
          <w:rFonts w:ascii="楷体" w:eastAsia="楷体" w:hAnsi="楷体" w:cs="黑体" w:hint="eastAsia"/>
          <w:b/>
          <w:color w:val="000000"/>
          <w:sz w:val="32"/>
          <w:szCs w:val="32"/>
        </w:rPr>
        <w:t>2</w:t>
      </w:r>
      <w:r w:rsidRPr="00865E5A">
        <w:rPr>
          <w:rFonts w:ascii="楷体" w:eastAsia="楷体" w:hAnsi="楷体" w:cs="黑体" w:hint="eastAsia"/>
          <w:b/>
          <w:color w:val="000000"/>
          <w:sz w:val="32"/>
          <w:szCs w:val="32"/>
        </w:rPr>
        <w:t>年一般公共预算财政拨款收入支出预算增减变化情况说明</w:t>
      </w:r>
    </w:p>
    <w:p w:rsidR="000667C8" w:rsidRPr="00865E5A" w:rsidRDefault="000667C8" w:rsidP="000667C8">
      <w:pPr>
        <w:snapToGrid w:val="0"/>
        <w:spacing w:line="300" w:lineRule="auto"/>
        <w:ind w:firstLineChars="200" w:firstLine="640"/>
        <w:rPr>
          <w:rFonts w:ascii="仿宋" w:eastAsia="仿宋" w:hAnsi="仿宋" w:cs="仿宋_GB2312"/>
          <w:color w:val="000000"/>
          <w:sz w:val="32"/>
          <w:szCs w:val="32"/>
        </w:rPr>
      </w:pPr>
      <w:r w:rsidRPr="00865E5A">
        <w:rPr>
          <w:rFonts w:ascii="仿宋" w:eastAsia="仿宋" w:hAnsi="仿宋" w:cs="仿宋_GB2312" w:hint="eastAsia"/>
          <w:color w:val="000000"/>
          <w:sz w:val="32"/>
          <w:szCs w:val="32"/>
        </w:rPr>
        <w:t>2</w:t>
      </w:r>
      <w:r w:rsidRPr="00865E5A">
        <w:rPr>
          <w:rFonts w:ascii="仿宋" w:eastAsia="仿宋" w:hAnsi="仿宋" w:cs="仿宋_GB2312" w:hint="eastAsia"/>
          <w:b/>
          <w:color w:val="000000"/>
          <w:sz w:val="32"/>
          <w:szCs w:val="32"/>
        </w:rPr>
        <w:t>02</w:t>
      </w:r>
      <w:r>
        <w:rPr>
          <w:rFonts w:ascii="仿宋" w:eastAsia="仿宋" w:hAnsi="仿宋" w:cs="仿宋_GB2312" w:hint="eastAsia"/>
          <w:b/>
          <w:color w:val="000000"/>
          <w:sz w:val="32"/>
          <w:szCs w:val="32"/>
        </w:rPr>
        <w:t>2</w:t>
      </w:r>
      <w:r w:rsidRPr="00865E5A">
        <w:rPr>
          <w:rFonts w:ascii="仿宋" w:eastAsia="仿宋" w:hAnsi="仿宋" w:cs="仿宋_GB2312" w:hint="eastAsia"/>
          <w:b/>
          <w:color w:val="000000"/>
          <w:sz w:val="32"/>
          <w:szCs w:val="32"/>
        </w:rPr>
        <w:t>年</w:t>
      </w:r>
      <w:r w:rsidR="0048084F" w:rsidRPr="00865E5A">
        <w:rPr>
          <w:rFonts w:ascii="仿宋" w:eastAsia="仿宋" w:hAnsi="仿宋" w:hint="eastAsia"/>
          <w:b/>
          <w:color w:val="000000"/>
          <w:sz w:val="32"/>
          <w:szCs w:val="32"/>
        </w:rPr>
        <w:t>青岛市市北区人民法院</w:t>
      </w:r>
      <w:r w:rsidR="0048084F">
        <w:rPr>
          <w:rFonts w:ascii="仿宋" w:eastAsia="仿宋" w:hAnsi="仿宋" w:hint="eastAsia"/>
          <w:b/>
          <w:color w:val="000000"/>
          <w:sz w:val="32"/>
          <w:szCs w:val="32"/>
        </w:rPr>
        <w:t>本级</w:t>
      </w:r>
      <w:r w:rsidRPr="00865E5A">
        <w:rPr>
          <w:rFonts w:ascii="仿宋" w:eastAsia="仿宋" w:hAnsi="仿宋" w:cs="仿宋_GB2312" w:hint="eastAsia"/>
          <w:b/>
          <w:color w:val="000000"/>
          <w:sz w:val="32"/>
          <w:szCs w:val="32"/>
        </w:rPr>
        <w:t>财政拨款收支预算</w:t>
      </w:r>
      <w:r w:rsidRPr="008F5F99">
        <w:rPr>
          <w:rFonts w:ascii="仿宋" w:eastAsia="仿宋" w:hAnsi="仿宋"/>
          <w:b/>
          <w:color w:val="000000"/>
          <w:sz w:val="32"/>
          <w:szCs w:val="32"/>
        </w:rPr>
        <w:lastRenderedPageBreak/>
        <w:t>10483.56</w:t>
      </w:r>
      <w:r w:rsidRPr="00865E5A">
        <w:rPr>
          <w:rFonts w:ascii="仿宋" w:eastAsia="仿宋" w:hAnsi="仿宋" w:cs="仿宋_GB2312" w:hint="eastAsia"/>
          <w:b/>
          <w:color w:val="000000"/>
          <w:sz w:val="32"/>
          <w:szCs w:val="32"/>
        </w:rPr>
        <w:t>万元。与202</w:t>
      </w:r>
      <w:r>
        <w:rPr>
          <w:rFonts w:ascii="仿宋" w:eastAsia="仿宋" w:hAnsi="仿宋" w:cs="仿宋_GB2312" w:hint="eastAsia"/>
          <w:b/>
          <w:color w:val="000000"/>
          <w:sz w:val="32"/>
          <w:szCs w:val="32"/>
        </w:rPr>
        <w:t>1</w:t>
      </w:r>
      <w:r w:rsidRPr="00865E5A">
        <w:rPr>
          <w:rFonts w:ascii="仿宋" w:eastAsia="仿宋" w:hAnsi="仿宋" w:cs="仿宋_GB2312" w:hint="eastAsia"/>
          <w:b/>
          <w:color w:val="000000"/>
          <w:sz w:val="32"/>
          <w:szCs w:val="32"/>
        </w:rPr>
        <w:t>年</w:t>
      </w:r>
      <w:r w:rsidR="00F460BA">
        <w:rPr>
          <w:rFonts w:ascii="仿宋" w:eastAsia="仿宋" w:hAnsi="仿宋" w:cs="仿宋_GB2312" w:hint="eastAsia"/>
          <w:b/>
          <w:color w:val="000000"/>
          <w:sz w:val="32"/>
          <w:szCs w:val="32"/>
        </w:rPr>
        <w:t>度预算</w:t>
      </w:r>
      <w:r w:rsidRPr="00865E5A">
        <w:rPr>
          <w:rFonts w:ascii="仿宋" w:eastAsia="仿宋" w:hAnsi="仿宋" w:cs="仿宋_GB2312" w:hint="eastAsia"/>
          <w:b/>
          <w:color w:val="000000"/>
          <w:sz w:val="32"/>
          <w:szCs w:val="32"/>
        </w:rPr>
        <w:t>相比，财政拨款收、支总计各</w:t>
      </w:r>
      <w:r>
        <w:rPr>
          <w:rFonts w:ascii="仿宋" w:eastAsia="仿宋" w:hAnsi="仿宋" w:cs="仿宋_GB2312" w:hint="eastAsia"/>
          <w:b/>
          <w:color w:val="000000"/>
          <w:sz w:val="32"/>
          <w:szCs w:val="32"/>
        </w:rPr>
        <w:t>增加1529.61</w:t>
      </w:r>
      <w:r w:rsidRPr="00865E5A">
        <w:rPr>
          <w:rFonts w:ascii="仿宋" w:eastAsia="仿宋" w:hAnsi="仿宋" w:cs="仿宋_GB2312" w:hint="eastAsia"/>
          <w:b/>
          <w:color w:val="000000"/>
          <w:sz w:val="32"/>
          <w:szCs w:val="32"/>
        </w:rPr>
        <w:t>万元，</w:t>
      </w:r>
      <w:r>
        <w:rPr>
          <w:rFonts w:ascii="仿宋" w:eastAsia="仿宋" w:hAnsi="仿宋" w:cs="仿宋_GB2312" w:hint="eastAsia"/>
          <w:b/>
          <w:color w:val="000000"/>
          <w:sz w:val="32"/>
          <w:szCs w:val="32"/>
        </w:rPr>
        <w:t>增加17.08</w:t>
      </w:r>
      <w:r w:rsidRPr="00865E5A">
        <w:rPr>
          <w:rFonts w:ascii="仿宋" w:eastAsia="仿宋" w:hAnsi="仿宋" w:cs="仿宋_GB2312" w:hint="eastAsia"/>
          <w:b/>
          <w:color w:val="000000"/>
          <w:sz w:val="32"/>
          <w:szCs w:val="32"/>
        </w:rPr>
        <w:t>％。</w:t>
      </w:r>
      <w:r w:rsidRPr="00865E5A">
        <w:rPr>
          <w:rFonts w:ascii="仿宋" w:eastAsia="仿宋" w:hAnsi="仿宋" w:cs="楷体_GB2312" w:hint="eastAsia"/>
          <w:color w:val="000000"/>
          <w:sz w:val="32"/>
          <w:szCs w:val="32"/>
        </w:rPr>
        <w:t>财政拨款总收支预算变化</w:t>
      </w:r>
      <w:r w:rsidRPr="00865E5A">
        <w:rPr>
          <w:rFonts w:ascii="仿宋" w:eastAsia="仿宋" w:hAnsi="仿宋" w:cs="仿宋_GB2312" w:hint="eastAsia"/>
          <w:color w:val="000000"/>
          <w:sz w:val="32"/>
          <w:szCs w:val="32"/>
        </w:rPr>
        <w:t>主要原因是</w:t>
      </w:r>
      <w:r>
        <w:rPr>
          <w:rFonts w:ascii="仿宋" w:eastAsia="仿宋" w:hAnsi="仿宋" w:cs="仿宋_GB2312" w:hint="eastAsia"/>
          <w:color w:val="000000"/>
          <w:sz w:val="32"/>
          <w:szCs w:val="32"/>
        </w:rPr>
        <w:t>新的财政预算一体化系统本年度开始运行，预算数据特别是涉及人员经费的相关信息更加精准，</w:t>
      </w:r>
      <w:r w:rsidR="00CB0BE3">
        <w:rPr>
          <w:rFonts w:ascii="仿宋" w:eastAsia="仿宋" w:hAnsi="仿宋" w:cs="仿宋_GB2312" w:hint="eastAsia"/>
          <w:color w:val="000000"/>
          <w:sz w:val="32"/>
          <w:szCs w:val="32"/>
        </w:rPr>
        <w:t>涵盖范围更加全面，</w:t>
      </w:r>
      <w:r>
        <w:rPr>
          <w:rFonts w:ascii="仿宋" w:eastAsia="仿宋" w:hAnsi="仿宋" w:cs="仿宋_GB2312" w:hint="eastAsia"/>
          <w:color w:val="000000"/>
          <w:sz w:val="32"/>
          <w:szCs w:val="32"/>
        </w:rPr>
        <w:t>基本支出预算数据</w:t>
      </w:r>
      <w:r w:rsidR="00CB0BE3">
        <w:rPr>
          <w:rFonts w:ascii="仿宋" w:eastAsia="仿宋" w:hAnsi="仿宋" w:cs="仿宋_GB2312" w:hint="eastAsia"/>
          <w:color w:val="000000"/>
          <w:sz w:val="32"/>
          <w:szCs w:val="32"/>
        </w:rPr>
        <w:t>较去年</w:t>
      </w:r>
      <w:r>
        <w:rPr>
          <w:rFonts w:ascii="仿宋" w:eastAsia="仿宋" w:hAnsi="仿宋" w:cs="仿宋_GB2312" w:hint="eastAsia"/>
          <w:color w:val="000000"/>
          <w:sz w:val="32"/>
          <w:szCs w:val="32"/>
        </w:rPr>
        <w:t>变化较大，增加</w:t>
      </w:r>
      <w:r>
        <w:rPr>
          <w:rFonts w:ascii="仿宋" w:eastAsia="仿宋" w:hAnsi="仿宋" w:hint="eastAsia"/>
          <w:b/>
          <w:color w:val="000000"/>
          <w:sz w:val="32"/>
          <w:szCs w:val="32"/>
        </w:rPr>
        <w:t>1629.61</w:t>
      </w:r>
      <w:r w:rsidRPr="00865E5A">
        <w:rPr>
          <w:rFonts w:ascii="仿宋" w:eastAsia="仿宋" w:hAnsi="仿宋" w:hint="eastAsia"/>
          <w:b/>
          <w:color w:val="000000"/>
          <w:sz w:val="32"/>
          <w:szCs w:val="32"/>
        </w:rPr>
        <w:t>万元</w:t>
      </w:r>
      <w:r w:rsidRPr="00865E5A">
        <w:rPr>
          <w:rFonts w:ascii="仿宋" w:eastAsia="仿宋" w:hAnsi="仿宋" w:cs="仿宋_GB2312" w:hint="eastAsia"/>
          <w:color w:val="000000"/>
          <w:sz w:val="32"/>
          <w:szCs w:val="32"/>
        </w:rPr>
        <w:t>。</w:t>
      </w:r>
    </w:p>
    <w:p w:rsidR="000667C8" w:rsidRPr="00865E5A" w:rsidRDefault="0048084F" w:rsidP="000667C8">
      <w:pPr>
        <w:snapToGrid w:val="0"/>
        <w:spacing w:line="300" w:lineRule="auto"/>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t>2022年</w:t>
      </w:r>
      <w:r w:rsidR="000667C8" w:rsidRPr="00865E5A">
        <w:rPr>
          <w:rFonts w:ascii="仿宋" w:eastAsia="仿宋" w:hAnsi="仿宋" w:hint="eastAsia"/>
          <w:color w:val="000000"/>
          <w:sz w:val="32"/>
          <w:szCs w:val="32"/>
        </w:rPr>
        <w:t>青岛市市北区人民法院</w:t>
      </w:r>
      <w:r w:rsidR="00CB0BE3">
        <w:rPr>
          <w:rFonts w:ascii="仿宋" w:eastAsia="仿宋" w:hAnsi="仿宋" w:hint="eastAsia"/>
          <w:color w:val="000000"/>
          <w:sz w:val="32"/>
          <w:szCs w:val="32"/>
        </w:rPr>
        <w:t>本级</w:t>
      </w:r>
      <w:r w:rsidR="000667C8" w:rsidRPr="00865E5A">
        <w:rPr>
          <w:rFonts w:ascii="仿宋" w:eastAsia="仿宋" w:hAnsi="仿宋" w:cs="仿宋_GB2312" w:hint="eastAsia"/>
          <w:color w:val="000000"/>
          <w:sz w:val="32"/>
          <w:szCs w:val="32"/>
        </w:rPr>
        <w:t>一般公共预算支出</w:t>
      </w:r>
      <w:r w:rsidR="009D2B6D">
        <w:rPr>
          <w:rFonts w:ascii="仿宋" w:eastAsia="仿宋" w:hAnsi="仿宋" w:cs="仿宋_GB2312" w:hint="eastAsia"/>
          <w:color w:val="000000"/>
          <w:sz w:val="32"/>
          <w:szCs w:val="32"/>
        </w:rPr>
        <w:t>10483.56</w:t>
      </w:r>
      <w:r w:rsidR="000667C8" w:rsidRPr="00865E5A">
        <w:rPr>
          <w:rFonts w:ascii="仿宋" w:eastAsia="仿宋" w:hAnsi="仿宋" w:cs="仿宋_GB2312" w:hint="eastAsia"/>
          <w:color w:val="000000"/>
          <w:sz w:val="32"/>
          <w:szCs w:val="32"/>
        </w:rPr>
        <w:t>万元中，行政运行</w:t>
      </w:r>
      <w:r w:rsidR="00426FD3" w:rsidRPr="00426FD3">
        <w:rPr>
          <w:rFonts w:ascii="仿宋" w:eastAsia="仿宋" w:hAnsi="仿宋" w:cs="仿宋_GB2312"/>
          <w:color w:val="000000"/>
          <w:sz w:val="32"/>
          <w:szCs w:val="32"/>
        </w:rPr>
        <w:t>6588.3</w:t>
      </w:r>
      <w:r w:rsidR="00426FD3">
        <w:rPr>
          <w:rFonts w:ascii="仿宋" w:eastAsia="仿宋" w:hAnsi="仿宋" w:cs="仿宋_GB2312" w:hint="eastAsia"/>
          <w:color w:val="000000"/>
          <w:sz w:val="32"/>
          <w:szCs w:val="32"/>
        </w:rPr>
        <w:t>7</w:t>
      </w:r>
      <w:r w:rsidR="00BE638C">
        <w:rPr>
          <w:rFonts w:ascii="仿宋" w:eastAsia="仿宋" w:hAnsi="仿宋" w:cs="仿宋_GB2312" w:hint="eastAsia"/>
          <w:color w:val="000000"/>
          <w:sz w:val="32"/>
          <w:szCs w:val="32"/>
        </w:rPr>
        <w:t>万元，</w:t>
      </w:r>
      <w:r w:rsidR="000667C8" w:rsidRPr="00426FD3">
        <w:rPr>
          <w:rFonts w:ascii="仿宋" w:eastAsia="仿宋" w:hAnsi="仿宋" w:cs="仿宋_GB2312" w:hint="eastAsia"/>
          <w:color w:val="000000"/>
          <w:sz w:val="32"/>
          <w:szCs w:val="32"/>
        </w:rPr>
        <w:t>占</w:t>
      </w:r>
      <w:r w:rsidR="00426FD3" w:rsidRPr="00426FD3">
        <w:rPr>
          <w:rFonts w:ascii="仿宋" w:eastAsia="仿宋" w:hAnsi="仿宋" w:cs="仿宋_GB2312" w:hint="eastAsia"/>
          <w:color w:val="000000"/>
          <w:sz w:val="32"/>
          <w:szCs w:val="32"/>
        </w:rPr>
        <w:t>62.84</w:t>
      </w:r>
      <w:r w:rsidR="000667C8" w:rsidRPr="00426FD3">
        <w:rPr>
          <w:rFonts w:ascii="仿宋" w:eastAsia="仿宋" w:hAnsi="仿宋" w:cs="仿宋_GB2312" w:hint="eastAsia"/>
          <w:color w:val="000000"/>
          <w:sz w:val="32"/>
          <w:szCs w:val="32"/>
        </w:rPr>
        <w:t>％</w:t>
      </w:r>
      <w:r w:rsidR="000667C8" w:rsidRPr="00865E5A">
        <w:rPr>
          <w:rFonts w:ascii="仿宋" w:eastAsia="仿宋" w:hAnsi="仿宋" w:cs="仿宋_GB2312" w:hint="eastAsia"/>
          <w:color w:val="000000"/>
          <w:sz w:val="32"/>
          <w:szCs w:val="32"/>
        </w:rPr>
        <w:t>；案件审判</w:t>
      </w:r>
      <w:r w:rsidR="00426FD3">
        <w:rPr>
          <w:rFonts w:ascii="仿宋" w:eastAsia="仿宋" w:hAnsi="仿宋" w:cs="仿宋_GB2312" w:hint="eastAsia"/>
          <w:color w:val="000000"/>
          <w:sz w:val="32"/>
          <w:szCs w:val="32"/>
        </w:rPr>
        <w:t>执行</w:t>
      </w:r>
      <w:r w:rsidR="000667C8" w:rsidRPr="00865E5A">
        <w:rPr>
          <w:rFonts w:ascii="仿宋" w:eastAsia="仿宋" w:hAnsi="仿宋" w:cs="仿宋_GB2312" w:hint="eastAsia"/>
          <w:color w:val="000000"/>
          <w:sz w:val="32"/>
          <w:szCs w:val="32"/>
        </w:rPr>
        <w:t>3</w:t>
      </w:r>
      <w:r w:rsidR="00F77BE5">
        <w:rPr>
          <w:rFonts w:ascii="仿宋" w:eastAsia="仿宋" w:hAnsi="仿宋" w:cs="仿宋_GB2312" w:hint="eastAsia"/>
          <w:color w:val="000000"/>
          <w:sz w:val="32"/>
          <w:szCs w:val="32"/>
        </w:rPr>
        <w:t>0</w:t>
      </w:r>
      <w:r w:rsidR="000667C8" w:rsidRPr="00865E5A">
        <w:rPr>
          <w:rFonts w:ascii="仿宋" w:eastAsia="仿宋" w:hAnsi="仿宋" w:cs="仿宋_GB2312" w:hint="eastAsia"/>
          <w:color w:val="000000"/>
          <w:sz w:val="32"/>
          <w:szCs w:val="32"/>
        </w:rPr>
        <w:t>00万元</w:t>
      </w:r>
      <w:r w:rsidR="000667C8" w:rsidRPr="00865E5A">
        <w:rPr>
          <w:rFonts w:ascii="仿宋" w:eastAsia="仿宋" w:hAnsi="仿宋" w:hint="eastAsia"/>
          <w:color w:val="000000"/>
          <w:sz w:val="32"/>
          <w:szCs w:val="32"/>
        </w:rPr>
        <w:t>（含青岛市市北区人民法院司法</w:t>
      </w:r>
      <w:r w:rsidR="00F77BE5">
        <w:rPr>
          <w:rFonts w:ascii="仿宋" w:eastAsia="仿宋" w:hAnsi="仿宋" w:hint="eastAsia"/>
          <w:color w:val="000000"/>
          <w:sz w:val="32"/>
          <w:szCs w:val="32"/>
        </w:rPr>
        <w:t>技术</w:t>
      </w:r>
      <w:r w:rsidR="000667C8" w:rsidRPr="00865E5A">
        <w:rPr>
          <w:rFonts w:ascii="仿宋" w:eastAsia="仿宋" w:hAnsi="仿宋" w:hint="eastAsia"/>
          <w:color w:val="000000"/>
          <w:sz w:val="32"/>
          <w:szCs w:val="32"/>
        </w:rPr>
        <w:t>中心人员经费支出预算4</w:t>
      </w:r>
      <w:r w:rsidR="00F77BE5">
        <w:rPr>
          <w:rFonts w:ascii="仿宋" w:eastAsia="仿宋" w:hAnsi="仿宋" w:hint="eastAsia"/>
          <w:color w:val="000000"/>
          <w:sz w:val="32"/>
          <w:szCs w:val="32"/>
        </w:rPr>
        <w:t>3</w:t>
      </w:r>
      <w:r w:rsidR="000667C8" w:rsidRPr="00865E5A">
        <w:rPr>
          <w:rFonts w:ascii="仿宋" w:eastAsia="仿宋" w:hAnsi="仿宋" w:hint="eastAsia"/>
          <w:color w:val="000000"/>
          <w:sz w:val="32"/>
          <w:szCs w:val="32"/>
        </w:rPr>
        <w:t>0万元）</w:t>
      </w:r>
      <w:r w:rsidR="000667C8" w:rsidRPr="00865E5A">
        <w:rPr>
          <w:rFonts w:ascii="仿宋" w:eastAsia="仿宋" w:hAnsi="仿宋" w:cs="仿宋_GB2312" w:hint="eastAsia"/>
          <w:color w:val="000000"/>
          <w:sz w:val="32"/>
          <w:szCs w:val="32"/>
        </w:rPr>
        <w:t>，占</w:t>
      </w:r>
      <w:r w:rsidR="00426FD3">
        <w:rPr>
          <w:rFonts w:ascii="仿宋" w:eastAsia="仿宋" w:hAnsi="仿宋" w:cs="仿宋_GB2312" w:hint="eastAsia"/>
          <w:color w:val="000000"/>
          <w:sz w:val="32"/>
          <w:szCs w:val="32"/>
        </w:rPr>
        <w:t>28.62</w:t>
      </w:r>
      <w:r w:rsidR="000667C8" w:rsidRPr="00865E5A">
        <w:rPr>
          <w:rFonts w:ascii="仿宋" w:eastAsia="仿宋" w:hAnsi="仿宋" w:cs="仿宋_GB2312" w:hint="eastAsia"/>
          <w:color w:val="000000"/>
          <w:sz w:val="32"/>
          <w:szCs w:val="32"/>
        </w:rPr>
        <w:t>%；</w:t>
      </w:r>
      <w:r w:rsidR="00426FD3" w:rsidRPr="00426FD3">
        <w:rPr>
          <w:rFonts w:ascii="仿宋" w:eastAsia="仿宋" w:hAnsi="仿宋" w:cs="仿宋_GB2312" w:hint="eastAsia"/>
          <w:color w:val="000000"/>
          <w:sz w:val="32"/>
          <w:szCs w:val="32"/>
        </w:rPr>
        <w:t>行政事业单位养老支出</w:t>
      </w:r>
      <w:r w:rsidR="00426FD3">
        <w:rPr>
          <w:rFonts w:ascii="仿宋" w:eastAsia="仿宋" w:hAnsi="仿宋" w:cs="仿宋_GB2312" w:hint="eastAsia"/>
          <w:color w:val="000000"/>
          <w:sz w:val="32"/>
          <w:szCs w:val="32"/>
        </w:rPr>
        <w:t>554.33</w:t>
      </w:r>
      <w:r w:rsidR="000667C8" w:rsidRPr="00865E5A">
        <w:rPr>
          <w:rFonts w:ascii="仿宋" w:eastAsia="仿宋" w:hAnsi="仿宋" w:cs="仿宋_GB2312" w:hint="eastAsia"/>
          <w:color w:val="000000"/>
          <w:sz w:val="32"/>
          <w:szCs w:val="32"/>
        </w:rPr>
        <w:t>万元，占</w:t>
      </w:r>
      <w:r w:rsidR="00426FD3">
        <w:rPr>
          <w:rFonts w:ascii="仿宋" w:eastAsia="仿宋" w:hAnsi="仿宋" w:cs="仿宋_GB2312" w:hint="eastAsia"/>
          <w:color w:val="000000"/>
          <w:sz w:val="32"/>
          <w:szCs w:val="32"/>
        </w:rPr>
        <w:t>5.29</w:t>
      </w:r>
      <w:r w:rsidR="00BC67F3">
        <w:rPr>
          <w:rFonts w:ascii="仿宋" w:eastAsia="仿宋" w:hAnsi="仿宋" w:cs="仿宋_GB2312" w:hint="eastAsia"/>
          <w:color w:val="000000"/>
          <w:sz w:val="32"/>
          <w:szCs w:val="32"/>
        </w:rPr>
        <w:t>％；</w:t>
      </w:r>
      <w:r w:rsidR="00426FD3" w:rsidRPr="00426FD3">
        <w:rPr>
          <w:rFonts w:ascii="仿宋" w:eastAsia="仿宋" w:hAnsi="仿宋" w:cs="仿宋_GB2312" w:hint="eastAsia"/>
          <w:color w:val="000000"/>
          <w:sz w:val="32"/>
          <w:szCs w:val="32"/>
        </w:rPr>
        <w:t>住房公积金</w:t>
      </w:r>
      <w:r w:rsidR="00426FD3">
        <w:rPr>
          <w:rFonts w:ascii="仿宋" w:eastAsia="仿宋" w:hAnsi="仿宋" w:cs="仿宋_GB2312" w:hint="eastAsia"/>
          <w:color w:val="000000"/>
          <w:sz w:val="32"/>
          <w:szCs w:val="32"/>
        </w:rPr>
        <w:t>340.86万元，</w:t>
      </w:r>
      <w:r w:rsidR="00426FD3" w:rsidRPr="00865E5A">
        <w:rPr>
          <w:rFonts w:ascii="仿宋" w:eastAsia="仿宋" w:hAnsi="仿宋" w:cs="仿宋_GB2312" w:hint="eastAsia"/>
          <w:color w:val="000000"/>
          <w:sz w:val="32"/>
          <w:szCs w:val="32"/>
        </w:rPr>
        <w:t>占</w:t>
      </w:r>
      <w:r w:rsidR="00426FD3">
        <w:rPr>
          <w:rFonts w:ascii="仿宋" w:eastAsia="仿宋" w:hAnsi="仿宋" w:cs="仿宋_GB2312" w:hint="eastAsia"/>
          <w:color w:val="000000"/>
          <w:sz w:val="32"/>
          <w:szCs w:val="32"/>
        </w:rPr>
        <w:t>3.25</w:t>
      </w:r>
      <w:r w:rsidR="00426FD3" w:rsidRPr="00865E5A">
        <w:rPr>
          <w:rFonts w:ascii="仿宋" w:eastAsia="仿宋" w:hAnsi="仿宋" w:cs="仿宋_GB2312" w:hint="eastAsia"/>
          <w:color w:val="000000"/>
          <w:sz w:val="32"/>
          <w:szCs w:val="32"/>
        </w:rPr>
        <w:t>％</w:t>
      </w:r>
      <w:r w:rsidR="00426FD3">
        <w:rPr>
          <w:rFonts w:ascii="仿宋" w:eastAsia="仿宋" w:hAnsi="仿宋" w:cs="仿宋_GB2312" w:hint="eastAsia"/>
          <w:color w:val="000000"/>
          <w:sz w:val="32"/>
          <w:szCs w:val="32"/>
        </w:rPr>
        <w:t>。</w:t>
      </w:r>
    </w:p>
    <w:p w:rsidR="003040E1" w:rsidRPr="00865E5A" w:rsidRDefault="0048084F" w:rsidP="003040E1">
      <w:pPr>
        <w:snapToGrid w:val="0"/>
        <w:spacing w:line="300" w:lineRule="auto"/>
        <w:ind w:firstLineChars="200" w:firstLine="640"/>
        <w:rPr>
          <w:rFonts w:ascii="仿宋" w:eastAsia="仿宋" w:hAnsi="仿宋" w:cs="仿宋_GB2312"/>
          <w:color w:val="000000"/>
          <w:sz w:val="32"/>
          <w:szCs w:val="32"/>
        </w:rPr>
      </w:pPr>
      <w:r>
        <w:rPr>
          <w:rFonts w:ascii="仿宋" w:eastAsia="仿宋" w:hAnsi="仿宋" w:hint="eastAsia"/>
          <w:color w:val="000000"/>
          <w:sz w:val="32"/>
          <w:szCs w:val="32"/>
        </w:rPr>
        <w:t>2022年</w:t>
      </w:r>
      <w:r w:rsidR="003040E1" w:rsidRPr="00865E5A">
        <w:rPr>
          <w:rFonts w:ascii="仿宋" w:eastAsia="仿宋" w:hAnsi="仿宋" w:hint="eastAsia"/>
          <w:color w:val="000000"/>
          <w:sz w:val="32"/>
          <w:szCs w:val="32"/>
        </w:rPr>
        <w:t>青岛市市北区人民法院司法</w:t>
      </w:r>
      <w:r w:rsidR="00426FD3">
        <w:rPr>
          <w:rFonts w:ascii="仿宋" w:eastAsia="仿宋" w:hAnsi="仿宋" w:hint="eastAsia"/>
          <w:color w:val="000000"/>
          <w:sz w:val="32"/>
          <w:szCs w:val="32"/>
        </w:rPr>
        <w:t>技术</w:t>
      </w:r>
      <w:r w:rsidR="003040E1" w:rsidRPr="00865E5A">
        <w:rPr>
          <w:rFonts w:ascii="仿宋" w:eastAsia="仿宋" w:hAnsi="仿宋" w:hint="eastAsia"/>
          <w:color w:val="000000"/>
          <w:sz w:val="32"/>
          <w:szCs w:val="32"/>
        </w:rPr>
        <w:t>中心在职</w:t>
      </w:r>
      <w:r w:rsidR="003040E1" w:rsidRPr="00865E5A">
        <w:rPr>
          <w:rFonts w:ascii="仿宋" w:eastAsia="仿宋" w:hAnsi="仿宋" w:cs="仿宋_GB2312" w:hint="eastAsia"/>
          <w:color w:val="000000"/>
          <w:sz w:val="32"/>
          <w:szCs w:val="32"/>
        </w:rPr>
        <w:t>人员经费4</w:t>
      </w:r>
      <w:r w:rsidR="009E1CEE">
        <w:rPr>
          <w:rFonts w:ascii="仿宋" w:eastAsia="仿宋" w:hAnsi="仿宋" w:cs="仿宋_GB2312" w:hint="eastAsia"/>
          <w:color w:val="000000"/>
          <w:sz w:val="32"/>
          <w:szCs w:val="32"/>
        </w:rPr>
        <w:t>3</w:t>
      </w:r>
      <w:r w:rsidR="003040E1" w:rsidRPr="00865E5A">
        <w:rPr>
          <w:rFonts w:ascii="仿宋" w:eastAsia="仿宋" w:hAnsi="仿宋" w:cs="仿宋_GB2312" w:hint="eastAsia"/>
          <w:color w:val="000000"/>
          <w:sz w:val="32"/>
          <w:szCs w:val="32"/>
        </w:rPr>
        <w:t>0万元，该项支出包含在</w:t>
      </w:r>
      <w:r w:rsidR="003040E1" w:rsidRPr="00865E5A">
        <w:rPr>
          <w:rFonts w:ascii="仿宋" w:eastAsia="仿宋" w:hAnsi="仿宋" w:hint="eastAsia"/>
          <w:color w:val="000000"/>
          <w:sz w:val="32"/>
          <w:szCs w:val="32"/>
        </w:rPr>
        <w:t>青岛市市北区人民法院</w:t>
      </w:r>
      <w:r w:rsidR="00CB0BE3">
        <w:rPr>
          <w:rFonts w:ascii="仿宋" w:eastAsia="仿宋" w:hAnsi="仿宋" w:hint="eastAsia"/>
          <w:color w:val="000000"/>
          <w:sz w:val="32"/>
          <w:szCs w:val="32"/>
        </w:rPr>
        <w:t>本级</w:t>
      </w:r>
      <w:r w:rsidR="003040E1" w:rsidRPr="00865E5A">
        <w:rPr>
          <w:rFonts w:ascii="仿宋" w:eastAsia="仿宋" w:hAnsi="仿宋" w:hint="eastAsia"/>
          <w:color w:val="000000"/>
          <w:sz w:val="32"/>
          <w:szCs w:val="32"/>
        </w:rPr>
        <w:t>项目经费中；该单位</w:t>
      </w:r>
      <w:r w:rsidR="006B5ABC" w:rsidRPr="00865E5A">
        <w:rPr>
          <w:rFonts w:ascii="仿宋" w:eastAsia="仿宋" w:hAnsi="仿宋" w:hint="eastAsia"/>
          <w:color w:val="000000"/>
          <w:sz w:val="32"/>
          <w:szCs w:val="32"/>
        </w:rPr>
        <w:t>现有</w:t>
      </w:r>
      <w:r w:rsidR="0099317B" w:rsidRPr="00865E5A">
        <w:rPr>
          <w:rFonts w:ascii="仿宋" w:eastAsia="仿宋" w:hAnsi="仿宋" w:cs="仿宋_GB2312" w:hint="eastAsia"/>
          <w:color w:val="000000"/>
          <w:sz w:val="32"/>
          <w:szCs w:val="32"/>
        </w:rPr>
        <w:t>3</w:t>
      </w:r>
      <w:r w:rsidR="003040E1" w:rsidRPr="00865E5A">
        <w:rPr>
          <w:rFonts w:ascii="仿宋" w:eastAsia="仿宋" w:hAnsi="仿宋" w:cs="仿宋_GB2312" w:hint="eastAsia"/>
          <w:color w:val="000000"/>
          <w:sz w:val="32"/>
          <w:szCs w:val="32"/>
        </w:rPr>
        <w:t>名退休人员，该项支出包含在法院退休人员经费中，本年度未单独列示。</w:t>
      </w:r>
    </w:p>
    <w:p w:rsidR="003040E1" w:rsidRPr="00865E5A" w:rsidRDefault="003040E1" w:rsidP="003040E1">
      <w:pPr>
        <w:snapToGrid w:val="0"/>
        <w:spacing w:line="300" w:lineRule="auto"/>
        <w:ind w:firstLineChars="200" w:firstLine="640"/>
        <w:rPr>
          <w:rFonts w:ascii="仿宋" w:eastAsia="仿宋" w:hAnsi="仿宋" w:cs="楷体_GB2312"/>
          <w:color w:val="000000"/>
          <w:sz w:val="32"/>
          <w:szCs w:val="32"/>
        </w:rPr>
      </w:pPr>
      <w:r w:rsidRPr="00865E5A">
        <w:rPr>
          <w:rFonts w:ascii="仿宋" w:eastAsia="仿宋" w:hAnsi="仿宋" w:cs="楷体_GB2312" w:hint="eastAsia"/>
          <w:color w:val="000000"/>
          <w:sz w:val="32"/>
          <w:szCs w:val="32"/>
        </w:rPr>
        <w:t>202</w:t>
      </w:r>
      <w:r w:rsidR="00277BBE">
        <w:rPr>
          <w:rFonts w:ascii="仿宋" w:eastAsia="仿宋" w:hAnsi="仿宋" w:cs="楷体_GB2312" w:hint="eastAsia"/>
          <w:color w:val="000000"/>
          <w:sz w:val="32"/>
          <w:szCs w:val="32"/>
        </w:rPr>
        <w:t>2</w:t>
      </w:r>
      <w:r w:rsidRPr="00865E5A">
        <w:rPr>
          <w:rFonts w:ascii="仿宋" w:eastAsia="仿宋" w:hAnsi="仿宋" w:cs="楷体_GB2312" w:hint="eastAsia"/>
          <w:color w:val="000000"/>
          <w:sz w:val="32"/>
          <w:szCs w:val="32"/>
        </w:rPr>
        <w:t>年</w:t>
      </w:r>
      <w:r w:rsidRPr="00865E5A">
        <w:rPr>
          <w:rFonts w:ascii="仿宋" w:eastAsia="仿宋" w:hAnsi="仿宋" w:hint="eastAsia"/>
          <w:color w:val="000000"/>
          <w:sz w:val="32"/>
          <w:szCs w:val="32"/>
        </w:rPr>
        <w:t>青岛市市北区人民法院</w:t>
      </w:r>
      <w:r w:rsidR="000134D0">
        <w:rPr>
          <w:rFonts w:ascii="仿宋" w:eastAsia="仿宋" w:hAnsi="仿宋" w:hint="eastAsia"/>
          <w:color w:val="000000"/>
          <w:sz w:val="32"/>
          <w:szCs w:val="32"/>
        </w:rPr>
        <w:t>本级</w:t>
      </w:r>
      <w:r w:rsidRPr="00865E5A">
        <w:rPr>
          <w:rFonts w:ascii="仿宋" w:eastAsia="仿宋" w:hAnsi="仿宋" w:cs="楷体_GB2312" w:hint="eastAsia"/>
          <w:color w:val="000000"/>
          <w:sz w:val="32"/>
          <w:szCs w:val="32"/>
        </w:rPr>
        <w:t>一般公共预算总支出情况具体如下：</w:t>
      </w:r>
    </w:p>
    <w:p w:rsidR="00BC67F3" w:rsidRDefault="003040E1" w:rsidP="003040E1">
      <w:pPr>
        <w:snapToGrid w:val="0"/>
        <w:spacing w:line="300" w:lineRule="auto"/>
        <w:ind w:firstLine="640"/>
        <w:rPr>
          <w:rFonts w:ascii="仿宋" w:eastAsia="仿宋" w:hAnsi="仿宋" w:cs="仿宋_GB2312"/>
          <w:color w:val="000000"/>
          <w:sz w:val="32"/>
          <w:szCs w:val="32"/>
        </w:rPr>
      </w:pPr>
      <w:r w:rsidRPr="00865E5A">
        <w:rPr>
          <w:rFonts w:ascii="仿宋" w:eastAsia="仿宋" w:hAnsi="仿宋" w:cs="仿宋_GB2312" w:hint="eastAsia"/>
          <w:color w:val="000000"/>
          <w:sz w:val="32"/>
          <w:szCs w:val="32"/>
        </w:rPr>
        <w:t>1、行政运行</w:t>
      </w:r>
      <w:r w:rsidR="00BC67F3" w:rsidRPr="00426FD3">
        <w:rPr>
          <w:rFonts w:ascii="仿宋" w:eastAsia="仿宋" w:hAnsi="仿宋" w:cs="仿宋_GB2312"/>
          <w:color w:val="000000"/>
          <w:sz w:val="32"/>
          <w:szCs w:val="32"/>
        </w:rPr>
        <w:t>6588.3</w:t>
      </w:r>
      <w:r w:rsidR="00BC67F3">
        <w:rPr>
          <w:rFonts w:ascii="仿宋" w:eastAsia="仿宋" w:hAnsi="仿宋" w:cs="仿宋_GB2312" w:hint="eastAsia"/>
          <w:color w:val="000000"/>
          <w:sz w:val="32"/>
          <w:szCs w:val="32"/>
        </w:rPr>
        <w:t>7</w:t>
      </w:r>
      <w:r w:rsidRPr="00865E5A">
        <w:rPr>
          <w:rFonts w:ascii="仿宋" w:eastAsia="仿宋" w:hAnsi="仿宋" w:cs="仿宋_GB2312" w:hint="eastAsia"/>
          <w:color w:val="000000"/>
          <w:sz w:val="32"/>
          <w:szCs w:val="32"/>
        </w:rPr>
        <w:t>万元，</w:t>
      </w:r>
      <w:r w:rsidRPr="00865E5A">
        <w:rPr>
          <w:rFonts w:ascii="仿宋" w:eastAsia="仿宋" w:hAnsi="仿宋" w:cs="楷体_GB2312" w:hint="eastAsia"/>
          <w:color w:val="000000"/>
          <w:sz w:val="32"/>
          <w:szCs w:val="32"/>
        </w:rPr>
        <w:t>较</w:t>
      </w:r>
      <w:r w:rsidR="00CB0BE3">
        <w:rPr>
          <w:rFonts w:ascii="仿宋" w:eastAsia="仿宋" w:hAnsi="仿宋" w:cs="楷体_GB2312" w:hint="eastAsia"/>
          <w:color w:val="000000"/>
          <w:sz w:val="32"/>
          <w:szCs w:val="32"/>
        </w:rPr>
        <w:t>去</w:t>
      </w:r>
      <w:r w:rsidRPr="00865E5A">
        <w:rPr>
          <w:rFonts w:ascii="仿宋" w:eastAsia="仿宋" w:hAnsi="仿宋" w:cs="楷体_GB2312" w:hint="eastAsia"/>
          <w:color w:val="000000"/>
          <w:sz w:val="32"/>
          <w:szCs w:val="32"/>
        </w:rPr>
        <w:t>年</w:t>
      </w:r>
      <w:r w:rsidR="00BC67F3">
        <w:rPr>
          <w:rFonts w:ascii="仿宋" w:eastAsia="仿宋" w:hAnsi="仿宋" w:cs="楷体_GB2312" w:hint="eastAsia"/>
          <w:color w:val="000000"/>
          <w:sz w:val="32"/>
          <w:szCs w:val="32"/>
        </w:rPr>
        <w:t>增加1117.95</w:t>
      </w:r>
      <w:r w:rsidRPr="00865E5A">
        <w:rPr>
          <w:rFonts w:ascii="仿宋" w:eastAsia="仿宋" w:hAnsi="仿宋" w:cs="楷体_GB2312" w:hint="eastAsia"/>
          <w:color w:val="000000"/>
          <w:sz w:val="32"/>
          <w:szCs w:val="32"/>
        </w:rPr>
        <w:t>万元，</w:t>
      </w:r>
      <w:r w:rsidR="00BC67F3">
        <w:rPr>
          <w:rFonts w:ascii="仿宋" w:eastAsia="仿宋" w:hAnsi="仿宋" w:cs="楷体_GB2312" w:hint="eastAsia"/>
          <w:color w:val="000000"/>
          <w:sz w:val="32"/>
          <w:szCs w:val="32"/>
        </w:rPr>
        <w:t>增</w:t>
      </w:r>
      <w:r w:rsidRPr="00865E5A">
        <w:rPr>
          <w:rFonts w:ascii="仿宋" w:eastAsia="仿宋" w:hAnsi="仿宋" w:cs="楷体_GB2312" w:hint="eastAsia"/>
          <w:color w:val="000000"/>
          <w:sz w:val="32"/>
          <w:szCs w:val="32"/>
        </w:rPr>
        <w:t>幅</w:t>
      </w:r>
      <w:r w:rsidR="00BC67F3">
        <w:rPr>
          <w:rFonts w:ascii="仿宋" w:eastAsia="仿宋" w:hAnsi="仿宋" w:cs="楷体_GB2312" w:hint="eastAsia"/>
          <w:color w:val="000000"/>
          <w:sz w:val="32"/>
          <w:szCs w:val="32"/>
        </w:rPr>
        <w:t>20.44</w:t>
      </w:r>
      <w:r w:rsidRPr="00865E5A">
        <w:rPr>
          <w:rFonts w:ascii="仿宋" w:eastAsia="仿宋" w:hAnsi="仿宋" w:cs="楷体_GB2312" w:hint="eastAsia"/>
          <w:color w:val="000000"/>
          <w:sz w:val="32"/>
          <w:szCs w:val="32"/>
        </w:rPr>
        <w:t>％</w:t>
      </w:r>
      <w:r w:rsidR="00BC67F3">
        <w:rPr>
          <w:rFonts w:ascii="仿宋" w:eastAsia="仿宋" w:hAnsi="仿宋" w:cs="楷体_GB2312" w:hint="eastAsia"/>
          <w:color w:val="000000"/>
          <w:sz w:val="32"/>
          <w:szCs w:val="32"/>
        </w:rPr>
        <w:t>。</w:t>
      </w:r>
      <w:r w:rsidR="00BC67F3" w:rsidRPr="00865E5A">
        <w:rPr>
          <w:rFonts w:ascii="仿宋" w:eastAsia="仿宋" w:hAnsi="仿宋" w:cs="楷体_GB2312" w:hint="eastAsia"/>
          <w:color w:val="000000"/>
          <w:sz w:val="32"/>
          <w:szCs w:val="32"/>
        </w:rPr>
        <w:t>财政拨款总收支预算变化</w:t>
      </w:r>
      <w:r w:rsidR="00BC67F3" w:rsidRPr="00865E5A">
        <w:rPr>
          <w:rFonts w:ascii="仿宋" w:eastAsia="仿宋" w:hAnsi="仿宋" w:cs="仿宋_GB2312" w:hint="eastAsia"/>
          <w:color w:val="000000"/>
          <w:sz w:val="32"/>
          <w:szCs w:val="32"/>
        </w:rPr>
        <w:t>主要原因是</w:t>
      </w:r>
      <w:r w:rsidR="00BC67F3">
        <w:rPr>
          <w:rFonts w:ascii="仿宋" w:eastAsia="仿宋" w:hAnsi="仿宋" w:cs="仿宋_GB2312" w:hint="eastAsia"/>
          <w:color w:val="000000"/>
          <w:sz w:val="32"/>
          <w:szCs w:val="32"/>
        </w:rPr>
        <w:t>新的财政预算一体化系统本年度开始运行，预算数据特别是涉及人员经费的相关信息更加精准，</w:t>
      </w:r>
      <w:r w:rsidR="00CB0BE3">
        <w:rPr>
          <w:rFonts w:ascii="仿宋" w:eastAsia="仿宋" w:hAnsi="仿宋" w:cs="仿宋_GB2312" w:hint="eastAsia"/>
          <w:color w:val="000000"/>
          <w:sz w:val="32"/>
          <w:szCs w:val="32"/>
        </w:rPr>
        <w:t>涵盖范围更加全面，相应</w:t>
      </w:r>
      <w:r w:rsidR="00BC67F3">
        <w:rPr>
          <w:rFonts w:ascii="仿宋" w:eastAsia="仿宋" w:hAnsi="仿宋" w:cs="仿宋_GB2312" w:hint="eastAsia"/>
          <w:color w:val="000000"/>
          <w:sz w:val="32"/>
          <w:szCs w:val="32"/>
        </w:rPr>
        <w:t>基本支出预算数据变化较大；</w:t>
      </w:r>
    </w:p>
    <w:p w:rsidR="003040E1" w:rsidRPr="00865E5A" w:rsidRDefault="003040E1" w:rsidP="003040E1">
      <w:pPr>
        <w:snapToGrid w:val="0"/>
        <w:spacing w:line="300" w:lineRule="auto"/>
        <w:ind w:firstLine="640"/>
        <w:rPr>
          <w:rFonts w:ascii="仿宋" w:eastAsia="仿宋" w:hAnsi="仿宋" w:cs="仿宋_GB2312"/>
          <w:color w:val="000000"/>
          <w:sz w:val="32"/>
          <w:szCs w:val="32"/>
        </w:rPr>
      </w:pPr>
      <w:r w:rsidRPr="00865E5A">
        <w:rPr>
          <w:rFonts w:ascii="仿宋" w:eastAsia="仿宋" w:hAnsi="仿宋" w:cs="仿宋_GB2312" w:hint="eastAsia"/>
          <w:color w:val="000000"/>
          <w:sz w:val="32"/>
          <w:szCs w:val="32"/>
        </w:rPr>
        <w:t>2、案件审判</w:t>
      </w:r>
      <w:r w:rsidR="00773695">
        <w:rPr>
          <w:rFonts w:ascii="仿宋" w:eastAsia="仿宋" w:hAnsi="仿宋" w:cs="仿宋_GB2312" w:hint="eastAsia"/>
          <w:color w:val="000000"/>
          <w:sz w:val="32"/>
          <w:szCs w:val="32"/>
        </w:rPr>
        <w:t>、执行</w:t>
      </w:r>
      <w:r w:rsidRPr="00865E5A">
        <w:rPr>
          <w:rFonts w:ascii="仿宋" w:eastAsia="仿宋" w:hAnsi="仿宋" w:cs="仿宋_GB2312" w:hint="eastAsia"/>
          <w:color w:val="000000"/>
          <w:sz w:val="32"/>
          <w:szCs w:val="32"/>
        </w:rPr>
        <w:t>3</w:t>
      </w:r>
      <w:r w:rsidR="00BC67F3">
        <w:rPr>
          <w:rFonts w:ascii="仿宋" w:eastAsia="仿宋" w:hAnsi="仿宋" w:cs="仿宋_GB2312" w:hint="eastAsia"/>
          <w:color w:val="000000"/>
          <w:sz w:val="32"/>
          <w:szCs w:val="32"/>
        </w:rPr>
        <w:t>0</w:t>
      </w:r>
      <w:r w:rsidRPr="00865E5A">
        <w:rPr>
          <w:rFonts w:ascii="仿宋" w:eastAsia="仿宋" w:hAnsi="仿宋" w:cs="仿宋_GB2312" w:hint="eastAsia"/>
          <w:color w:val="000000"/>
          <w:sz w:val="32"/>
          <w:szCs w:val="32"/>
        </w:rPr>
        <w:t>00万元</w:t>
      </w:r>
      <w:r w:rsidRPr="00865E5A">
        <w:rPr>
          <w:rFonts w:ascii="仿宋" w:eastAsia="仿宋" w:hAnsi="仿宋" w:hint="eastAsia"/>
          <w:color w:val="000000"/>
          <w:sz w:val="32"/>
          <w:szCs w:val="32"/>
        </w:rPr>
        <w:t>（含青岛市市北区人民法院司法</w:t>
      </w:r>
      <w:r w:rsidR="00B45170">
        <w:rPr>
          <w:rFonts w:ascii="仿宋" w:eastAsia="仿宋" w:hAnsi="仿宋" w:hint="eastAsia"/>
          <w:color w:val="000000"/>
          <w:sz w:val="32"/>
          <w:szCs w:val="32"/>
        </w:rPr>
        <w:t>技术</w:t>
      </w:r>
      <w:r w:rsidRPr="00865E5A">
        <w:rPr>
          <w:rFonts w:ascii="仿宋" w:eastAsia="仿宋" w:hAnsi="仿宋" w:hint="eastAsia"/>
          <w:color w:val="000000"/>
          <w:sz w:val="32"/>
          <w:szCs w:val="32"/>
        </w:rPr>
        <w:t>中心人员经费支出预算4</w:t>
      </w:r>
      <w:r w:rsidR="00BC67F3">
        <w:rPr>
          <w:rFonts w:ascii="仿宋" w:eastAsia="仿宋" w:hAnsi="仿宋" w:hint="eastAsia"/>
          <w:color w:val="000000"/>
          <w:sz w:val="32"/>
          <w:szCs w:val="32"/>
        </w:rPr>
        <w:t>3</w:t>
      </w:r>
      <w:r w:rsidRPr="00865E5A">
        <w:rPr>
          <w:rFonts w:ascii="仿宋" w:eastAsia="仿宋" w:hAnsi="仿宋" w:hint="eastAsia"/>
          <w:color w:val="000000"/>
          <w:sz w:val="32"/>
          <w:szCs w:val="32"/>
        </w:rPr>
        <w:t>0万元）</w:t>
      </w:r>
      <w:r w:rsidRPr="00865E5A">
        <w:rPr>
          <w:rFonts w:ascii="仿宋" w:eastAsia="仿宋" w:hAnsi="仿宋" w:cs="仿宋_GB2312" w:hint="eastAsia"/>
          <w:color w:val="000000"/>
          <w:sz w:val="32"/>
          <w:szCs w:val="32"/>
        </w:rPr>
        <w:t>，</w:t>
      </w:r>
      <w:r w:rsidR="00BC67F3">
        <w:rPr>
          <w:rFonts w:ascii="仿宋" w:eastAsia="仿宋" w:hAnsi="仿宋" w:cs="仿宋_GB2312" w:hint="eastAsia"/>
          <w:color w:val="000000"/>
          <w:sz w:val="32"/>
          <w:szCs w:val="32"/>
        </w:rPr>
        <w:t>较</w:t>
      </w:r>
      <w:r w:rsidR="0099317B" w:rsidRPr="00865E5A">
        <w:rPr>
          <w:rFonts w:ascii="仿宋" w:eastAsia="仿宋" w:hAnsi="仿宋" w:cs="仿宋_GB2312" w:hint="eastAsia"/>
          <w:color w:val="000000"/>
          <w:sz w:val="32"/>
          <w:szCs w:val="32"/>
        </w:rPr>
        <w:t>去年</w:t>
      </w:r>
      <w:r w:rsidR="00BC67F3">
        <w:rPr>
          <w:rFonts w:ascii="仿宋" w:eastAsia="仿宋" w:hAnsi="仿宋" w:cs="仿宋_GB2312" w:hint="eastAsia"/>
          <w:color w:val="000000"/>
          <w:sz w:val="32"/>
          <w:szCs w:val="32"/>
        </w:rPr>
        <w:t>减少100万元，降幅3.</w:t>
      </w:r>
      <w:r w:rsidR="00BE638C">
        <w:rPr>
          <w:rFonts w:ascii="仿宋" w:eastAsia="仿宋" w:hAnsi="仿宋" w:cs="仿宋_GB2312" w:hint="eastAsia"/>
          <w:color w:val="000000"/>
          <w:sz w:val="32"/>
          <w:szCs w:val="32"/>
        </w:rPr>
        <w:t>2</w:t>
      </w:r>
      <w:r w:rsidR="00BC67F3">
        <w:rPr>
          <w:rFonts w:ascii="仿宋" w:eastAsia="仿宋" w:hAnsi="仿宋" w:cs="仿宋_GB2312" w:hint="eastAsia"/>
          <w:color w:val="000000"/>
          <w:sz w:val="32"/>
          <w:szCs w:val="32"/>
        </w:rPr>
        <w:t>3%，主要是压缩项目经费开支</w:t>
      </w:r>
      <w:r w:rsidRPr="00865E5A">
        <w:rPr>
          <w:rFonts w:ascii="仿宋" w:eastAsia="仿宋" w:hAnsi="仿宋" w:cs="仿宋_GB2312" w:hint="eastAsia"/>
          <w:color w:val="000000"/>
          <w:sz w:val="32"/>
          <w:szCs w:val="32"/>
        </w:rPr>
        <w:t>；</w:t>
      </w:r>
    </w:p>
    <w:p w:rsidR="003040E1" w:rsidRPr="00865E5A" w:rsidRDefault="008D32F6" w:rsidP="003040E1">
      <w:pPr>
        <w:snapToGrid w:val="0"/>
        <w:spacing w:line="300" w:lineRule="auto"/>
        <w:ind w:firstLine="640"/>
        <w:rPr>
          <w:rFonts w:ascii="仿宋" w:eastAsia="仿宋" w:hAnsi="仿宋"/>
          <w:color w:val="000000"/>
          <w:sz w:val="32"/>
          <w:szCs w:val="32"/>
        </w:rPr>
      </w:pPr>
      <w:r>
        <w:rPr>
          <w:rFonts w:ascii="仿宋" w:eastAsia="仿宋" w:hAnsi="仿宋" w:cs="仿宋_GB2312" w:hint="eastAsia"/>
          <w:color w:val="000000"/>
          <w:sz w:val="32"/>
          <w:szCs w:val="32"/>
        </w:rPr>
        <w:t>3</w:t>
      </w:r>
      <w:r w:rsidR="003040E1" w:rsidRPr="00865E5A">
        <w:rPr>
          <w:rFonts w:ascii="仿宋" w:eastAsia="仿宋" w:hAnsi="仿宋" w:cs="仿宋_GB2312" w:hint="eastAsia"/>
          <w:color w:val="000000"/>
          <w:sz w:val="32"/>
          <w:szCs w:val="32"/>
        </w:rPr>
        <w:t>、</w:t>
      </w:r>
      <w:r w:rsidR="00277BBE">
        <w:rPr>
          <w:rFonts w:ascii="仿宋" w:eastAsia="仿宋" w:hAnsi="仿宋" w:cs="仿宋_GB2312" w:hint="eastAsia"/>
          <w:color w:val="000000"/>
          <w:sz w:val="32"/>
          <w:szCs w:val="32"/>
        </w:rPr>
        <w:t>行政事业单位养老</w:t>
      </w:r>
      <w:r w:rsidR="003040E1" w:rsidRPr="00865E5A">
        <w:rPr>
          <w:rFonts w:ascii="仿宋" w:eastAsia="仿宋" w:hAnsi="仿宋" w:cs="仿宋_GB2312" w:hint="eastAsia"/>
          <w:color w:val="000000"/>
          <w:sz w:val="32"/>
          <w:szCs w:val="32"/>
        </w:rPr>
        <w:t>支出</w:t>
      </w:r>
      <w:r w:rsidR="00BC67F3">
        <w:rPr>
          <w:rFonts w:ascii="仿宋" w:eastAsia="仿宋" w:hAnsi="仿宋" w:cs="仿宋_GB2312" w:hint="eastAsia"/>
          <w:color w:val="000000"/>
          <w:sz w:val="32"/>
          <w:szCs w:val="32"/>
        </w:rPr>
        <w:t>554.33</w:t>
      </w:r>
      <w:r w:rsidR="003040E1" w:rsidRPr="00865E5A">
        <w:rPr>
          <w:rFonts w:ascii="仿宋" w:eastAsia="仿宋" w:hAnsi="仿宋" w:cs="仿宋_GB2312" w:hint="eastAsia"/>
          <w:color w:val="000000"/>
          <w:sz w:val="32"/>
          <w:szCs w:val="32"/>
        </w:rPr>
        <w:t>万元,</w:t>
      </w:r>
      <w:r w:rsidR="003040E1" w:rsidRPr="00865E5A">
        <w:rPr>
          <w:rFonts w:ascii="仿宋" w:eastAsia="仿宋" w:hAnsi="仿宋" w:hint="eastAsia"/>
          <w:color w:val="000000"/>
          <w:sz w:val="32"/>
          <w:szCs w:val="32"/>
        </w:rPr>
        <w:t xml:space="preserve"> </w:t>
      </w:r>
      <w:r w:rsidR="003040E1" w:rsidRPr="00865E5A">
        <w:rPr>
          <w:rFonts w:ascii="仿宋" w:eastAsia="仿宋" w:hAnsi="仿宋" w:cs="仿宋_GB2312" w:hint="eastAsia"/>
          <w:color w:val="000000"/>
          <w:sz w:val="32"/>
          <w:szCs w:val="32"/>
        </w:rPr>
        <w:t>较去年</w:t>
      </w:r>
      <w:r w:rsidR="00BC67F3">
        <w:rPr>
          <w:rFonts w:ascii="仿宋" w:eastAsia="仿宋" w:hAnsi="仿宋" w:cs="仿宋_GB2312" w:hint="eastAsia"/>
          <w:color w:val="000000"/>
          <w:sz w:val="32"/>
          <w:szCs w:val="32"/>
        </w:rPr>
        <w:t>增加170.8</w:t>
      </w:r>
      <w:r w:rsidR="003040E1" w:rsidRPr="00865E5A">
        <w:rPr>
          <w:rFonts w:ascii="仿宋" w:eastAsia="仿宋" w:hAnsi="仿宋" w:cs="仿宋_GB2312" w:hint="eastAsia"/>
          <w:color w:val="000000"/>
          <w:sz w:val="32"/>
          <w:szCs w:val="32"/>
        </w:rPr>
        <w:t>万元，</w:t>
      </w:r>
      <w:r w:rsidR="00BC67F3">
        <w:rPr>
          <w:rFonts w:ascii="仿宋" w:eastAsia="仿宋" w:hAnsi="仿宋" w:cs="仿宋_GB2312" w:hint="eastAsia"/>
          <w:color w:val="000000"/>
          <w:sz w:val="32"/>
          <w:szCs w:val="32"/>
        </w:rPr>
        <w:t>增</w:t>
      </w:r>
      <w:r w:rsidR="003040E1" w:rsidRPr="00865E5A">
        <w:rPr>
          <w:rFonts w:ascii="仿宋" w:eastAsia="仿宋" w:hAnsi="仿宋" w:cs="仿宋_GB2312" w:hint="eastAsia"/>
          <w:color w:val="000000"/>
          <w:sz w:val="32"/>
          <w:szCs w:val="32"/>
        </w:rPr>
        <w:t>幅</w:t>
      </w:r>
      <w:r w:rsidR="00BC67F3">
        <w:rPr>
          <w:rFonts w:ascii="仿宋" w:eastAsia="仿宋" w:hAnsi="仿宋" w:cs="仿宋_GB2312" w:hint="eastAsia"/>
          <w:color w:val="000000"/>
          <w:sz w:val="32"/>
          <w:szCs w:val="32"/>
        </w:rPr>
        <w:t>44.53</w:t>
      </w:r>
      <w:r w:rsidR="003040E1" w:rsidRPr="00865E5A">
        <w:rPr>
          <w:rFonts w:ascii="仿宋" w:eastAsia="仿宋" w:hAnsi="仿宋" w:cs="仿宋_GB2312" w:hint="eastAsia"/>
          <w:color w:val="000000"/>
          <w:sz w:val="32"/>
          <w:szCs w:val="32"/>
        </w:rPr>
        <w:t>%，</w:t>
      </w:r>
      <w:r w:rsidR="00773695">
        <w:rPr>
          <w:rFonts w:ascii="仿宋" w:eastAsia="仿宋" w:hAnsi="仿宋" w:cs="仿宋_GB2312" w:hint="eastAsia"/>
          <w:color w:val="000000"/>
          <w:sz w:val="32"/>
          <w:szCs w:val="32"/>
        </w:rPr>
        <w:t>主要原因有二：一是</w:t>
      </w:r>
      <w:r w:rsidR="00BC67F3">
        <w:rPr>
          <w:rFonts w:ascii="仿宋" w:eastAsia="仿宋" w:hAnsi="仿宋" w:cs="仿宋_GB2312" w:hint="eastAsia"/>
          <w:color w:val="000000"/>
          <w:sz w:val="32"/>
          <w:szCs w:val="32"/>
        </w:rPr>
        <w:t>预算数据特别是单位实际缴纳</w:t>
      </w:r>
      <w:r w:rsidR="00277BBE">
        <w:rPr>
          <w:rFonts w:ascii="仿宋" w:eastAsia="仿宋" w:hAnsi="仿宋" w:cs="仿宋_GB2312" w:hint="eastAsia"/>
          <w:color w:val="000000"/>
          <w:sz w:val="32"/>
          <w:szCs w:val="32"/>
        </w:rPr>
        <w:t>社会保险费用</w:t>
      </w:r>
      <w:r w:rsidR="00BC67F3">
        <w:rPr>
          <w:rFonts w:ascii="仿宋" w:eastAsia="仿宋" w:hAnsi="仿宋" w:cs="仿宋_GB2312" w:hint="eastAsia"/>
          <w:color w:val="000000"/>
          <w:sz w:val="32"/>
          <w:szCs w:val="32"/>
        </w:rPr>
        <w:t>预算支出相关信息更加精准</w:t>
      </w:r>
      <w:r w:rsidR="003040E1" w:rsidRPr="00865E5A">
        <w:rPr>
          <w:rFonts w:ascii="仿宋" w:eastAsia="仿宋" w:hAnsi="仿宋" w:hint="eastAsia"/>
          <w:color w:val="000000"/>
          <w:sz w:val="32"/>
          <w:szCs w:val="32"/>
        </w:rPr>
        <w:t>；</w:t>
      </w:r>
      <w:r w:rsidR="00773695">
        <w:rPr>
          <w:rFonts w:ascii="仿宋" w:eastAsia="仿宋" w:hAnsi="仿宋" w:hint="eastAsia"/>
          <w:color w:val="000000"/>
          <w:sz w:val="32"/>
          <w:szCs w:val="32"/>
        </w:rPr>
        <w:t>二是去年因疫情防控国家出台相关减负政策相应减少部分社保费缴纳。</w:t>
      </w:r>
    </w:p>
    <w:p w:rsidR="003040E1" w:rsidRDefault="00847A58" w:rsidP="003040E1">
      <w:pPr>
        <w:snapToGrid w:val="0"/>
        <w:spacing w:line="300" w:lineRule="auto"/>
        <w:ind w:firstLine="640"/>
        <w:rPr>
          <w:rFonts w:ascii="仿宋" w:eastAsia="仿宋" w:hAnsi="仿宋" w:cs="楷体_GB2312"/>
          <w:color w:val="000000"/>
          <w:sz w:val="32"/>
          <w:szCs w:val="32"/>
        </w:rPr>
      </w:pPr>
      <w:r>
        <w:rPr>
          <w:rFonts w:ascii="仿宋" w:eastAsia="仿宋" w:hAnsi="仿宋" w:cs="仿宋_GB2312" w:hint="eastAsia"/>
          <w:color w:val="000000"/>
          <w:sz w:val="32"/>
          <w:szCs w:val="32"/>
        </w:rPr>
        <w:t>4</w:t>
      </w:r>
      <w:r w:rsidR="003040E1" w:rsidRPr="00865E5A">
        <w:rPr>
          <w:rFonts w:ascii="仿宋" w:eastAsia="仿宋" w:hAnsi="仿宋" w:cs="仿宋_GB2312" w:hint="eastAsia"/>
          <w:color w:val="000000"/>
          <w:sz w:val="32"/>
          <w:szCs w:val="32"/>
        </w:rPr>
        <w:t>、</w:t>
      </w:r>
      <w:r w:rsidR="00BC67F3" w:rsidRPr="00426FD3">
        <w:rPr>
          <w:rFonts w:ascii="仿宋" w:eastAsia="仿宋" w:hAnsi="仿宋" w:cs="仿宋_GB2312" w:hint="eastAsia"/>
          <w:color w:val="000000"/>
          <w:sz w:val="32"/>
          <w:szCs w:val="32"/>
        </w:rPr>
        <w:t>住房公积金</w:t>
      </w:r>
      <w:r w:rsidR="00BC67F3">
        <w:rPr>
          <w:rFonts w:ascii="仿宋" w:eastAsia="仿宋" w:hAnsi="仿宋" w:cs="仿宋_GB2312" w:hint="eastAsia"/>
          <w:color w:val="000000"/>
          <w:sz w:val="32"/>
          <w:szCs w:val="32"/>
        </w:rPr>
        <w:t>340.86万元，</w:t>
      </w:r>
      <w:r w:rsidR="003040E1" w:rsidRPr="00865E5A">
        <w:rPr>
          <w:rFonts w:ascii="仿宋" w:eastAsia="仿宋" w:hAnsi="仿宋" w:cs="仿宋_GB2312" w:hint="eastAsia"/>
          <w:color w:val="000000"/>
          <w:sz w:val="32"/>
          <w:szCs w:val="32"/>
        </w:rPr>
        <w:t>列入本年度年初部门</w:t>
      </w:r>
      <w:r w:rsidR="003040E1" w:rsidRPr="00865E5A">
        <w:rPr>
          <w:rFonts w:ascii="仿宋" w:eastAsia="仿宋" w:hAnsi="仿宋" w:hint="eastAsia"/>
          <w:color w:val="000000"/>
          <w:sz w:val="32"/>
          <w:szCs w:val="32"/>
        </w:rPr>
        <w:t>预算</w:t>
      </w:r>
      <w:r w:rsidR="00BC67F3">
        <w:rPr>
          <w:rFonts w:ascii="仿宋" w:eastAsia="仿宋" w:hAnsi="仿宋" w:hint="eastAsia"/>
          <w:color w:val="000000"/>
          <w:sz w:val="32"/>
          <w:szCs w:val="32"/>
        </w:rPr>
        <w:t>，以前</w:t>
      </w:r>
      <w:r w:rsidR="00BC67F3">
        <w:rPr>
          <w:rFonts w:ascii="仿宋" w:eastAsia="仿宋" w:hAnsi="仿宋" w:hint="eastAsia"/>
          <w:color w:val="000000"/>
          <w:sz w:val="32"/>
          <w:szCs w:val="32"/>
        </w:rPr>
        <w:lastRenderedPageBreak/>
        <w:t>年度无此项单列数据，包含在行政运行中</w:t>
      </w:r>
      <w:r w:rsidR="003040E1" w:rsidRPr="00865E5A">
        <w:rPr>
          <w:rFonts w:ascii="仿宋" w:eastAsia="仿宋" w:hAnsi="仿宋" w:cs="楷体_GB2312" w:hint="eastAsia"/>
          <w:color w:val="000000"/>
          <w:sz w:val="32"/>
          <w:szCs w:val="32"/>
        </w:rPr>
        <w:t>。</w:t>
      </w:r>
    </w:p>
    <w:p w:rsidR="00773695" w:rsidRPr="00E85A5E" w:rsidRDefault="00773695" w:rsidP="00773695">
      <w:pPr>
        <w:snapToGrid w:val="0"/>
        <w:spacing w:line="300" w:lineRule="auto"/>
        <w:ind w:firstLine="640"/>
        <w:rPr>
          <w:rFonts w:ascii="仿宋" w:eastAsia="仿宋" w:hAnsi="仿宋" w:cs="仿宋_GB2312"/>
          <w:sz w:val="32"/>
          <w:szCs w:val="32"/>
        </w:rPr>
      </w:pPr>
      <w:r>
        <w:rPr>
          <w:rFonts w:ascii="仿宋" w:eastAsia="仿宋" w:hAnsi="仿宋" w:cs="仿宋_GB2312" w:hint="eastAsia"/>
          <w:sz w:val="32"/>
          <w:szCs w:val="32"/>
        </w:rPr>
        <w:t>5、</w:t>
      </w:r>
      <w:r w:rsidRPr="00E85A5E">
        <w:rPr>
          <w:rFonts w:ascii="仿宋" w:eastAsia="仿宋" w:hAnsi="仿宋" w:cs="仿宋_GB2312" w:hint="eastAsia"/>
          <w:sz w:val="32"/>
          <w:szCs w:val="32"/>
        </w:rPr>
        <w:t>202</w:t>
      </w:r>
      <w:r>
        <w:rPr>
          <w:rFonts w:ascii="仿宋" w:eastAsia="仿宋" w:hAnsi="仿宋" w:cs="仿宋_GB2312" w:hint="eastAsia"/>
          <w:sz w:val="32"/>
          <w:szCs w:val="32"/>
        </w:rPr>
        <w:t>2</w:t>
      </w:r>
      <w:r w:rsidRPr="00E85A5E">
        <w:rPr>
          <w:rFonts w:ascii="仿宋" w:eastAsia="仿宋" w:hAnsi="仿宋" w:cs="仿宋_GB2312" w:hint="eastAsia"/>
          <w:sz w:val="32"/>
          <w:szCs w:val="32"/>
        </w:rPr>
        <w:t>年度上级财政部门下达的弥补日常办案经费</w:t>
      </w:r>
      <w:r>
        <w:rPr>
          <w:rFonts w:ascii="仿宋" w:eastAsia="仿宋" w:hAnsi="仿宋" w:cs="仿宋_GB2312" w:hint="eastAsia"/>
          <w:sz w:val="32"/>
          <w:szCs w:val="32"/>
        </w:rPr>
        <w:t>、业务装备经费</w:t>
      </w:r>
      <w:r w:rsidRPr="00E85A5E">
        <w:rPr>
          <w:rFonts w:ascii="仿宋" w:eastAsia="仿宋" w:hAnsi="仿宋" w:cs="仿宋_GB2312" w:hint="eastAsia"/>
          <w:sz w:val="32"/>
          <w:szCs w:val="32"/>
        </w:rPr>
        <w:t>不足的专项经费支出，</w:t>
      </w:r>
      <w:r w:rsidR="00B45170" w:rsidRPr="00E85A5E">
        <w:rPr>
          <w:rFonts w:ascii="仿宋" w:eastAsia="仿宋" w:hAnsi="仿宋" w:cs="仿宋_GB2312" w:hint="eastAsia"/>
          <w:sz w:val="32"/>
          <w:szCs w:val="32"/>
        </w:rPr>
        <w:t>本年度</w:t>
      </w:r>
      <w:r>
        <w:rPr>
          <w:rFonts w:ascii="仿宋" w:eastAsia="仿宋" w:hAnsi="仿宋" w:cs="仿宋_GB2312" w:hint="eastAsia"/>
          <w:sz w:val="32"/>
          <w:szCs w:val="32"/>
        </w:rPr>
        <w:t>依然</w:t>
      </w:r>
      <w:r w:rsidRPr="00E85A5E">
        <w:rPr>
          <w:rFonts w:ascii="仿宋" w:eastAsia="仿宋" w:hAnsi="仿宋" w:cs="仿宋_GB2312" w:hint="eastAsia"/>
          <w:sz w:val="32"/>
          <w:szCs w:val="32"/>
        </w:rPr>
        <w:t>未列入年初部门</w:t>
      </w:r>
      <w:r w:rsidRPr="00E85A5E">
        <w:rPr>
          <w:rFonts w:ascii="仿宋" w:eastAsia="仿宋" w:hAnsi="仿宋" w:hint="eastAsia"/>
          <w:sz w:val="32"/>
          <w:szCs w:val="32"/>
        </w:rPr>
        <w:t>预算</w:t>
      </w:r>
      <w:r w:rsidRPr="00E85A5E">
        <w:rPr>
          <w:rFonts w:ascii="仿宋" w:eastAsia="仿宋" w:hAnsi="仿宋" w:cs="楷体_GB2312" w:hint="eastAsia"/>
          <w:sz w:val="32"/>
          <w:szCs w:val="32"/>
        </w:rPr>
        <w:t>。</w:t>
      </w:r>
    </w:p>
    <w:p w:rsidR="003040E1" w:rsidRPr="00865E5A" w:rsidRDefault="003040E1" w:rsidP="003040E1">
      <w:pPr>
        <w:snapToGrid w:val="0"/>
        <w:spacing w:line="300" w:lineRule="auto"/>
        <w:ind w:firstLine="640"/>
        <w:rPr>
          <w:rFonts w:ascii="楷体" w:eastAsia="楷体" w:hAnsi="楷体" w:cs="楷体_GB2312"/>
          <w:b/>
          <w:color w:val="000000"/>
          <w:sz w:val="32"/>
          <w:szCs w:val="32"/>
        </w:rPr>
      </w:pPr>
      <w:r w:rsidRPr="00865E5A">
        <w:rPr>
          <w:rFonts w:ascii="楷体" w:eastAsia="楷体" w:hAnsi="楷体" w:cs="楷体_GB2312" w:hint="eastAsia"/>
          <w:b/>
          <w:color w:val="000000"/>
          <w:sz w:val="32"/>
          <w:szCs w:val="32"/>
        </w:rPr>
        <w:t>（六）政府性基金\国有资本经营预算收支情况</w:t>
      </w:r>
    </w:p>
    <w:p w:rsidR="003040E1" w:rsidRPr="00865E5A" w:rsidRDefault="003040E1" w:rsidP="003040E1">
      <w:pPr>
        <w:snapToGrid w:val="0"/>
        <w:spacing w:line="300" w:lineRule="auto"/>
        <w:ind w:firstLineChars="200" w:firstLine="640"/>
        <w:rPr>
          <w:rFonts w:ascii="仿宋" w:eastAsia="仿宋" w:hAnsi="仿宋" w:cs="楷体_GB2312"/>
          <w:color w:val="000000"/>
          <w:sz w:val="32"/>
          <w:szCs w:val="32"/>
        </w:rPr>
      </w:pPr>
      <w:r w:rsidRPr="00865E5A">
        <w:rPr>
          <w:rFonts w:ascii="仿宋" w:eastAsia="仿宋" w:hAnsi="仿宋" w:cs="Courier New" w:hint="eastAsia"/>
          <w:color w:val="000000"/>
          <w:sz w:val="32"/>
          <w:szCs w:val="32"/>
        </w:rPr>
        <w:t>202</w:t>
      </w:r>
      <w:r w:rsidR="009E1CEE">
        <w:rPr>
          <w:rFonts w:ascii="仿宋" w:eastAsia="仿宋" w:hAnsi="仿宋" w:cs="Courier New" w:hint="eastAsia"/>
          <w:color w:val="000000"/>
          <w:sz w:val="32"/>
          <w:szCs w:val="32"/>
        </w:rPr>
        <w:t>2</w:t>
      </w:r>
      <w:r w:rsidRPr="00865E5A">
        <w:rPr>
          <w:rFonts w:ascii="仿宋" w:eastAsia="仿宋" w:hAnsi="仿宋" w:cs="Courier New" w:hint="eastAsia"/>
          <w:color w:val="000000"/>
          <w:sz w:val="32"/>
          <w:szCs w:val="32"/>
        </w:rPr>
        <w:t>年</w:t>
      </w:r>
      <w:r w:rsidRPr="00865E5A">
        <w:rPr>
          <w:rFonts w:ascii="仿宋" w:eastAsia="仿宋" w:hAnsi="仿宋" w:cs="楷体_GB2312" w:hint="eastAsia"/>
          <w:color w:val="000000"/>
          <w:sz w:val="32"/>
          <w:szCs w:val="32"/>
        </w:rPr>
        <w:t>青岛市市北区人民法院</w:t>
      </w:r>
      <w:r w:rsidR="000134D0">
        <w:rPr>
          <w:rFonts w:ascii="仿宋" w:eastAsia="仿宋" w:hAnsi="仿宋" w:cs="楷体_GB2312" w:hint="eastAsia"/>
          <w:color w:val="000000"/>
          <w:sz w:val="32"/>
          <w:szCs w:val="32"/>
        </w:rPr>
        <w:t>本级</w:t>
      </w:r>
      <w:r w:rsidRPr="00865E5A">
        <w:rPr>
          <w:rFonts w:ascii="仿宋" w:eastAsia="仿宋" w:hAnsi="仿宋" w:cs="Courier New" w:hint="eastAsia"/>
          <w:color w:val="000000"/>
          <w:sz w:val="32"/>
          <w:szCs w:val="32"/>
        </w:rPr>
        <w:t>没有</w:t>
      </w:r>
      <w:r w:rsidRPr="00865E5A">
        <w:rPr>
          <w:rFonts w:ascii="仿宋" w:eastAsia="仿宋" w:hAnsi="仿宋" w:cs="楷体_GB2312" w:hint="eastAsia"/>
          <w:b/>
          <w:color w:val="000000"/>
          <w:sz w:val="32"/>
          <w:szCs w:val="32"/>
        </w:rPr>
        <w:t>政府性基金\国有资本经营</w:t>
      </w:r>
      <w:r w:rsidRPr="00865E5A">
        <w:rPr>
          <w:rFonts w:ascii="仿宋" w:eastAsia="仿宋" w:hAnsi="仿宋" w:cs="Courier New" w:hint="eastAsia"/>
          <w:color w:val="000000"/>
          <w:sz w:val="32"/>
          <w:szCs w:val="32"/>
        </w:rPr>
        <w:t>预算拨款安排的收入，也没有使用与其相关的</w:t>
      </w:r>
      <w:r w:rsidRPr="00865E5A">
        <w:rPr>
          <w:rFonts w:ascii="仿宋" w:eastAsia="仿宋" w:hAnsi="仿宋" w:cs="楷体_GB2312" w:hint="eastAsia"/>
          <w:b/>
          <w:color w:val="000000"/>
          <w:sz w:val="32"/>
          <w:szCs w:val="32"/>
        </w:rPr>
        <w:t>政府性基金\国有资本经营</w:t>
      </w:r>
      <w:r w:rsidRPr="00865E5A">
        <w:rPr>
          <w:rFonts w:ascii="仿宋" w:eastAsia="仿宋" w:hAnsi="仿宋" w:cs="Courier New" w:hint="eastAsia"/>
          <w:color w:val="000000"/>
          <w:sz w:val="32"/>
          <w:szCs w:val="32"/>
        </w:rPr>
        <w:t>预算拨款安排的支出。</w:t>
      </w:r>
    </w:p>
    <w:p w:rsidR="003040E1" w:rsidRPr="00865E5A" w:rsidRDefault="003040E1" w:rsidP="003040E1">
      <w:pPr>
        <w:snapToGrid w:val="0"/>
        <w:spacing w:line="300" w:lineRule="auto"/>
        <w:ind w:firstLineChars="200" w:firstLine="643"/>
        <w:rPr>
          <w:rFonts w:ascii="楷体" w:eastAsia="楷体" w:hAnsi="楷体" w:cs="黑体"/>
          <w:b/>
          <w:color w:val="000000"/>
          <w:sz w:val="32"/>
          <w:szCs w:val="32"/>
        </w:rPr>
      </w:pPr>
      <w:r w:rsidRPr="00865E5A">
        <w:rPr>
          <w:rFonts w:ascii="楷体" w:eastAsia="楷体" w:hAnsi="楷体" w:cs="黑体" w:hint="eastAsia"/>
          <w:b/>
          <w:color w:val="000000"/>
          <w:sz w:val="32"/>
          <w:szCs w:val="32"/>
        </w:rPr>
        <w:t>（七）202</w:t>
      </w:r>
      <w:r w:rsidR="009E1CEE">
        <w:rPr>
          <w:rFonts w:ascii="楷体" w:eastAsia="楷体" w:hAnsi="楷体" w:cs="黑体" w:hint="eastAsia"/>
          <w:b/>
          <w:color w:val="000000"/>
          <w:sz w:val="32"/>
          <w:szCs w:val="32"/>
        </w:rPr>
        <w:t>2</w:t>
      </w:r>
      <w:r w:rsidRPr="00865E5A">
        <w:rPr>
          <w:rFonts w:ascii="楷体" w:eastAsia="楷体" w:hAnsi="楷体" w:cs="黑体" w:hint="eastAsia"/>
          <w:b/>
          <w:color w:val="000000"/>
          <w:sz w:val="32"/>
          <w:szCs w:val="32"/>
        </w:rPr>
        <w:t>年财政拨款基本支出预算情况说明</w:t>
      </w:r>
    </w:p>
    <w:p w:rsidR="003040E1" w:rsidRPr="00865E5A" w:rsidRDefault="003040E1" w:rsidP="003040E1">
      <w:pPr>
        <w:snapToGrid w:val="0"/>
        <w:spacing w:line="300" w:lineRule="auto"/>
        <w:ind w:firstLine="600"/>
        <w:rPr>
          <w:rFonts w:ascii="仿宋" w:eastAsia="仿宋" w:hAnsi="仿宋"/>
          <w:color w:val="000000"/>
          <w:sz w:val="32"/>
          <w:szCs w:val="32"/>
        </w:rPr>
      </w:pPr>
      <w:r w:rsidRPr="00865E5A">
        <w:rPr>
          <w:rFonts w:ascii="仿宋" w:eastAsia="仿宋" w:hAnsi="仿宋" w:hint="eastAsia"/>
          <w:color w:val="000000"/>
          <w:sz w:val="32"/>
          <w:szCs w:val="32"/>
        </w:rPr>
        <w:t>202</w:t>
      </w:r>
      <w:r w:rsidR="00D302C5">
        <w:rPr>
          <w:rFonts w:ascii="仿宋" w:eastAsia="仿宋" w:hAnsi="仿宋" w:hint="eastAsia"/>
          <w:color w:val="000000"/>
          <w:sz w:val="32"/>
          <w:szCs w:val="32"/>
        </w:rPr>
        <w:t>2</w:t>
      </w:r>
      <w:r w:rsidRPr="00865E5A">
        <w:rPr>
          <w:rFonts w:ascii="仿宋" w:eastAsia="仿宋" w:hAnsi="仿宋" w:hint="eastAsia"/>
          <w:color w:val="000000"/>
          <w:sz w:val="32"/>
          <w:szCs w:val="32"/>
        </w:rPr>
        <w:t>年，通过财政拨款安排的</w:t>
      </w:r>
      <w:r w:rsidRPr="00865E5A">
        <w:rPr>
          <w:rFonts w:ascii="仿宋" w:eastAsia="仿宋" w:hAnsi="仿宋" w:cs="楷体_GB2312" w:hint="eastAsia"/>
          <w:color w:val="000000"/>
          <w:sz w:val="32"/>
          <w:szCs w:val="32"/>
        </w:rPr>
        <w:t>青岛市市北区人民法院</w:t>
      </w:r>
      <w:r w:rsidR="000134D0">
        <w:rPr>
          <w:rFonts w:ascii="仿宋" w:eastAsia="仿宋" w:hAnsi="仿宋" w:cs="楷体_GB2312" w:hint="eastAsia"/>
          <w:color w:val="000000"/>
          <w:sz w:val="32"/>
          <w:szCs w:val="32"/>
        </w:rPr>
        <w:t>本级</w:t>
      </w:r>
      <w:r w:rsidRPr="00865E5A">
        <w:rPr>
          <w:rFonts w:ascii="仿宋" w:eastAsia="仿宋" w:hAnsi="仿宋" w:hint="eastAsia"/>
          <w:color w:val="000000"/>
          <w:sz w:val="32"/>
          <w:szCs w:val="32"/>
        </w:rPr>
        <w:t>基本支出</w:t>
      </w:r>
      <w:r w:rsidRPr="00865E5A">
        <w:rPr>
          <w:rFonts w:ascii="仿宋" w:eastAsia="仿宋" w:hAnsi="仿宋" w:cs="楷体_GB2312" w:hint="eastAsia"/>
          <w:color w:val="000000"/>
          <w:sz w:val="32"/>
          <w:szCs w:val="32"/>
        </w:rPr>
        <w:t>为</w:t>
      </w:r>
      <w:r w:rsidR="00D302C5" w:rsidRPr="00D302C5">
        <w:rPr>
          <w:rFonts w:ascii="仿宋" w:eastAsia="仿宋" w:hAnsi="仿宋" w:cs="楷体_GB2312"/>
          <w:color w:val="000000"/>
          <w:sz w:val="32"/>
          <w:szCs w:val="32"/>
        </w:rPr>
        <w:t>7483.56</w:t>
      </w:r>
      <w:r w:rsidR="00FB3B95">
        <w:rPr>
          <w:rFonts w:ascii="仿宋" w:eastAsia="仿宋" w:hAnsi="仿宋" w:hint="eastAsia"/>
          <w:color w:val="000000"/>
          <w:sz w:val="32"/>
          <w:szCs w:val="32"/>
        </w:rPr>
        <w:t>万元</w:t>
      </w:r>
      <w:r w:rsidRPr="00865E5A">
        <w:rPr>
          <w:rFonts w:ascii="仿宋" w:eastAsia="仿宋" w:hAnsi="仿宋" w:cs="楷体_GB2312" w:hint="eastAsia"/>
          <w:color w:val="000000"/>
          <w:sz w:val="32"/>
          <w:szCs w:val="32"/>
        </w:rPr>
        <w:t>。</w:t>
      </w:r>
      <w:r w:rsidRPr="00865E5A">
        <w:rPr>
          <w:rFonts w:ascii="仿宋" w:eastAsia="仿宋" w:hAnsi="仿宋" w:hint="eastAsia"/>
          <w:color w:val="000000"/>
          <w:sz w:val="32"/>
          <w:szCs w:val="32"/>
        </w:rPr>
        <w:t>主要包括：</w:t>
      </w:r>
    </w:p>
    <w:p w:rsidR="003040E1" w:rsidRPr="00865E5A" w:rsidRDefault="003040E1" w:rsidP="003040E1">
      <w:pPr>
        <w:snapToGrid w:val="0"/>
        <w:spacing w:line="300" w:lineRule="auto"/>
        <w:ind w:firstLine="600"/>
        <w:rPr>
          <w:rFonts w:ascii="仿宋" w:eastAsia="仿宋" w:hAnsi="仿宋"/>
          <w:color w:val="000000"/>
          <w:sz w:val="32"/>
          <w:szCs w:val="32"/>
        </w:rPr>
      </w:pPr>
      <w:r w:rsidRPr="00865E5A">
        <w:rPr>
          <w:rFonts w:ascii="仿宋" w:eastAsia="仿宋" w:hAnsi="仿宋" w:hint="eastAsia"/>
          <w:color w:val="000000"/>
          <w:sz w:val="32"/>
          <w:szCs w:val="32"/>
        </w:rPr>
        <w:t>人员经费支出</w:t>
      </w:r>
      <w:r w:rsidR="00D302C5" w:rsidRPr="00D302C5">
        <w:rPr>
          <w:rFonts w:ascii="仿宋" w:eastAsia="仿宋" w:hAnsi="仿宋"/>
          <w:color w:val="000000"/>
          <w:sz w:val="32"/>
          <w:szCs w:val="32"/>
        </w:rPr>
        <w:t>6723.45</w:t>
      </w:r>
      <w:r w:rsidR="00FB3B95">
        <w:rPr>
          <w:rFonts w:ascii="仿宋" w:eastAsia="仿宋" w:hAnsi="仿宋" w:cs="楷体_GB2312" w:hint="eastAsia"/>
          <w:color w:val="000000"/>
          <w:sz w:val="32"/>
          <w:szCs w:val="32"/>
        </w:rPr>
        <w:t>万元</w:t>
      </w:r>
      <w:r w:rsidRPr="00865E5A">
        <w:rPr>
          <w:rFonts w:ascii="仿宋" w:eastAsia="仿宋" w:hAnsi="仿宋" w:hint="eastAsia"/>
          <w:color w:val="000000"/>
          <w:sz w:val="32"/>
          <w:szCs w:val="32"/>
        </w:rPr>
        <w:t>。主要包括：基本工资、津贴补贴、奖金、绩效工资、机关事业单位</w:t>
      </w:r>
      <w:r w:rsidRPr="00865E5A">
        <w:rPr>
          <w:rFonts w:ascii="仿宋" w:eastAsia="仿宋" w:hAnsi="仿宋"/>
          <w:color w:val="000000"/>
          <w:sz w:val="32"/>
          <w:szCs w:val="32"/>
        </w:rPr>
        <w:t>基本养老</w:t>
      </w:r>
      <w:r w:rsidRPr="00865E5A">
        <w:rPr>
          <w:rFonts w:ascii="仿宋" w:eastAsia="仿宋" w:hAnsi="仿宋" w:hint="eastAsia"/>
          <w:color w:val="000000"/>
          <w:sz w:val="32"/>
          <w:szCs w:val="32"/>
        </w:rPr>
        <w:t>保险</w:t>
      </w:r>
      <w:r w:rsidRPr="00865E5A">
        <w:rPr>
          <w:rFonts w:ascii="仿宋" w:eastAsia="仿宋" w:hAnsi="仿宋"/>
          <w:color w:val="000000"/>
          <w:sz w:val="32"/>
          <w:szCs w:val="32"/>
        </w:rPr>
        <w:t>缴费、职工基本医疗保险</w:t>
      </w:r>
      <w:r w:rsidRPr="00865E5A">
        <w:rPr>
          <w:rFonts w:ascii="仿宋" w:eastAsia="仿宋" w:hAnsi="仿宋" w:hint="eastAsia"/>
          <w:color w:val="000000"/>
          <w:sz w:val="32"/>
          <w:szCs w:val="32"/>
        </w:rPr>
        <w:t>缴费、其他</w:t>
      </w:r>
      <w:r w:rsidRPr="00865E5A">
        <w:rPr>
          <w:rFonts w:ascii="仿宋" w:eastAsia="仿宋" w:hAnsi="仿宋"/>
          <w:color w:val="000000"/>
          <w:sz w:val="32"/>
          <w:szCs w:val="32"/>
        </w:rPr>
        <w:t>社会保险缴费、住房公积金、其他工资</w:t>
      </w:r>
      <w:r w:rsidRPr="00865E5A">
        <w:rPr>
          <w:rFonts w:ascii="仿宋" w:eastAsia="仿宋" w:hAnsi="仿宋" w:hint="eastAsia"/>
          <w:color w:val="000000"/>
          <w:sz w:val="32"/>
          <w:szCs w:val="32"/>
        </w:rPr>
        <w:t>福利支出、离休费、退休费、生活补助、医疗费、其他对个人和家庭的补助支出等。</w:t>
      </w:r>
    </w:p>
    <w:p w:rsidR="003040E1" w:rsidRPr="00865E5A" w:rsidRDefault="003040E1" w:rsidP="003040E1">
      <w:pPr>
        <w:snapToGrid w:val="0"/>
        <w:spacing w:line="300" w:lineRule="auto"/>
        <w:ind w:firstLine="600"/>
        <w:rPr>
          <w:rFonts w:ascii="仿宋" w:eastAsia="仿宋" w:hAnsi="仿宋"/>
          <w:color w:val="000000"/>
          <w:sz w:val="32"/>
          <w:szCs w:val="32"/>
        </w:rPr>
      </w:pPr>
      <w:r w:rsidRPr="00865E5A">
        <w:rPr>
          <w:rFonts w:ascii="仿宋" w:eastAsia="仿宋" w:hAnsi="仿宋" w:hint="eastAsia"/>
          <w:color w:val="000000"/>
          <w:sz w:val="32"/>
          <w:szCs w:val="32"/>
        </w:rPr>
        <w:t>公用经费</w:t>
      </w:r>
      <w:r w:rsidR="00D302C5" w:rsidRPr="00D302C5">
        <w:rPr>
          <w:rFonts w:ascii="仿宋" w:eastAsia="仿宋" w:hAnsi="仿宋"/>
          <w:color w:val="000000"/>
          <w:sz w:val="32"/>
          <w:szCs w:val="32"/>
        </w:rPr>
        <w:t>760.11</w:t>
      </w:r>
      <w:r w:rsidRPr="00865E5A">
        <w:rPr>
          <w:rFonts w:ascii="仿宋" w:eastAsia="仿宋" w:hAnsi="仿宋" w:cs="楷体_GB2312" w:hint="eastAsia"/>
          <w:color w:val="000000"/>
          <w:sz w:val="32"/>
          <w:szCs w:val="32"/>
        </w:rPr>
        <w:t>万元</w:t>
      </w:r>
      <w:r w:rsidRPr="00865E5A">
        <w:rPr>
          <w:rFonts w:ascii="仿宋" w:eastAsia="仿宋" w:hAnsi="仿宋" w:hint="eastAsia"/>
          <w:color w:val="000000"/>
          <w:sz w:val="32"/>
          <w:szCs w:val="32"/>
        </w:rPr>
        <w:t>。主要包括：办公费、印刷费、手续费、邮电费、差旅费、维修（护）费、会议费、培训费、劳务费、公务用车运行维护费、其他交通费用、其他商品和服务支出等。</w:t>
      </w:r>
    </w:p>
    <w:p w:rsidR="003040E1" w:rsidRPr="00865E5A" w:rsidRDefault="003040E1" w:rsidP="003040E1">
      <w:pPr>
        <w:snapToGrid w:val="0"/>
        <w:spacing w:line="300" w:lineRule="auto"/>
        <w:ind w:firstLine="600"/>
        <w:rPr>
          <w:rFonts w:ascii="楷体" w:eastAsia="楷体" w:hAnsi="楷体"/>
          <w:b/>
          <w:color w:val="000000"/>
          <w:sz w:val="32"/>
          <w:szCs w:val="32"/>
        </w:rPr>
      </w:pPr>
      <w:r w:rsidRPr="00865E5A">
        <w:rPr>
          <w:rFonts w:ascii="楷体" w:eastAsia="楷体" w:hAnsi="楷体" w:hint="eastAsia"/>
          <w:b/>
          <w:color w:val="000000"/>
          <w:sz w:val="32"/>
          <w:szCs w:val="32"/>
        </w:rPr>
        <w:t>（八）202</w:t>
      </w:r>
      <w:r w:rsidR="00D302C5">
        <w:rPr>
          <w:rFonts w:ascii="楷体" w:eastAsia="楷体" w:hAnsi="楷体" w:hint="eastAsia"/>
          <w:b/>
          <w:color w:val="000000"/>
          <w:sz w:val="32"/>
          <w:szCs w:val="32"/>
        </w:rPr>
        <w:t>2</w:t>
      </w:r>
      <w:r w:rsidRPr="00865E5A">
        <w:rPr>
          <w:rFonts w:ascii="楷体" w:eastAsia="楷体" w:hAnsi="楷体" w:hint="eastAsia"/>
          <w:b/>
          <w:color w:val="000000"/>
          <w:sz w:val="32"/>
          <w:szCs w:val="32"/>
        </w:rPr>
        <w:t>年财政拨款安排的“三公”经费情况</w:t>
      </w:r>
    </w:p>
    <w:p w:rsidR="003040E1" w:rsidRPr="00865E5A" w:rsidRDefault="003040E1" w:rsidP="003040E1">
      <w:pPr>
        <w:snapToGrid w:val="0"/>
        <w:spacing w:line="300" w:lineRule="auto"/>
        <w:ind w:firstLine="600"/>
        <w:rPr>
          <w:rFonts w:ascii="仿宋" w:eastAsia="仿宋" w:hAnsi="仿宋" w:cs="仿宋_GB2312"/>
          <w:color w:val="000000"/>
          <w:sz w:val="32"/>
          <w:szCs w:val="32"/>
        </w:rPr>
      </w:pPr>
      <w:r w:rsidRPr="00865E5A">
        <w:rPr>
          <w:rFonts w:ascii="仿宋" w:eastAsia="仿宋" w:hAnsi="仿宋" w:hint="eastAsia"/>
          <w:color w:val="000000"/>
          <w:sz w:val="32"/>
          <w:szCs w:val="32"/>
        </w:rPr>
        <w:t>202</w:t>
      </w:r>
      <w:r w:rsidR="00D302C5">
        <w:rPr>
          <w:rFonts w:ascii="仿宋" w:eastAsia="仿宋" w:hAnsi="仿宋" w:hint="eastAsia"/>
          <w:color w:val="000000"/>
          <w:sz w:val="32"/>
          <w:szCs w:val="32"/>
        </w:rPr>
        <w:t>2</w:t>
      </w:r>
      <w:r w:rsidR="00FB3B95">
        <w:rPr>
          <w:rFonts w:ascii="仿宋" w:eastAsia="仿宋" w:hAnsi="仿宋" w:hint="eastAsia"/>
          <w:color w:val="000000"/>
          <w:sz w:val="32"/>
          <w:szCs w:val="32"/>
        </w:rPr>
        <w:t>年，通过财政拨款安排的青岛市市北区人民法院</w:t>
      </w:r>
      <w:r w:rsidR="000134D0">
        <w:rPr>
          <w:rFonts w:ascii="仿宋" w:eastAsia="仿宋" w:hAnsi="仿宋" w:hint="eastAsia"/>
          <w:color w:val="000000"/>
          <w:sz w:val="32"/>
          <w:szCs w:val="32"/>
        </w:rPr>
        <w:t>本级</w:t>
      </w:r>
      <w:r w:rsidR="00FB3B95">
        <w:rPr>
          <w:rFonts w:ascii="仿宋" w:eastAsia="仿宋" w:hAnsi="仿宋" w:hint="eastAsia"/>
          <w:color w:val="000000"/>
          <w:sz w:val="32"/>
          <w:szCs w:val="32"/>
        </w:rPr>
        <w:t>“三公”经费</w:t>
      </w:r>
      <w:r w:rsidRPr="00865E5A">
        <w:rPr>
          <w:rFonts w:ascii="仿宋" w:eastAsia="仿宋" w:hAnsi="仿宋" w:hint="eastAsia"/>
          <w:color w:val="000000"/>
          <w:sz w:val="32"/>
          <w:szCs w:val="32"/>
        </w:rPr>
        <w:t>预算共</w:t>
      </w:r>
      <w:r w:rsidR="00D302C5">
        <w:rPr>
          <w:rFonts w:ascii="仿宋" w:eastAsia="仿宋" w:hAnsi="仿宋" w:hint="eastAsia"/>
          <w:color w:val="000000"/>
          <w:sz w:val="32"/>
          <w:szCs w:val="32"/>
        </w:rPr>
        <w:t>108.44</w:t>
      </w:r>
      <w:r w:rsidRPr="00865E5A">
        <w:rPr>
          <w:rFonts w:ascii="仿宋" w:eastAsia="仿宋" w:hAnsi="仿宋" w:hint="eastAsia"/>
          <w:color w:val="000000"/>
          <w:sz w:val="32"/>
          <w:szCs w:val="32"/>
        </w:rPr>
        <w:t>万元，其中，公务接待费</w:t>
      </w:r>
      <w:r w:rsidR="00CD011A" w:rsidRPr="00865E5A">
        <w:rPr>
          <w:rFonts w:ascii="仿宋" w:eastAsia="仿宋" w:hAnsi="仿宋" w:hint="eastAsia"/>
          <w:color w:val="000000"/>
          <w:sz w:val="32"/>
          <w:szCs w:val="32"/>
        </w:rPr>
        <w:t>0.94</w:t>
      </w:r>
      <w:r w:rsidRPr="00865E5A">
        <w:rPr>
          <w:rFonts w:ascii="仿宋" w:eastAsia="仿宋" w:hAnsi="仿宋" w:hint="eastAsia"/>
          <w:color w:val="000000"/>
          <w:sz w:val="32"/>
          <w:szCs w:val="32"/>
        </w:rPr>
        <w:t>万元，</w:t>
      </w:r>
      <w:r w:rsidRPr="00865E5A">
        <w:rPr>
          <w:rFonts w:ascii="仿宋" w:eastAsia="仿宋" w:hAnsi="仿宋" w:cs="仿宋_GB2312" w:hint="eastAsia"/>
          <w:color w:val="000000"/>
          <w:sz w:val="32"/>
          <w:szCs w:val="32"/>
        </w:rPr>
        <w:t>公务用车运行维护费</w:t>
      </w:r>
      <w:r w:rsidR="00D302C5">
        <w:rPr>
          <w:rFonts w:ascii="仿宋" w:eastAsia="仿宋" w:hAnsi="仿宋" w:cs="仿宋_GB2312" w:hint="eastAsia"/>
          <w:color w:val="000000"/>
          <w:sz w:val="32"/>
          <w:szCs w:val="32"/>
        </w:rPr>
        <w:t>107.5</w:t>
      </w:r>
      <w:r w:rsidR="00FB3B95">
        <w:rPr>
          <w:rFonts w:ascii="仿宋" w:eastAsia="仿宋" w:hAnsi="仿宋" w:cs="楷体_GB2312" w:hint="eastAsia"/>
          <w:color w:val="000000"/>
          <w:sz w:val="32"/>
          <w:szCs w:val="32"/>
        </w:rPr>
        <w:t>万元</w:t>
      </w:r>
      <w:r w:rsidRPr="00865E5A">
        <w:rPr>
          <w:rFonts w:ascii="仿宋" w:eastAsia="仿宋" w:hAnsi="仿宋" w:cs="仿宋_GB2312" w:hint="eastAsia"/>
          <w:color w:val="000000"/>
          <w:sz w:val="32"/>
          <w:szCs w:val="32"/>
        </w:rPr>
        <w:t>。202</w:t>
      </w:r>
      <w:r w:rsidR="00D302C5">
        <w:rPr>
          <w:rFonts w:ascii="仿宋" w:eastAsia="仿宋" w:hAnsi="仿宋" w:cs="仿宋_GB2312" w:hint="eastAsia"/>
          <w:color w:val="000000"/>
          <w:sz w:val="32"/>
          <w:szCs w:val="32"/>
        </w:rPr>
        <w:t>2</w:t>
      </w:r>
      <w:r w:rsidRPr="00865E5A">
        <w:rPr>
          <w:rFonts w:ascii="仿宋" w:eastAsia="仿宋" w:hAnsi="仿宋" w:cs="仿宋_GB2312" w:hint="eastAsia"/>
          <w:color w:val="000000"/>
          <w:sz w:val="32"/>
          <w:szCs w:val="32"/>
        </w:rPr>
        <w:t>年度我院无因公出国（境）费预算以及公务用车购置费预算。</w:t>
      </w:r>
    </w:p>
    <w:p w:rsidR="003040E1" w:rsidRPr="00865E5A" w:rsidRDefault="003040E1" w:rsidP="003040E1">
      <w:pPr>
        <w:snapToGrid w:val="0"/>
        <w:spacing w:line="300" w:lineRule="auto"/>
        <w:ind w:firstLine="600"/>
        <w:rPr>
          <w:rFonts w:ascii="仿宋" w:eastAsia="仿宋" w:hAnsi="仿宋" w:cs="仿宋_GB2312"/>
          <w:color w:val="000000"/>
          <w:sz w:val="32"/>
          <w:szCs w:val="32"/>
        </w:rPr>
      </w:pPr>
      <w:r w:rsidRPr="00865E5A">
        <w:rPr>
          <w:rFonts w:ascii="仿宋" w:eastAsia="仿宋" w:hAnsi="仿宋" w:cs="仿宋_GB2312" w:hint="eastAsia"/>
          <w:color w:val="000000"/>
          <w:sz w:val="32"/>
          <w:szCs w:val="32"/>
        </w:rPr>
        <w:t>和20</w:t>
      </w:r>
      <w:r w:rsidR="00CD011A" w:rsidRPr="00865E5A">
        <w:rPr>
          <w:rFonts w:ascii="仿宋" w:eastAsia="仿宋" w:hAnsi="仿宋" w:cs="仿宋_GB2312" w:hint="eastAsia"/>
          <w:color w:val="000000"/>
          <w:sz w:val="32"/>
          <w:szCs w:val="32"/>
        </w:rPr>
        <w:t>2</w:t>
      </w:r>
      <w:r w:rsidR="00D302C5">
        <w:rPr>
          <w:rFonts w:ascii="仿宋" w:eastAsia="仿宋" w:hAnsi="仿宋" w:cs="仿宋_GB2312" w:hint="eastAsia"/>
          <w:color w:val="000000"/>
          <w:sz w:val="32"/>
          <w:szCs w:val="32"/>
        </w:rPr>
        <w:t>1</w:t>
      </w:r>
      <w:r w:rsidRPr="00865E5A">
        <w:rPr>
          <w:rFonts w:ascii="仿宋" w:eastAsia="仿宋" w:hAnsi="仿宋" w:cs="仿宋_GB2312" w:hint="eastAsia"/>
          <w:color w:val="000000"/>
          <w:sz w:val="32"/>
          <w:szCs w:val="32"/>
        </w:rPr>
        <w:t>年</w:t>
      </w:r>
      <w:r w:rsidRPr="00865E5A">
        <w:rPr>
          <w:rFonts w:ascii="仿宋" w:eastAsia="仿宋" w:hAnsi="仿宋" w:hint="eastAsia"/>
          <w:color w:val="000000"/>
          <w:sz w:val="32"/>
          <w:szCs w:val="32"/>
        </w:rPr>
        <w:t>“三公”经费</w:t>
      </w:r>
      <w:r w:rsidRPr="00865E5A">
        <w:rPr>
          <w:rFonts w:ascii="仿宋" w:eastAsia="仿宋" w:hAnsi="仿宋" w:cs="仿宋_GB2312" w:hint="eastAsia"/>
          <w:color w:val="000000"/>
          <w:sz w:val="32"/>
          <w:szCs w:val="32"/>
        </w:rPr>
        <w:t>预算相比，今年预算</w:t>
      </w:r>
      <w:r w:rsidR="00CD011A" w:rsidRPr="00865E5A">
        <w:rPr>
          <w:rFonts w:ascii="仿宋" w:eastAsia="仿宋" w:hAnsi="仿宋" w:hint="eastAsia"/>
          <w:color w:val="000000"/>
          <w:sz w:val="32"/>
          <w:szCs w:val="32"/>
        </w:rPr>
        <w:t>与去年</w:t>
      </w:r>
      <w:r w:rsidR="00D302C5">
        <w:rPr>
          <w:rFonts w:ascii="仿宋" w:eastAsia="仿宋" w:hAnsi="仿宋" w:hint="eastAsia"/>
          <w:color w:val="000000"/>
          <w:sz w:val="32"/>
          <w:szCs w:val="32"/>
        </w:rPr>
        <w:t>较去年减少11.88万元，降幅9.87%</w:t>
      </w:r>
      <w:r w:rsidRPr="00865E5A">
        <w:rPr>
          <w:rFonts w:ascii="仿宋" w:eastAsia="仿宋" w:hAnsi="仿宋" w:hint="eastAsia"/>
          <w:color w:val="000000"/>
          <w:sz w:val="32"/>
          <w:szCs w:val="32"/>
        </w:rPr>
        <w:t>。</w:t>
      </w:r>
      <w:r w:rsidR="00BA0EEB" w:rsidRPr="00865E5A">
        <w:rPr>
          <w:rFonts w:ascii="仿宋" w:eastAsia="仿宋" w:hAnsi="仿宋" w:hint="eastAsia"/>
          <w:color w:val="000000"/>
          <w:sz w:val="32"/>
          <w:szCs w:val="32"/>
        </w:rPr>
        <w:t>两者</w:t>
      </w:r>
      <w:r w:rsidR="00CD011A" w:rsidRPr="00865E5A">
        <w:rPr>
          <w:rFonts w:ascii="仿宋" w:eastAsia="仿宋" w:hAnsi="仿宋" w:hint="eastAsia"/>
          <w:color w:val="000000"/>
          <w:sz w:val="32"/>
          <w:szCs w:val="32"/>
        </w:rPr>
        <w:t>差额</w:t>
      </w:r>
      <w:r w:rsidR="00D302C5">
        <w:rPr>
          <w:rFonts w:ascii="仿宋" w:eastAsia="仿宋" w:hAnsi="仿宋" w:hint="eastAsia"/>
          <w:color w:val="000000"/>
          <w:sz w:val="32"/>
          <w:szCs w:val="32"/>
        </w:rPr>
        <w:t>原因</w:t>
      </w:r>
      <w:r w:rsidR="00847A58">
        <w:rPr>
          <w:rFonts w:ascii="仿宋" w:eastAsia="仿宋" w:hAnsi="仿宋" w:hint="eastAsia"/>
          <w:color w:val="000000"/>
          <w:sz w:val="32"/>
          <w:szCs w:val="32"/>
        </w:rPr>
        <w:t>主要是</w:t>
      </w:r>
      <w:r w:rsidR="00BA0EEB" w:rsidRPr="00865E5A">
        <w:rPr>
          <w:rFonts w:ascii="仿宋" w:eastAsia="仿宋" w:hAnsi="仿宋" w:hint="eastAsia"/>
          <w:color w:val="000000"/>
          <w:sz w:val="32"/>
          <w:szCs w:val="32"/>
        </w:rPr>
        <w:t>本年度</w:t>
      </w:r>
      <w:r w:rsidR="00D302C5">
        <w:rPr>
          <w:rFonts w:ascii="仿宋" w:eastAsia="仿宋" w:hAnsi="仿宋" w:hint="eastAsia"/>
          <w:color w:val="000000"/>
          <w:sz w:val="32"/>
          <w:szCs w:val="32"/>
        </w:rPr>
        <w:t>压缩日常办公经费特别是三公经费，</w:t>
      </w:r>
      <w:r w:rsidR="00D302C5">
        <w:rPr>
          <w:rFonts w:ascii="仿宋" w:eastAsia="仿宋" w:hAnsi="仿宋" w:cs="仿宋_GB2312" w:hint="eastAsia"/>
          <w:color w:val="000000"/>
          <w:sz w:val="32"/>
          <w:szCs w:val="32"/>
        </w:rPr>
        <w:t>公车运行费标准有所降低。</w:t>
      </w:r>
    </w:p>
    <w:p w:rsidR="003040E1" w:rsidRPr="00865E5A" w:rsidRDefault="003040E1" w:rsidP="003040E1">
      <w:pPr>
        <w:snapToGrid w:val="0"/>
        <w:spacing w:line="300" w:lineRule="auto"/>
        <w:ind w:firstLine="600"/>
        <w:rPr>
          <w:rFonts w:ascii="黑体" w:eastAsia="黑体" w:hAnsi="黑体"/>
          <w:b/>
          <w:color w:val="000000"/>
          <w:sz w:val="32"/>
          <w:szCs w:val="32"/>
        </w:rPr>
      </w:pPr>
      <w:r w:rsidRPr="00865E5A">
        <w:rPr>
          <w:rFonts w:ascii="黑体" w:eastAsia="黑体" w:hAnsi="黑体" w:hint="eastAsia"/>
          <w:b/>
          <w:color w:val="000000"/>
          <w:sz w:val="32"/>
          <w:szCs w:val="32"/>
        </w:rPr>
        <w:t>二、其他重要事项的情况说明</w:t>
      </w:r>
    </w:p>
    <w:p w:rsidR="003040E1" w:rsidRPr="00865E5A" w:rsidRDefault="003040E1" w:rsidP="003040E1">
      <w:pPr>
        <w:snapToGrid w:val="0"/>
        <w:spacing w:line="300" w:lineRule="auto"/>
        <w:ind w:firstLine="601"/>
        <w:rPr>
          <w:rFonts w:ascii="楷体" w:eastAsia="楷体" w:hAnsi="楷体"/>
          <w:b/>
          <w:color w:val="000000"/>
          <w:sz w:val="32"/>
          <w:szCs w:val="32"/>
        </w:rPr>
      </w:pPr>
      <w:r w:rsidRPr="00865E5A">
        <w:rPr>
          <w:rFonts w:ascii="楷体" w:eastAsia="楷体" w:hAnsi="楷体" w:hint="eastAsia"/>
          <w:b/>
          <w:color w:val="000000"/>
          <w:sz w:val="32"/>
          <w:szCs w:val="32"/>
        </w:rPr>
        <w:t>（一）机关运行经费情况</w:t>
      </w:r>
    </w:p>
    <w:p w:rsidR="003040E1" w:rsidRPr="00865E5A" w:rsidRDefault="003040E1" w:rsidP="003040E1">
      <w:pPr>
        <w:snapToGrid w:val="0"/>
        <w:spacing w:line="300" w:lineRule="auto"/>
        <w:ind w:firstLine="601"/>
        <w:rPr>
          <w:rFonts w:ascii="仿宋" w:eastAsia="仿宋" w:hAnsi="仿宋"/>
          <w:color w:val="000000"/>
          <w:sz w:val="32"/>
          <w:szCs w:val="32"/>
        </w:rPr>
      </w:pPr>
      <w:r w:rsidRPr="00865E5A">
        <w:rPr>
          <w:rFonts w:ascii="仿宋" w:eastAsia="仿宋" w:hAnsi="仿宋" w:hint="eastAsia"/>
          <w:color w:val="000000"/>
          <w:sz w:val="32"/>
          <w:szCs w:val="32"/>
        </w:rPr>
        <w:lastRenderedPageBreak/>
        <w:t>202</w:t>
      </w:r>
      <w:r w:rsidR="0012092A">
        <w:rPr>
          <w:rFonts w:ascii="仿宋" w:eastAsia="仿宋" w:hAnsi="仿宋" w:hint="eastAsia"/>
          <w:color w:val="000000"/>
          <w:sz w:val="32"/>
          <w:szCs w:val="32"/>
        </w:rPr>
        <w:t>2</w:t>
      </w:r>
      <w:r w:rsidRPr="00865E5A">
        <w:rPr>
          <w:rFonts w:ascii="仿宋" w:eastAsia="仿宋" w:hAnsi="仿宋" w:hint="eastAsia"/>
          <w:color w:val="000000"/>
          <w:sz w:val="32"/>
          <w:szCs w:val="32"/>
        </w:rPr>
        <w:t>年本部门机关运行经费支出</w:t>
      </w:r>
      <w:r w:rsidR="0012092A">
        <w:rPr>
          <w:rFonts w:ascii="仿宋" w:eastAsia="仿宋" w:hAnsi="仿宋" w:hint="eastAsia"/>
          <w:color w:val="000000"/>
          <w:sz w:val="32"/>
          <w:szCs w:val="32"/>
        </w:rPr>
        <w:t>3760.11</w:t>
      </w:r>
      <w:r w:rsidRPr="00865E5A">
        <w:rPr>
          <w:rFonts w:ascii="仿宋" w:eastAsia="仿宋" w:hAnsi="仿宋" w:hint="eastAsia"/>
          <w:color w:val="000000"/>
          <w:sz w:val="32"/>
          <w:szCs w:val="32"/>
        </w:rPr>
        <w:t>万元，比</w:t>
      </w:r>
      <w:r w:rsidR="00BA0EEB" w:rsidRPr="00865E5A">
        <w:rPr>
          <w:rFonts w:ascii="仿宋" w:eastAsia="仿宋" w:hAnsi="仿宋" w:hint="eastAsia"/>
          <w:color w:val="000000"/>
          <w:sz w:val="32"/>
          <w:szCs w:val="32"/>
        </w:rPr>
        <w:t>去年</w:t>
      </w:r>
      <w:r w:rsidR="0012092A">
        <w:rPr>
          <w:rFonts w:ascii="仿宋" w:eastAsia="仿宋" w:hAnsi="仿宋" w:hint="eastAsia"/>
          <w:color w:val="000000"/>
          <w:sz w:val="32"/>
          <w:szCs w:val="32"/>
        </w:rPr>
        <w:t>减少114.64万元，降幅2.96%</w:t>
      </w:r>
      <w:r w:rsidRPr="00865E5A">
        <w:rPr>
          <w:rFonts w:ascii="仿宋" w:eastAsia="仿宋" w:hAnsi="仿宋" w:hint="eastAsia"/>
          <w:color w:val="000000"/>
          <w:sz w:val="32"/>
          <w:szCs w:val="32"/>
        </w:rPr>
        <w:t>。</w:t>
      </w:r>
      <w:r w:rsidR="00BA0EEB" w:rsidRPr="00865E5A">
        <w:rPr>
          <w:rFonts w:ascii="仿宋" w:eastAsia="仿宋" w:hAnsi="仿宋" w:hint="eastAsia"/>
          <w:color w:val="000000"/>
          <w:sz w:val="32"/>
          <w:szCs w:val="32"/>
        </w:rPr>
        <w:t>202</w:t>
      </w:r>
      <w:r w:rsidR="0012092A">
        <w:rPr>
          <w:rFonts w:ascii="仿宋" w:eastAsia="仿宋" w:hAnsi="仿宋" w:hint="eastAsia"/>
          <w:color w:val="000000"/>
          <w:sz w:val="32"/>
          <w:szCs w:val="32"/>
        </w:rPr>
        <w:t>2</w:t>
      </w:r>
      <w:r w:rsidR="00BA0EEB" w:rsidRPr="00865E5A">
        <w:rPr>
          <w:rFonts w:ascii="仿宋" w:eastAsia="仿宋" w:hAnsi="仿宋" w:hint="eastAsia"/>
          <w:color w:val="000000"/>
          <w:sz w:val="32"/>
          <w:szCs w:val="32"/>
        </w:rPr>
        <w:t>年，我们将更加</w:t>
      </w:r>
      <w:r w:rsidRPr="00865E5A">
        <w:rPr>
          <w:rFonts w:ascii="仿宋" w:eastAsia="仿宋" w:hAnsi="仿宋" w:hint="eastAsia"/>
          <w:color w:val="000000"/>
          <w:sz w:val="32"/>
          <w:szCs w:val="32"/>
        </w:rPr>
        <w:t>严格执行中央</w:t>
      </w:r>
      <w:r w:rsidRPr="00865E5A">
        <w:rPr>
          <w:rFonts w:ascii="仿宋" w:eastAsia="仿宋" w:hAnsi="仿宋"/>
          <w:color w:val="000000"/>
          <w:sz w:val="32"/>
          <w:szCs w:val="32"/>
        </w:rPr>
        <w:t>八项规定</w:t>
      </w:r>
      <w:r w:rsidRPr="00865E5A">
        <w:rPr>
          <w:rFonts w:ascii="仿宋" w:eastAsia="仿宋" w:hAnsi="仿宋" w:hint="eastAsia"/>
          <w:color w:val="000000"/>
          <w:sz w:val="32"/>
          <w:szCs w:val="32"/>
        </w:rPr>
        <w:t>以及国家标准的“三保”（保工资，保运转，保基本民生）</w:t>
      </w:r>
      <w:r w:rsidRPr="00865E5A">
        <w:rPr>
          <w:rFonts w:ascii="仿宋" w:eastAsia="仿宋" w:hAnsi="仿宋"/>
          <w:color w:val="000000"/>
          <w:sz w:val="32"/>
          <w:szCs w:val="32"/>
        </w:rPr>
        <w:t>相关要求</w:t>
      </w:r>
      <w:r w:rsidRPr="00865E5A">
        <w:rPr>
          <w:rFonts w:ascii="仿宋" w:eastAsia="仿宋" w:hAnsi="仿宋" w:hint="eastAsia"/>
          <w:color w:val="000000"/>
          <w:sz w:val="32"/>
          <w:szCs w:val="32"/>
        </w:rPr>
        <w:t>，</w:t>
      </w:r>
      <w:r w:rsidRPr="00865E5A">
        <w:rPr>
          <w:rFonts w:ascii="仿宋" w:eastAsia="仿宋" w:hAnsi="仿宋"/>
          <w:color w:val="000000"/>
          <w:sz w:val="32"/>
          <w:szCs w:val="32"/>
        </w:rPr>
        <w:t>大力压</w:t>
      </w:r>
      <w:r w:rsidRPr="00865E5A">
        <w:rPr>
          <w:rFonts w:ascii="仿宋" w:eastAsia="仿宋" w:hAnsi="仿宋" w:hint="eastAsia"/>
          <w:color w:val="000000"/>
          <w:sz w:val="32"/>
          <w:szCs w:val="32"/>
        </w:rPr>
        <w:t>减各项支出，充分做好“过紧日子”的思想准备。</w:t>
      </w:r>
    </w:p>
    <w:p w:rsidR="003040E1" w:rsidRPr="00865E5A" w:rsidRDefault="003040E1" w:rsidP="003040E1">
      <w:pPr>
        <w:snapToGrid w:val="0"/>
        <w:spacing w:line="300" w:lineRule="auto"/>
        <w:ind w:firstLine="601"/>
        <w:rPr>
          <w:rFonts w:ascii="楷体" w:eastAsia="楷体" w:hAnsi="楷体"/>
          <w:b/>
          <w:color w:val="000000"/>
          <w:sz w:val="32"/>
          <w:szCs w:val="32"/>
        </w:rPr>
      </w:pPr>
      <w:r w:rsidRPr="00865E5A">
        <w:rPr>
          <w:rFonts w:ascii="楷体" w:eastAsia="楷体" w:hAnsi="楷体" w:hint="eastAsia"/>
          <w:b/>
          <w:color w:val="000000"/>
          <w:sz w:val="32"/>
          <w:szCs w:val="32"/>
        </w:rPr>
        <w:t>（二）政府采购情况</w:t>
      </w:r>
    </w:p>
    <w:p w:rsidR="003040E1" w:rsidRPr="00865E5A" w:rsidRDefault="003040E1" w:rsidP="003040E1">
      <w:pPr>
        <w:snapToGrid w:val="0"/>
        <w:spacing w:line="300" w:lineRule="auto"/>
        <w:ind w:firstLine="600"/>
        <w:rPr>
          <w:rFonts w:ascii="仿宋" w:eastAsia="仿宋" w:hAnsi="仿宋" w:cs="Courier New"/>
          <w:color w:val="000000"/>
          <w:sz w:val="32"/>
          <w:szCs w:val="32"/>
        </w:rPr>
      </w:pPr>
      <w:r w:rsidRPr="00865E5A">
        <w:rPr>
          <w:rFonts w:ascii="仿宋" w:eastAsia="仿宋" w:hAnsi="仿宋" w:cs="Courier New" w:hint="eastAsia"/>
          <w:color w:val="000000"/>
          <w:sz w:val="32"/>
          <w:szCs w:val="32"/>
        </w:rPr>
        <w:t>202</w:t>
      </w:r>
      <w:r w:rsidR="0012092A">
        <w:rPr>
          <w:rFonts w:ascii="仿宋" w:eastAsia="仿宋" w:hAnsi="仿宋" w:cs="Courier New" w:hint="eastAsia"/>
          <w:color w:val="000000"/>
          <w:sz w:val="32"/>
          <w:szCs w:val="32"/>
        </w:rPr>
        <w:t>2</w:t>
      </w:r>
      <w:r w:rsidRPr="00865E5A">
        <w:rPr>
          <w:rFonts w:ascii="仿宋" w:eastAsia="仿宋" w:hAnsi="仿宋" w:cs="Courier New" w:hint="eastAsia"/>
          <w:color w:val="000000"/>
          <w:sz w:val="32"/>
          <w:szCs w:val="32"/>
        </w:rPr>
        <w:t>年本部门政府采购</w:t>
      </w:r>
      <w:r w:rsidR="004D4D2C" w:rsidRPr="00865E5A">
        <w:rPr>
          <w:rFonts w:ascii="仿宋" w:eastAsia="仿宋" w:hAnsi="仿宋" w:cs="Courier New" w:hint="eastAsia"/>
          <w:color w:val="000000"/>
          <w:sz w:val="32"/>
          <w:szCs w:val="32"/>
        </w:rPr>
        <w:t>预算总金额</w:t>
      </w:r>
      <w:r w:rsidRPr="00865E5A">
        <w:rPr>
          <w:rFonts w:ascii="仿宋" w:eastAsia="仿宋" w:hAnsi="仿宋" w:cs="Courier New" w:hint="eastAsia"/>
          <w:color w:val="000000"/>
          <w:sz w:val="32"/>
          <w:szCs w:val="32"/>
        </w:rPr>
        <w:t>为</w:t>
      </w:r>
      <w:r w:rsidR="003023B1">
        <w:rPr>
          <w:rFonts w:ascii="仿宋" w:eastAsia="仿宋" w:hAnsi="仿宋" w:cs="Courier New" w:hint="eastAsia"/>
          <w:color w:val="000000"/>
          <w:sz w:val="32"/>
          <w:szCs w:val="32"/>
        </w:rPr>
        <w:t>1529.96</w:t>
      </w:r>
      <w:r w:rsidRPr="00865E5A">
        <w:rPr>
          <w:rFonts w:ascii="仿宋" w:eastAsia="仿宋" w:hAnsi="仿宋" w:cs="Courier New" w:hint="eastAsia"/>
          <w:color w:val="000000"/>
          <w:sz w:val="32"/>
          <w:szCs w:val="32"/>
        </w:rPr>
        <w:t>万元，其中：政府采购货物</w:t>
      </w:r>
      <w:r w:rsidR="004D4D2C" w:rsidRPr="00865E5A">
        <w:rPr>
          <w:rFonts w:ascii="仿宋" w:eastAsia="仿宋" w:hAnsi="仿宋" w:cs="Courier New" w:hint="eastAsia"/>
          <w:color w:val="000000"/>
          <w:sz w:val="32"/>
          <w:szCs w:val="32"/>
        </w:rPr>
        <w:t>预算</w:t>
      </w:r>
      <w:r w:rsidRPr="00865E5A">
        <w:rPr>
          <w:rFonts w:ascii="仿宋" w:eastAsia="仿宋" w:hAnsi="仿宋" w:cs="Courier New" w:hint="eastAsia"/>
          <w:color w:val="000000"/>
          <w:sz w:val="32"/>
          <w:szCs w:val="32"/>
        </w:rPr>
        <w:t>金额为</w:t>
      </w:r>
      <w:r w:rsidR="003023B1">
        <w:rPr>
          <w:rFonts w:ascii="仿宋" w:eastAsia="仿宋" w:hAnsi="仿宋" w:cs="Courier New" w:hint="eastAsia"/>
          <w:color w:val="000000"/>
          <w:sz w:val="32"/>
          <w:szCs w:val="32"/>
        </w:rPr>
        <w:t>73.4</w:t>
      </w:r>
      <w:r w:rsidRPr="00865E5A">
        <w:rPr>
          <w:rFonts w:ascii="仿宋" w:eastAsia="仿宋" w:hAnsi="仿宋" w:cs="Courier New" w:hint="eastAsia"/>
          <w:color w:val="000000"/>
          <w:sz w:val="32"/>
          <w:szCs w:val="32"/>
        </w:rPr>
        <w:t>万元，</w:t>
      </w:r>
      <w:r w:rsidR="00054C49" w:rsidRPr="00865E5A">
        <w:rPr>
          <w:rFonts w:ascii="仿宋" w:eastAsia="仿宋" w:hAnsi="仿宋" w:cs="Courier New" w:hint="eastAsia"/>
          <w:color w:val="000000"/>
          <w:sz w:val="32"/>
          <w:szCs w:val="32"/>
        </w:rPr>
        <w:t>主要包括信息化建设投入</w:t>
      </w:r>
      <w:r w:rsidR="003023B1">
        <w:rPr>
          <w:rFonts w:ascii="仿宋" w:eastAsia="仿宋" w:hAnsi="仿宋" w:cs="Courier New" w:hint="eastAsia"/>
          <w:color w:val="000000"/>
          <w:sz w:val="32"/>
          <w:szCs w:val="32"/>
        </w:rPr>
        <w:t>5</w:t>
      </w:r>
      <w:r w:rsidR="00054C49" w:rsidRPr="00865E5A">
        <w:rPr>
          <w:rFonts w:ascii="仿宋" w:eastAsia="仿宋" w:hAnsi="仿宋" w:cs="Courier New" w:hint="eastAsia"/>
          <w:color w:val="000000"/>
          <w:sz w:val="32"/>
          <w:szCs w:val="32"/>
        </w:rPr>
        <w:t>0万元；</w:t>
      </w:r>
      <w:r w:rsidRPr="00865E5A">
        <w:rPr>
          <w:rFonts w:ascii="仿宋" w:eastAsia="仿宋" w:hAnsi="仿宋" w:cs="Courier New" w:hint="eastAsia"/>
          <w:color w:val="000000"/>
          <w:sz w:val="32"/>
          <w:szCs w:val="32"/>
        </w:rPr>
        <w:t>政府采购工程金额0</w:t>
      </w:r>
      <w:r w:rsidR="00054C49" w:rsidRPr="00865E5A">
        <w:rPr>
          <w:rFonts w:ascii="仿宋" w:eastAsia="仿宋" w:hAnsi="仿宋" w:cs="Courier New" w:hint="eastAsia"/>
          <w:color w:val="000000"/>
          <w:sz w:val="32"/>
          <w:szCs w:val="32"/>
        </w:rPr>
        <w:t>万元；</w:t>
      </w:r>
      <w:r w:rsidRPr="00865E5A">
        <w:rPr>
          <w:rFonts w:ascii="仿宋" w:eastAsia="仿宋" w:hAnsi="仿宋" w:cs="Courier New" w:hint="eastAsia"/>
          <w:color w:val="000000"/>
          <w:sz w:val="32"/>
          <w:szCs w:val="32"/>
        </w:rPr>
        <w:t>政府采购服务</w:t>
      </w:r>
      <w:r w:rsidR="004D4D2C" w:rsidRPr="00865E5A">
        <w:rPr>
          <w:rFonts w:ascii="仿宋" w:eastAsia="仿宋" w:hAnsi="仿宋" w:cs="Courier New" w:hint="eastAsia"/>
          <w:color w:val="000000"/>
          <w:sz w:val="32"/>
          <w:szCs w:val="32"/>
        </w:rPr>
        <w:t>预算金额为</w:t>
      </w:r>
      <w:r w:rsidR="00BA0EEB" w:rsidRPr="00865E5A">
        <w:rPr>
          <w:rFonts w:ascii="仿宋" w:eastAsia="仿宋" w:hAnsi="仿宋" w:cs="Courier New" w:hint="eastAsia"/>
          <w:color w:val="000000"/>
          <w:sz w:val="32"/>
          <w:szCs w:val="32"/>
        </w:rPr>
        <w:t>1</w:t>
      </w:r>
      <w:r w:rsidR="003023B1">
        <w:rPr>
          <w:rFonts w:ascii="仿宋" w:eastAsia="仿宋" w:hAnsi="仿宋" w:cs="Courier New" w:hint="eastAsia"/>
          <w:color w:val="000000"/>
          <w:sz w:val="32"/>
          <w:szCs w:val="32"/>
        </w:rPr>
        <w:t>456.56</w:t>
      </w:r>
      <w:r w:rsidRPr="00865E5A">
        <w:rPr>
          <w:rFonts w:ascii="仿宋" w:eastAsia="仿宋" w:hAnsi="仿宋" w:cs="Courier New" w:hint="eastAsia"/>
          <w:color w:val="000000"/>
          <w:sz w:val="32"/>
          <w:szCs w:val="32"/>
        </w:rPr>
        <w:t>万元</w:t>
      </w:r>
      <w:r w:rsidR="008800A1" w:rsidRPr="00865E5A">
        <w:rPr>
          <w:rFonts w:ascii="仿宋" w:eastAsia="仿宋" w:hAnsi="仿宋" w:cs="Courier New" w:hint="eastAsia"/>
          <w:color w:val="000000"/>
          <w:sz w:val="32"/>
          <w:szCs w:val="32"/>
        </w:rPr>
        <w:t>，</w:t>
      </w:r>
      <w:r w:rsidR="00054C49" w:rsidRPr="00865E5A">
        <w:rPr>
          <w:rFonts w:ascii="仿宋" w:eastAsia="仿宋" w:hAnsi="仿宋" w:cs="Courier New" w:hint="eastAsia"/>
          <w:color w:val="000000"/>
          <w:sz w:val="32"/>
          <w:szCs w:val="32"/>
        </w:rPr>
        <w:t>主要包括本部门劳务派遣人员经费</w:t>
      </w:r>
      <w:r w:rsidR="003023B1">
        <w:rPr>
          <w:rFonts w:ascii="仿宋" w:eastAsia="仿宋" w:hAnsi="仿宋" w:cs="Courier New" w:hint="eastAsia"/>
          <w:color w:val="000000"/>
          <w:sz w:val="32"/>
          <w:szCs w:val="32"/>
        </w:rPr>
        <w:t>1050</w:t>
      </w:r>
      <w:r w:rsidR="00054C49" w:rsidRPr="00865E5A">
        <w:rPr>
          <w:rFonts w:ascii="仿宋" w:eastAsia="仿宋" w:hAnsi="仿宋" w:cs="Courier New" w:hint="eastAsia"/>
          <w:color w:val="000000"/>
          <w:sz w:val="32"/>
          <w:szCs w:val="32"/>
        </w:rPr>
        <w:t>万元，物业管理服务费219.06万元</w:t>
      </w:r>
      <w:r w:rsidR="006B5ABC" w:rsidRPr="00865E5A">
        <w:rPr>
          <w:rFonts w:ascii="仿宋" w:eastAsia="仿宋" w:hAnsi="仿宋" w:cs="Courier New" w:hint="eastAsia"/>
          <w:color w:val="000000"/>
          <w:sz w:val="32"/>
          <w:szCs w:val="32"/>
        </w:rPr>
        <w:t>，</w:t>
      </w:r>
      <w:r w:rsidR="006B5ABC" w:rsidRPr="00865E5A">
        <w:rPr>
          <w:rFonts w:ascii="仿宋" w:eastAsia="仿宋" w:hAnsi="仿宋" w:cs="仿宋_GB2312" w:hint="eastAsia"/>
          <w:color w:val="000000"/>
          <w:sz w:val="32"/>
          <w:szCs w:val="32"/>
        </w:rPr>
        <w:t>公务用车运行维护费</w:t>
      </w:r>
      <w:r w:rsidR="003023B1">
        <w:rPr>
          <w:rFonts w:ascii="仿宋" w:eastAsia="仿宋" w:hAnsi="仿宋" w:cs="仿宋_GB2312" w:hint="eastAsia"/>
          <w:color w:val="000000"/>
          <w:sz w:val="32"/>
          <w:szCs w:val="32"/>
        </w:rPr>
        <w:t>92.5</w:t>
      </w:r>
      <w:r w:rsidR="006B5ABC" w:rsidRPr="00865E5A">
        <w:rPr>
          <w:rFonts w:ascii="仿宋" w:eastAsia="仿宋" w:hAnsi="仿宋" w:cs="仿宋_GB2312" w:hint="eastAsia"/>
          <w:color w:val="000000"/>
          <w:sz w:val="32"/>
          <w:szCs w:val="32"/>
        </w:rPr>
        <w:t>万元</w:t>
      </w:r>
      <w:r w:rsidR="003023B1">
        <w:rPr>
          <w:rFonts w:ascii="仿宋" w:eastAsia="仿宋" w:hAnsi="仿宋" w:cs="仿宋_GB2312" w:hint="eastAsia"/>
          <w:color w:val="000000"/>
          <w:sz w:val="32"/>
          <w:szCs w:val="32"/>
        </w:rPr>
        <w:t>等</w:t>
      </w:r>
      <w:r w:rsidRPr="00865E5A">
        <w:rPr>
          <w:rFonts w:ascii="仿宋" w:eastAsia="仿宋" w:hAnsi="仿宋" w:cs="Courier New" w:hint="eastAsia"/>
          <w:color w:val="000000"/>
          <w:sz w:val="32"/>
          <w:szCs w:val="32"/>
        </w:rPr>
        <w:t>。本年度如因工作需要，确需通过政府采购货物或工程，拟使用</w:t>
      </w:r>
      <w:r w:rsidRPr="00865E5A">
        <w:rPr>
          <w:rFonts w:ascii="仿宋" w:eastAsia="仿宋" w:hAnsi="仿宋" w:cs="仿宋_GB2312" w:hint="eastAsia"/>
          <w:color w:val="000000"/>
          <w:sz w:val="32"/>
          <w:szCs w:val="32"/>
        </w:rPr>
        <w:t>本年度上级财政部门下达的弥补日常办案经费不足的专项经费支出申请追加政府采购预算。</w:t>
      </w:r>
    </w:p>
    <w:p w:rsidR="003040E1" w:rsidRPr="00865E5A" w:rsidRDefault="003040E1" w:rsidP="003040E1">
      <w:pPr>
        <w:snapToGrid w:val="0"/>
        <w:spacing w:line="300" w:lineRule="auto"/>
        <w:ind w:firstLine="600"/>
        <w:rPr>
          <w:rFonts w:ascii="仿宋_GB2312" w:eastAsia="仿宋_GB2312"/>
          <w:b/>
          <w:color w:val="000000"/>
          <w:sz w:val="32"/>
          <w:szCs w:val="32"/>
        </w:rPr>
      </w:pPr>
      <w:r w:rsidRPr="00865E5A">
        <w:rPr>
          <w:rFonts w:ascii="楷体_GB2312" w:eastAsia="楷体_GB2312" w:hint="eastAsia"/>
          <w:b/>
          <w:color w:val="000000"/>
          <w:sz w:val="32"/>
          <w:szCs w:val="32"/>
        </w:rPr>
        <w:t>（三）国有资产占用情况说明</w:t>
      </w:r>
    </w:p>
    <w:p w:rsidR="003040E1" w:rsidRPr="00865E5A" w:rsidRDefault="003040E1" w:rsidP="003040E1">
      <w:pPr>
        <w:snapToGrid w:val="0"/>
        <w:spacing w:line="300" w:lineRule="auto"/>
        <w:ind w:firstLine="600"/>
        <w:rPr>
          <w:rFonts w:ascii="仿宋" w:eastAsia="仿宋" w:hAnsi="仿宋" w:cs="Courier New"/>
          <w:color w:val="000000"/>
          <w:sz w:val="32"/>
          <w:szCs w:val="32"/>
        </w:rPr>
      </w:pPr>
      <w:r w:rsidRPr="00865E5A">
        <w:rPr>
          <w:rFonts w:ascii="仿宋" w:eastAsia="仿宋" w:hAnsi="仿宋" w:cs="Courier New" w:hint="eastAsia"/>
          <w:color w:val="000000"/>
          <w:sz w:val="32"/>
          <w:szCs w:val="32"/>
        </w:rPr>
        <w:t>截至20</w:t>
      </w:r>
      <w:r w:rsidR="00054C49" w:rsidRPr="00865E5A">
        <w:rPr>
          <w:rFonts w:ascii="仿宋" w:eastAsia="仿宋" w:hAnsi="仿宋" w:cs="Courier New" w:hint="eastAsia"/>
          <w:color w:val="000000"/>
          <w:sz w:val="32"/>
          <w:szCs w:val="32"/>
        </w:rPr>
        <w:t>2</w:t>
      </w:r>
      <w:r w:rsidR="00277BBE">
        <w:rPr>
          <w:rFonts w:ascii="仿宋" w:eastAsia="仿宋" w:hAnsi="仿宋" w:cs="Courier New" w:hint="eastAsia"/>
          <w:color w:val="000000"/>
          <w:sz w:val="32"/>
          <w:szCs w:val="32"/>
        </w:rPr>
        <w:t>2</w:t>
      </w:r>
      <w:r w:rsidRPr="00865E5A">
        <w:rPr>
          <w:rFonts w:ascii="仿宋" w:eastAsia="仿宋" w:hAnsi="仿宋" w:cs="Courier New" w:hint="eastAsia"/>
          <w:color w:val="000000"/>
          <w:sz w:val="32"/>
          <w:szCs w:val="32"/>
        </w:rPr>
        <w:t>年12月31日，本部门在用公务车辆43辆，其中，公务用车3辆、一般执法执勤用车40辆；单位价值200万元以上大型设备0台（套）。</w:t>
      </w:r>
    </w:p>
    <w:p w:rsidR="003040E1" w:rsidRPr="00865E5A" w:rsidRDefault="003040E1" w:rsidP="003040E1">
      <w:pPr>
        <w:snapToGrid w:val="0"/>
        <w:spacing w:line="300" w:lineRule="auto"/>
        <w:ind w:firstLineChars="200" w:firstLine="643"/>
        <w:rPr>
          <w:rFonts w:ascii="楷体_GB2312" w:eastAsia="楷体_GB2312" w:hAnsi="黑体"/>
          <w:b/>
          <w:bCs/>
          <w:color w:val="000000"/>
          <w:sz w:val="32"/>
          <w:szCs w:val="32"/>
        </w:rPr>
      </w:pPr>
      <w:r w:rsidRPr="00865E5A">
        <w:rPr>
          <w:rFonts w:ascii="楷体_GB2312" w:eastAsia="楷体_GB2312" w:hAnsi="黑体" w:hint="eastAsia"/>
          <w:b/>
          <w:bCs/>
          <w:color w:val="000000"/>
          <w:sz w:val="32"/>
          <w:szCs w:val="32"/>
        </w:rPr>
        <w:t>（四）预算绩效目标设置情况说明</w:t>
      </w:r>
    </w:p>
    <w:p w:rsidR="003040E1" w:rsidRPr="00865E5A" w:rsidRDefault="003040E1"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hint="eastAsia"/>
          <w:bCs/>
          <w:color w:val="000000"/>
          <w:sz w:val="32"/>
          <w:szCs w:val="32"/>
        </w:rPr>
        <w:t>202</w:t>
      </w:r>
      <w:r w:rsidR="003023B1">
        <w:rPr>
          <w:rFonts w:ascii="仿宋" w:eastAsia="仿宋" w:hAnsi="仿宋" w:hint="eastAsia"/>
          <w:bCs/>
          <w:color w:val="000000"/>
          <w:sz w:val="32"/>
          <w:szCs w:val="32"/>
        </w:rPr>
        <w:t>2</w:t>
      </w:r>
      <w:r w:rsidRPr="00865E5A">
        <w:rPr>
          <w:rFonts w:ascii="仿宋" w:eastAsia="仿宋" w:hAnsi="仿宋" w:hint="eastAsia"/>
          <w:bCs/>
          <w:color w:val="000000"/>
          <w:sz w:val="32"/>
          <w:szCs w:val="32"/>
        </w:rPr>
        <w:t>年，</w:t>
      </w:r>
      <w:r w:rsidRPr="00865E5A">
        <w:rPr>
          <w:rFonts w:ascii="仿宋" w:eastAsia="仿宋" w:hAnsi="仿宋" w:cs="Courier New" w:hint="eastAsia"/>
          <w:color w:val="000000"/>
          <w:sz w:val="32"/>
          <w:szCs w:val="32"/>
        </w:rPr>
        <w:t>青岛市市北区人民法院实行绩效目标管理的项目</w:t>
      </w:r>
      <w:r w:rsidR="003D0C7B" w:rsidRPr="00865E5A">
        <w:rPr>
          <w:rFonts w:ascii="仿宋" w:eastAsia="仿宋" w:hAnsi="仿宋" w:cs="Courier New" w:hint="eastAsia"/>
          <w:color w:val="000000"/>
          <w:sz w:val="32"/>
          <w:szCs w:val="32"/>
        </w:rPr>
        <w:t>是</w:t>
      </w:r>
      <w:r w:rsidRPr="00865E5A">
        <w:rPr>
          <w:rFonts w:ascii="仿宋" w:eastAsia="仿宋" w:hAnsi="仿宋" w:cs="Courier New" w:hint="eastAsia"/>
          <w:color w:val="000000"/>
          <w:sz w:val="32"/>
          <w:szCs w:val="32"/>
        </w:rPr>
        <w:t>审判与执行工作经费，涉及财政拨款3</w:t>
      </w:r>
      <w:r w:rsidR="003023B1">
        <w:rPr>
          <w:rFonts w:ascii="仿宋" w:eastAsia="仿宋" w:hAnsi="仿宋" w:cs="Courier New" w:hint="eastAsia"/>
          <w:color w:val="000000"/>
          <w:sz w:val="32"/>
          <w:szCs w:val="32"/>
        </w:rPr>
        <w:t>0</w:t>
      </w:r>
      <w:r w:rsidRPr="00865E5A">
        <w:rPr>
          <w:rFonts w:ascii="仿宋" w:eastAsia="仿宋" w:hAnsi="仿宋" w:cs="Courier New" w:hint="eastAsia"/>
          <w:color w:val="000000"/>
          <w:sz w:val="32"/>
          <w:szCs w:val="32"/>
        </w:rPr>
        <w:t>00万元。</w:t>
      </w:r>
    </w:p>
    <w:p w:rsidR="003040E1" w:rsidRPr="00865E5A" w:rsidRDefault="003040E1" w:rsidP="003040E1">
      <w:pPr>
        <w:snapToGrid w:val="0"/>
        <w:spacing w:line="300" w:lineRule="auto"/>
        <w:ind w:firstLineChars="200" w:firstLine="640"/>
        <w:rPr>
          <w:rFonts w:ascii="仿宋" w:eastAsia="仿宋" w:hAnsi="仿宋"/>
          <w:color w:val="000000"/>
          <w:sz w:val="32"/>
          <w:szCs w:val="32"/>
        </w:rPr>
      </w:pPr>
      <w:r w:rsidRPr="00865E5A">
        <w:rPr>
          <w:rFonts w:ascii="仿宋" w:eastAsia="仿宋" w:hAnsi="仿宋" w:cs="Courier New" w:hint="eastAsia"/>
          <w:color w:val="000000"/>
          <w:sz w:val="32"/>
          <w:szCs w:val="32"/>
        </w:rPr>
        <w:t>该项目主要是弥补</w:t>
      </w:r>
      <w:r w:rsidRPr="00865E5A">
        <w:rPr>
          <w:rFonts w:ascii="仿宋" w:eastAsia="仿宋" w:hAnsi="仿宋" w:hint="eastAsia"/>
          <w:color w:val="000000"/>
          <w:sz w:val="32"/>
          <w:szCs w:val="32"/>
        </w:rPr>
        <w:t>青岛市市北区人民法院日常办公、办案经费不足项目经费，充分保障法院审判与执行各项工作顺利运行。主要包括青岛市市北区人民法院所属经费自理事业单位人员经费，在法院长期工作的其他工作人员经费，办公费，办案差旅费，邮电费，维修（护）费等办案业务经费。本年度</w:t>
      </w:r>
      <w:r w:rsidR="00054C49" w:rsidRPr="00865E5A">
        <w:rPr>
          <w:rFonts w:ascii="仿宋" w:eastAsia="仿宋" w:hAnsi="仿宋" w:hint="eastAsia"/>
          <w:color w:val="000000"/>
          <w:sz w:val="32"/>
          <w:szCs w:val="32"/>
        </w:rPr>
        <w:t>列入</w:t>
      </w:r>
      <w:r w:rsidR="00054C49" w:rsidRPr="00865E5A">
        <w:rPr>
          <w:rFonts w:ascii="仿宋" w:eastAsia="仿宋" w:hAnsi="仿宋" w:cs="Courier New" w:hint="eastAsia"/>
          <w:color w:val="000000"/>
          <w:sz w:val="32"/>
          <w:szCs w:val="32"/>
        </w:rPr>
        <w:t>审判与执行工作经费项目中</w:t>
      </w:r>
      <w:r w:rsidRPr="00865E5A">
        <w:rPr>
          <w:rFonts w:ascii="仿宋" w:eastAsia="仿宋" w:hAnsi="仿宋" w:hint="eastAsia"/>
          <w:color w:val="000000"/>
          <w:sz w:val="32"/>
          <w:szCs w:val="32"/>
        </w:rPr>
        <w:t>办公、办案装备购置以及信息化网络建设支出等业务装备经费</w:t>
      </w:r>
      <w:r w:rsidR="00054C49" w:rsidRPr="00865E5A">
        <w:rPr>
          <w:rFonts w:ascii="仿宋" w:eastAsia="仿宋" w:hAnsi="仿宋" w:hint="eastAsia"/>
          <w:color w:val="000000"/>
          <w:sz w:val="32"/>
          <w:szCs w:val="32"/>
        </w:rPr>
        <w:t>为</w:t>
      </w:r>
      <w:r w:rsidR="00DA45DC">
        <w:rPr>
          <w:rFonts w:ascii="仿宋" w:eastAsia="仿宋" w:hAnsi="仿宋" w:hint="eastAsia"/>
          <w:color w:val="000000"/>
          <w:sz w:val="32"/>
          <w:szCs w:val="32"/>
        </w:rPr>
        <w:t>75</w:t>
      </w:r>
      <w:r w:rsidR="00054C49" w:rsidRPr="00865E5A">
        <w:rPr>
          <w:rFonts w:ascii="仿宋" w:eastAsia="仿宋" w:hAnsi="仿宋" w:hint="eastAsia"/>
          <w:color w:val="000000"/>
          <w:sz w:val="32"/>
          <w:szCs w:val="32"/>
        </w:rPr>
        <w:t>万元</w:t>
      </w:r>
      <w:r w:rsidRPr="00865E5A">
        <w:rPr>
          <w:rFonts w:ascii="仿宋" w:eastAsia="仿宋" w:hAnsi="仿宋" w:hint="eastAsia"/>
          <w:color w:val="000000"/>
          <w:sz w:val="32"/>
          <w:szCs w:val="32"/>
        </w:rPr>
        <w:t>。</w:t>
      </w:r>
    </w:p>
    <w:p w:rsidR="003040E1" w:rsidRPr="00865E5A" w:rsidRDefault="003040E1"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hint="eastAsia"/>
          <w:color w:val="000000"/>
          <w:sz w:val="32"/>
          <w:szCs w:val="32"/>
        </w:rPr>
        <w:t>该项目</w:t>
      </w:r>
      <w:r w:rsidR="004D4D2C" w:rsidRPr="00865E5A">
        <w:rPr>
          <w:rFonts w:ascii="仿宋" w:eastAsia="仿宋" w:hAnsi="仿宋" w:cs="Courier New" w:hint="eastAsia"/>
          <w:color w:val="000000"/>
          <w:sz w:val="32"/>
          <w:szCs w:val="32"/>
        </w:rPr>
        <w:t>年度预算绩效</w:t>
      </w:r>
      <w:r w:rsidRPr="00865E5A">
        <w:rPr>
          <w:rFonts w:ascii="仿宋" w:eastAsia="仿宋" w:hAnsi="仿宋" w:cs="Courier New" w:hint="eastAsia"/>
          <w:color w:val="000000"/>
          <w:sz w:val="32"/>
          <w:szCs w:val="32"/>
        </w:rPr>
        <w:t>涵盖共性指标，产出指标，效益指标，满</w:t>
      </w:r>
      <w:r w:rsidRPr="00865E5A">
        <w:rPr>
          <w:rFonts w:ascii="仿宋" w:eastAsia="仿宋" w:hAnsi="仿宋" w:cs="Courier New" w:hint="eastAsia"/>
          <w:color w:val="000000"/>
          <w:sz w:val="32"/>
          <w:szCs w:val="32"/>
        </w:rPr>
        <w:lastRenderedPageBreak/>
        <w:t>意度指标等主要一级指标。一级目标又依次分解，具体内容：（一）共性指标主要包括投入管理，财务管理，项目管理，资产管理，决策管理等二级指标；（二）产出指标主要包括数量，质量，时效，成本等二级指标；（三）效益指标主要包括经济效益，社会效益，环境效益，可持续影响力等二级指标；（四）满意度指标主要包括服务对象满意度二级指标。</w:t>
      </w:r>
    </w:p>
    <w:p w:rsidR="003040E1" w:rsidRPr="00865E5A" w:rsidRDefault="003040E1"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基于法院审判机关职能，根据青岛市市北区人民法院基层法院的实际情况，</w:t>
      </w:r>
      <w:r w:rsidR="004D4D2C" w:rsidRPr="00865E5A">
        <w:rPr>
          <w:rFonts w:ascii="仿宋" w:eastAsia="仿宋" w:hAnsi="仿宋" w:cs="Courier New" w:hint="eastAsia"/>
          <w:color w:val="000000"/>
          <w:sz w:val="32"/>
          <w:szCs w:val="32"/>
        </w:rPr>
        <w:t>本单位</w:t>
      </w:r>
      <w:r w:rsidR="007C261E" w:rsidRPr="00865E5A">
        <w:rPr>
          <w:rFonts w:ascii="仿宋" w:eastAsia="仿宋" w:hAnsi="仿宋" w:cs="Courier New" w:hint="eastAsia"/>
          <w:color w:val="000000"/>
          <w:sz w:val="32"/>
          <w:szCs w:val="32"/>
        </w:rPr>
        <w:t>将二级目标相应细化为三级</w:t>
      </w:r>
      <w:r w:rsidRPr="00865E5A">
        <w:rPr>
          <w:rFonts w:ascii="仿宋" w:eastAsia="仿宋" w:hAnsi="仿宋" w:cs="Courier New" w:hint="eastAsia"/>
          <w:color w:val="000000"/>
          <w:sz w:val="32"/>
          <w:szCs w:val="32"/>
        </w:rPr>
        <w:t>目标</w:t>
      </w:r>
      <w:r w:rsidR="007C261E" w:rsidRPr="00865E5A">
        <w:rPr>
          <w:rFonts w:ascii="仿宋" w:eastAsia="仿宋" w:hAnsi="仿宋" w:cs="Courier New" w:hint="eastAsia"/>
          <w:color w:val="000000"/>
          <w:sz w:val="32"/>
          <w:szCs w:val="32"/>
        </w:rPr>
        <w:t>，主要绩效目标围绕如下内容展开</w:t>
      </w:r>
      <w:r w:rsidRPr="00865E5A">
        <w:rPr>
          <w:rFonts w:ascii="仿宋" w:eastAsia="仿宋" w:hAnsi="仿宋" w:cs="Courier New" w:hint="eastAsia"/>
          <w:color w:val="000000"/>
          <w:sz w:val="32"/>
          <w:szCs w:val="32"/>
        </w:rPr>
        <w:t>：</w:t>
      </w:r>
    </w:p>
    <w:p w:rsidR="003040E1" w:rsidRPr="00865E5A" w:rsidRDefault="003040E1"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w:t>
      </w:r>
      <w:r w:rsidR="007C261E" w:rsidRPr="00865E5A">
        <w:rPr>
          <w:rFonts w:ascii="仿宋" w:eastAsia="仿宋" w:hAnsi="仿宋" w:cs="Courier New" w:hint="eastAsia"/>
          <w:color w:val="000000"/>
          <w:sz w:val="32"/>
          <w:szCs w:val="32"/>
        </w:rPr>
        <w:t>一</w:t>
      </w:r>
      <w:r w:rsidRPr="00865E5A">
        <w:rPr>
          <w:rFonts w:ascii="仿宋" w:eastAsia="仿宋" w:hAnsi="仿宋" w:cs="Courier New" w:hint="eastAsia"/>
          <w:color w:val="000000"/>
          <w:sz w:val="32"/>
          <w:szCs w:val="32"/>
        </w:rPr>
        <w:t>）</w:t>
      </w:r>
      <w:r w:rsidR="007C261E" w:rsidRPr="00865E5A">
        <w:rPr>
          <w:rFonts w:ascii="仿宋" w:eastAsia="仿宋" w:hAnsi="仿宋" w:cs="Courier New" w:hint="eastAsia"/>
          <w:color w:val="000000"/>
          <w:sz w:val="32"/>
          <w:szCs w:val="32"/>
        </w:rPr>
        <w:t>自收自支事业单位市</w:t>
      </w:r>
      <w:proofErr w:type="gramStart"/>
      <w:r w:rsidR="007C261E" w:rsidRPr="00865E5A">
        <w:rPr>
          <w:rFonts w:ascii="仿宋" w:eastAsia="仿宋" w:hAnsi="仿宋" w:cs="Courier New" w:hint="eastAsia"/>
          <w:color w:val="000000"/>
          <w:sz w:val="32"/>
          <w:szCs w:val="32"/>
        </w:rPr>
        <w:t>北法院</w:t>
      </w:r>
      <w:proofErr w:type="gramEnd"/>
      <w:r w:rsidR="007C261E" w:rsidRPr="00865E5A">
        <w:rPr>
          <w:rFonts w:ascii="仿宋" w:eastAsia="仿宋" w:hAnsi="仿宋" w:cs="Courier New" w:hint="eastAsia"/>
          <w:color w:val="000000"/>
          <w:sz w:val="32"/>
          <w:szCs w:val="32"/>
        </w:rPr>
        <w:t>司法</w:t>
      </w:r>
      <w:r w:rsidR="00613E03">
        <w:rPr>
          <w:rFonts w:ascii="仿宋" w:eastAsia="仿宋" w:hAnsi="仿宋" w:cs="Courier New" w:hint="eastAsia"/>
          <w:color w:val="000000"/>
          <w:sz w:val="32"/>
          <w:szCs w:val="32"/>
        </w:rPr>
        <w:t>技术</w:t>
      </w:r>
      <w:r w:rsidR="007C261E" w:rsidRPr="00865E5A">
        <w:rPr>
          <w:rFonts w:ascii="仿宋" w:eastAsia="仿宋" w:hAnsi="仿宋" w:cs="Courier New" w:hint="eastAsia"/>
          <w:color w:val="000000"/>
          <w:sz w:val="32"/>
          <w:szCs w:val="32"/>
        </w:rPr>
        <w:t>中心在职干警人员经费</w:t>
      </w:r>
      <w:r w:rsidRPr="00865E5A">
        <w:rPr>
          <w:rFonts w:ascii="仿宋" w:eastAsia="仿宋" w:hAnsi="仿宋" w:cs="Courier New" w:hint="eastAsia"/>
          <w:color w:val="000000"/>
          <w:sz w:val="32"/>
          <w:szCs w:val="32"/>
        </w:rPr>
        <w:t>；</w:t>
      </w:r>
    </w:p>
    <w:p w:rsidR="003040E1" w:rsidRPr="00865E5A" w:rsidRDefault="007C261E"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（二</w:t>
      </w:r>
      <w:r w:rsidR="003040E1" w:rsidRPr="00865E5A">
        <w:rPr>
          <w:rFonts w:ascii="仿宋" w:eastAsia="仿宋" w:hAnsi="仿宋" w:cs="Courier New" w:hint="eastAsia"/>
          <w:color w:val="000000"/>
          <w:sz w:val="32"/>
          <w:szCs w:val="32"/>
        </w:rPr>
        <w:t>）</w:t>
      </w:r>
      <w:r w:rsidRPr="00865E5A">
        <w:rPr>
          <w:rFonts w:ascii="仿宋" w:eastAsia="仿宋" w:hAnsi="仿宋" w:cs="Courier New" w:hint="eastAsia"/>
          <w:color w:val="000000"/>
          <w:sz w:val="32"/>
          <w:szCs w:val="32"/>
        </w:rPr>
        <w:t>劳务派遣制人员工资，人民陪审员等办案补助</w:t>
      </w:r>
      <w:r w:rsidR="003040E1" w:rsidRPr="00865E5A">
        <w:rPr>
          <w:rFonts w:ascii="仿宋" w:eastAsia="仿宋" w:hAnsi="仿宋" w:cs="Courier New" w:hint="eastAsia"/>
          <w:color w:val="000000"/>
          <w:sz w:val="32"/>
          <w:szCs w:val="32"/>
        </w:rPr>
        <w:t>；</w:t>
      </w:r>
    </w:p>
    <w:p w:rsidR="003040E1" w:rsidRPr="00865E5A" w:rsidRDefault="007C261E"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（三</w:t>
      </w:r>
      <w:r w:rsidR="003040E1" w:rsidRPr="00865E5A">
        <w:rPr>
          <w:rFonts w:ascii="仿宋" w:eastAsia="仿宋" w:hAnsi="仿宋" w:cs="Courier New" w:hint="eastAsia"/>
          <w:color w:val="000000"/>
          <w:sz w:val="32"/>
          <w:szCs w:val="32"/>
        </w:rPr>
        <w:t>）</w:t>
      </w:r>
      <w:r w:rsidRPr="00865E5A">
        <w:rPr>
          <w:rFonts w:ascii="仿宋" w:eastAsia="仿宋" w:hAnsi="仿宋" w:cs="Courier New" w:hint="eastAsia"/>
          <w:color w:val="000000"/>
          <w:sz w:val="32"/>
          <w:szCs w:val="32"/>
        </w:rPr>
        <w:t>全年采购办公办案业务经费（件，套）；</w:t>
      </w:r>
    </w:p>
    <w:p w:rsidR="007C261E" w:rsidRPr="00865E5A" w:rsidRDefault="007C261E"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（四）法院案件审判与执行等日常办案办公经费；</w:t>
      </w:r>
    </w:p>
    <w:p w:rsidR="003040E1" w:rsidRPr="00865E5A" w:rsidRDefault="007C261E"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（五）法院办公、法庭场所物业管理；</w:t>
      </w:r>
    </w:p>
    <w:p w:rsidR="007C261E" w:rsidRPr="00865E5A" w:rsidRDefault="007C261E" w:rsidP="003040E1">
      <w:pPr>
        <w:snapToGrid w:val="0"/>
        <w:spacing w:line="300" w:lineRule="auto"/>
        <w:ind w:firstLineChars="200" w:firstLine="640"/>
        <w:rPr>
          <w:rFonts w:ascii="仿宋" w:eastAsia="仿宋" w:hAnsi="仿宋" w:cs="Courier New"/>
          <w:color w:val="000000"/>
          <w:sz w:val="32"/>
          <w:szCs w:val="32"/>
        </w:rPr>
      </w:pPr>
      <w:r w:rsidRPr="00865E5A">
        <w:rPr>
          <w:rFonts w:ascii="仿宋" w:eastAsia="仿宋" w:hAnsi="仿宋" w:cs="Courier New" w:hint="eastAsia"/>
          <w:color w:val="000000"/>
          <w:sz w:val="32"/>
          <w:szCs w:val="32"/>
        </w:rPr>
        <w:t>（六）</w:t>
      </w:r>
      <w:r w:rsidR="00FE41CA" w:rsidRPr="00865E5A">
        <w:rPr>
          <w:rFonts w:ascii="仿宋" w:eastAsia="仿宋" w:hAnsi="仿宋" w:cs="Courier New" w:hint="eastAsia"/>
          <w:color w:val="000000"/>
          <w:sz w:val="32"/>
          <w:szCs w:val="32"/>
        </w:rPr>
        <w:t>司法公信力，干警满意度等</w:t>
      </w:r>
      <w:r w:rsidR="00613E03">
        <w:rPr>
          <w:rFonts w:ascii="仿宋" w:eastAsia="仿宋" w:hAnsi="仿宋" w:cs="Courier New" w:hint="eastAsia"/>
          <w:color w:val="000000"/>
          <w:sz w:val="32"/>
          <w:szCs w:val="32"/>
        </w:rPr>
        <w:t>。</w:t>
      </w:r>
    </w:p>
    <w:p w:rsidR="003040E1" w:rsidRPr="00865E5A" w:rsidRDefault="003040E1" w:rsidP="003040E1">
      <w:pPr>
        <w:snapToGrid w:val="0"/>
        <w:spacing w:line="300" w:lineRule="auto"/>
        <w:rPr>
          <w:rFonts w:ascii="仿宋_GB2312" w:eastAsia="仿宋_GB2312" w:hAnsi="宋体" w:cs="Courier New"/>
          <w:color w:val="000000"/>
          <w:sz w:val="32"/>
          <w:szCs w:val="32"/>
        </w:rPr>
      </w:pPr>
    </w:p>
    <w:p w:rsidR="003040E1" w:rsidRPr="00865E5A" w:rsidRDefault="003040E1" w:rsidP="003040E1">
      <w:pPr>
        <w:snapToGrid w:val="0"/>
        <w:spacing w:line="300" w:lineRule="auto"/>
        <w:rPr>
          <w:rFonts w:ascii="仿宋_GB2312" w:eastAsia="仿宋_GB2312" w:hAnsi="宋体" w:cs="Courier New"/>
          <w:color w:val="000000"/>
          <w:sz w:val="32"/>
          <w:szCs w:val="32"/>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FD550F" w:rsidRPr="00865E5A" w:rsidRDefault="00FD550F" w:rsidP="003040E1">
      <w:pPr>
        <w:snapToGrid w:val="0"/>
        <w:spacing w:line="300" w:lineRule="auto"/>
        <w:rPr>
          <w:rFonts w:ascii="黑体" w:eastAsia="黑体"/>
          <w:b/>
          <w:color w:val="000000"/>
          <w:sz w:val="36"/>
          <w:szCs w:val="36"/>
        </w:rPr>
      </w:pPr>
    </w:p>
    <w:p w:rsidR="003040E1" w:rsidRDefault="003040E1" w:rsidP="003040E1">
      <w:pPr>
        <w:snapToGrid w:val="0"/>
        <w:spacing w:line="300" w:lineRule="auto"/>
        <w:rPr>
          <w:rFonts w:ascii="黑体" w:eastAsia="黑体"/>
          <w:b/>
          <w:color w:val="000000"/>
          <w:sz w:val="36"/>
          <w:szCs w:val="36"/>
        </w:rPr>
      </w:pPr>
    </w:p>
    <w:p w:rsidR="00F10862" w:rsidRDefault="00F10862" w:rsidP="003040E1">
      <w:pPr>
        <w:snapToGrid w:val="0"/>
        <w:spacing w:line="300" w:lineRule="auto"/>
        <w:rPr>
          <w:rFonts w:ascii="黑体" w:eastAsia="黑体"/>
          <w:b/>
          <w:color w:val="000000"/>
          <w:sz w:val="36"/>
          <w:szCs w:val="36"/>
        </w:rPr>
      </w:pPr>
    </w:p>
    <w:p w:rsidR="00F10862" w:rsidRPr="00865E5A" w:rsidRDefault="00F10862" w:rsidP="003040E1">
      <w:pPr>
        <w:snapToGrid w:val="0"/>
        <w:spacing w:line="300" w:lineRule="auto"/>
        <w:rPr>
          <w:rFonts w:ascii="黑体" w:eastAsia="黑体"/>
          <w:b/>
          <w:color w:val="000000"/>
          <w:sz w:val="36"/>
          <w:szCs w:val="36"/>
        </w:rPr>
      </w:pPr>
    </w:p>
    <w:p w:rsidR="003040E1" w:rsidRPr="00865E5A" w:rsidRDefault="003040E1" w:rsidP="003040E1">
      <w:pPr>
        <w:snapToGrid w:val="0"/>
        <w:spacing w:line="300" w:lineRule="auto"/>
        <w:rPr>
          <w:rFonts w:ascii="黑体" w:eastAsia="黑体"/>
          <w:color w:val="000000"/>
          <w:sz w:val="52"/>
          <w:szCs w:val="52"/>
        </w:rPr>
      </w:pPr>
      <w:r w:rsidRPr="00865E5A">
        <w:rPr>
          <w:rFonts w:ascii="黑体" w:eastAsia="黑体" w:hint="eastAsia"/>
          <w:color w:val="000000"/>
          <w:sz w:val="52"/>
          <w:szCs w:val="52"/>
        </w:rPr>
        <w:t>第</w:t>
      </w:r>
      <w:r w:rsidR="009E1CEE">
        <w:rPr>
          <w:rFonts w:ascii="黑体" w:eastAsia="黑体" w:hint="eastAsia"/>
          <w:color w:val="000000"/>
          <w:sz w:val="52"/>
          <w:szCs w:val="52"/>
        </w:rPr>
        <w:t>四</w:t>
      </w:r>
      <w:r w:rsidRPr="00865E5A">
        <w:rPr>
          <w:rFonts w:ascii="黑体" w:eastAsia="黑体" w:hint="eastAsia"/>
          <w:color w:val="000000"/>
          <w:sz w:val="52"/>
          <w:szCs w:val="52"/>
        </w:rPr>
        <w:t>部分</w:t>
      </w: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r w:rsidRPr="00865E5A">
        <w:rPr>
          <w:rFonts w:ascii="黑体" w:eastAsia="黑体" w:hint="eastAsia"/>
          <w:color w:val="000000"/>
          <w:sz w:val="52"/>
          <w:szCs w:val="52"/>
        </w:rPr>
        <w:t>名词解释</w:t>
      </w: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p>
    <w:p w:rsidR="003040E1" w:rsidRPr="00865E5A" w:rsidRDefault="003040E1" w:rsidP="003040E1">
      <w:pPr>
        <w:snapToGrid w:val="0"/>
        <w:spacing w:line="300" w:lineRule="auto"/>
        <w:jc w:val="center"/>
        <w:rPr>
          <w:rFonts w:ascii="黑体" w:eastAsia="黑体"/>
          <w:color w:val="000000"/>
          <w:sz w:val="52"/>
          <w:szCs w:val="52"/>
        </w:rPr>
      </w:pPr>
    </w:p>
    <w:p w:rsidR="003040E1" w:rsidRDefault="003040E1" w:rsidP="003040E1">
      <w:pPr>
        <w:snapToGrid w:val="0"/>
        <w:spacing w:line="300" w:lineRule="auto"/>
        <w:jc w:val="center"/>
        <w:rPr>
          <w:rFonts w:ascii="黑体" w:eastAsia="黑体"/>
          <w:color w:val="000000"/>
          <w:sz w:val="52"/>
          <w:szCs w:val="52"/>
        </w:rPr>
      </w:pPr>
    </w:p>
    <w:p w:rsidR="00F10862" w:rsidRDefault="00F10862" w:rsidP="003040E1">
      <w:pPr>
        <w:snapToGrid w:val="0"/>
        <w:spacing w:line="300" w:lineRule="auto"/>
        <w:jc w:val="center"/>
        <w:rPr>
          <w:rFonts w:ascii="黑体" w:eastAsia="黑体"/>
          <w:color w:val="000000"/>
          <w:sz w:val="52"/>
          <w:szCs w:val="52"/>
        </w:rPr>
      </w:pPr>
    </w:p>
    <w:p w:rsidR="00F10862" w:rsidRDefault="00F10862" w:rsidP="003040E1">
      <w:pPr>
        <w:snapToGrid w:val="0"/>
        <w:spacing w:line="300" w:lineRule="auto"/>
        <w:ind w:firstLine="600"/>
        <w:rPr>
          <w:rFonts w:ascii="黑体" w:eastAsia="黑体" w:hAnsi="黑体"/>
          <w:color w:val="000000"/>
          <w:sz w:val="32"/>
          <w:szCs w:val="32"/>
        </w:rPr>
      </w:pPr>
    </w:p>
    <w:p w:rsidR="003040E1" w:rsidRPr="00865E5A" w:rsidRDefault="003040E1" w:rsidP="003040E1">
      <w:pPr>
        <w:snapToGrid w:val="0"/>
        <w:spacing w:line="300" w:lineRule="auto"/>
        <w:ind w:firstLine="600"/>
        <w:rPr>
          <w:rFonts w:ascii="仿宋" w:eastAsia="仿宋" w:hAnsi="仿宋"/>
          <w:color w:val="000000"/>
          <w:sz w:val="32"/>
          <w:szCs w:val="32"/>
        </w:rPr>
      </w:pPr>
      <w:r w:rsidRPr="00865E5A">
        <w:rPr>
          <w:rFonts w:ascii="黑体" w:eastAsia="黑体" w:hAnsi="黑体" w:hint="eastAsia"/>
          <w:color w:val="000000"/>
          <w:sz w:val="32"/>
          <w:szCs w:val="32"/>
        </w:rPr>
        <w:lastRenderedPageBreak/>
        <w:t>一、财政拨款收入：</w:t>
      </w:r>
      <w:r w:rsidRPr="00865E5A">
        <w:rPr>
          <w:rFonts w:ascii="仿宋" w:eastAsia="仿宋" w:hAnsi="仿宋" w:hint="eastAsia"/>
          <w:color w:val="000000"/>
          <w:sz w:val="32"/>
          <w:szCs w:val="32"/>
        </w:rPr>
        <w:t>指由市级财政当年拨付的资金。按现行管理制度，市级部门预算中反映的财政拨款包括一般公共预算财政拨款和政府性基金财政拨款。</w:t>
      </w:r>
    </w:p>
    <w:p w:rsidR="003040E1" w:rsidRPr="00865E5A" w:rsidRDefault="003040E1" w:rsidP="003040E1">
      <w:pPr>
        <w:snapToGrid w:val="0"/>
        <w:spacing w:line="300" w:lineRule="auto"/>
        <w:ind w:firstLineChars="200" w:firstLine="640"/>
        <w:rPr>
          <w:rFonts w:ascii="仿宋" w:eastAsia="仿宋" w:hAnsi="仿宋"/>
          <w:color w:val="000000"/>
          <w:sz w:val="32"/>
          <w:szCs w:val="32"/>
        </w:rPr>
      </w:pPr>
      <w:r w:rsidRPr="00865E5A">
        <w:rPr>
          <w:rFonts w:ascii="黑体" w:eastAsia="黑体" w:hAnsi="黑体" w:hint="eastAsia"/>
          <w:color w:val="000000"/>
          <w:sz w:val="32"/>
          <w:szCs w:val="32"/>
        </w:rPr>
        <w:t>二、上级补助收入：</w:t>
      </w:r>
      <w:r w:rsidRPr="00865E5A">
        <w:rPr>
          <w:rFonts w:ascii="仿宋" w:eastAsia="仿宋" w:hAnsi="仿宋" w:hint="eastAsia"/>
          <w:color w:val="000000"/>
          <w:sz w:val="32"/>
          <w:szCs w:val="32"/>
        </w:rPr>
        <w:t>指事业单位从主管部门和上级单位取得的非财政补助收入。</w:t>
      </w:r>
    </w:p>
    <w:p w:rsidR="003040E1" w:rsidRPr="00865E5A" w:rsidRDefault="003040E1" w:rsidP="003040E1">
      <w:pPr>
        <w:snapToGrid w:val="0"/>
        <w:spacing w:line="300" w:lineRule="auto"/>
        <w:ind w:firstLineChars="200" w:firstLine="640"/>
        <w:rPr>
          <w:rFonts w:ascii="仿宋_GB2312" w:eastAsia="仿宋_GB2312" w:hAnsi="仿宋"/>
          <w:color w:val="000000"/>
          <w:sz w:val="32"/>
          <w:szCs w:val="32"/>
        </w:rPr>
      </w:pPr>
      <w:r w:rsidRPr="00865E5A">
        <w:rPr>
          <w:rFonts w:ascii="黑体" w:eastAsia="黑体" w:hAnsi="黑体" w:hint="eastAsia"/>
          <w:color w:val="000000"/>
          <w:sz w:val="32"/>
          <w:szCs w:val="32"/>
        </w:rPr>
        <w:t>三、事业收入：</w:t>
      </w:r>
      <w:r w:rsidRPr="00865E5A">
        <w:rPr>
          <w:rFonts w:ascii="仿宋" w:eastAsia="仿宋" w:hAnsi="仿宋" w:hint="eastAsia"/>
          <w:color w:val="000000"/>
          <w:sz w:val="32"/>
          <w:szCs w:val="32"/>
        </w:rPr>
        <w:t>指事业单位开展专业业务活动及其辅助活动取得的收入。其中：按照国家有关规定应当上缴国库或者财政专户的资金，不计</w:t>
      </w:r>
      <w:proofErr w:type="gramStart"/>
      <w:r w:rsidRPr="00865E5A">
        <w:rPr>
          <w:rFonts w:ascii="仿宋" w:eastAsia="仿宋" w:hAnsi="仿宋" w:hint="eastAsia"/>
          <w:color w:val="000000"/>
          <w:sz w:val="32"/>
          <w:szCs w:val="32"/>
        </w:rPr>
        <w:t>入事业</w:t>
      </w:r>
      <w:proofErr w:type="gramEnd"/>
      <w:r w:rsidRPr="00865E5A">
        <w:rPr>
          <w:rFonts w:ascii="仿宋" w:eastAsia="仿宋" w:hAnsi="仿宋" w:hint="eastAsia"/>
          <w:color w:val="000000"/>
          <w:sz w:val="32"/>
          <w:szCs w:val="32"/>
        </w:rPr>
        <w:t>收入；从财政</w:t>
      </w:r>
      <w:proofErr w:type="gramStart"/>
      <w:r w:rsidRPr="00865E5A">
        <w:rPr>
          <w:rFonts w:ascii="仿宋" w:eastAsia="仿宋" w:hAnsi="仿宋" w:hint="eastAsia"/>
          <w:color w:val="000000"/>
          <w:sz w:val="32"/>
          <w:szCs w:val="32"/>
        </w:rPr>
        <w:t>专户核拨给</w:t>
      </w:r>
      <w:proofErr w:type="gramEnd"/>
      <w:r w:rsidRPr="00865E5A">
        <w:rPr>
          <w:rFonts w:ascii="仿宋" w:eastAsia="仿宋" w:hAnsi="仿宋" w:hint="eastAsia"/>
          <w:color w:val="000000"/>
          <w:sz w:val="32"/>
          <w:szCs w:val="32"/>
        </w:rPr>
        <w:t>事业单位的资金和经核准不上缴国库或者财政专户的资金，计入事业收入，如教育收费等。</w:t>
      </w:r>
    </w:p>
    <w:p w:rsidR="003040E1" w:rsidRPr="00865E5A" w:rsidRDefault="003040E1" w:rsidP="003040E1">
      <w:pPr>
        <w:snapToGrid w:val="0"/>
        <w:spacing w:line="300" w:lineRule="auto"/>
        <w:ind w:firstLineChars="200" w:firstLine="640"/>
        <w:rPr>
          <w:rFonts w:ascii="仿宋" w:eastAsia="仿宋" w:hAnsi="仿宋"/>
          <w:color w:val="000000"/>
          <w:sz w:val="32"/>
          <w:szCs w:val="32"/>
        </w:rPr>
      </w:pPr>
      <w:r w:rsidRPr="00865E5A">
        <w:rPr>
          <w:rFonts w:ascii="黑体" w:eastAsia="黑体" w:hAnsi="黑体" w:hint="eastAsia"/>
          <w:color w:val="000000"/>
          <w:sz w:val="32"/>
          <w:szCs w:val="32"/>
        </w:rPr>
        <w:t>四、附属单位上缴收入：</w:t>
      </w:r>
      <w:r w:rsidRPr="00865E5A">
        <w:rPr>
          <w:rFonts w:ascii="仿宋" w:eastAsia="仿宋" w:hAnsi="仿宋" w:hint="eastAsia"/>
          <w:color w:val="000000"/>
          <w:sz w:val="32"/>
          <w:szCs w:val="32"/>
        </w:rPr>
        <w:t>指事业单位附属独立核算单位按照有关规定上缴的收入。</w:t>
      </w:r>
    </w:p>
    <w:p w:rsidR="003040E1" w:rsidRPr="00865E5A" w:rsidRDefault="003040E1" w:rsidP="003040E1">
      <w:pPr>
        <w:snapToGrid w:val="0"/>
        <w:spacing w:line="300" w:lineRule="auto"/>
        <w:ind w:firstLineChars="200" w:firstLine="640"/>
        <w:rPr>
          <w:rFonts w:ascii="仿宋_GB2312" w:eastAsia="仿宋_GB2312" w:hAnsi="仿宋"/>
          <w:color w:val="000000"/>
          <w:sz w:val="32"/>
          <w:szCs w:val="32"/>
        </w:rPr>
      </w:pPr>
      <w:r w:rsidRPr="00865E5A">
        <w:rPr>
          <w:rFonts w:ascii="黑体" w:eastAsia="黑体" w:hAnsi="黑体" w:hint="eastAsia"/>
          <w:color w:val="000000"/>
          <w:sz w:val="32"/>
          <w:szCs w:val="32"/>
        </w:rPr>
        <w:t>五、经营收入：</w:t>
      </w:r>
      <w:r w:rsidRPr="00865E5A">
        <w:rPr>
          <w:rFonts w:ascii="仿宋" w:eastAsia="仿宋" w:hAnsi="仿宋" w:hint="eastAsia"/>
          <w:color w:val="000000"/>
          <w:sz w:val="32"/>
          <w:szCs w:val="32"/>
        </w:rPr>
        <w:t>指事业单位在专业业务活动及其辅助活动之外开展非独立核算经营活动取得的收入。</w:t>
      </w:r>
    </w:p>
    <w:p w:rsidR="003040E1" w:rsidRPr="00865E5A" w:rsidRDefault="003040E1" w:rsidP="003040E1">
      <w:pPr>
        <w:snapToGrid w:val="0"/>
        <w:spacing w:line="300" w:lineRule="auto"/>
        <w:ind w:firstLineChars="200" w:firstLine="640"/>
        <w:rPr>
          <w:rFonts w:ascii="仿宋_GB2312" w:eastAsia="仿宋_GB2312" w:hAnsi="仿宋"/>
          <w:color w:val="000000"/>
          <w:sz w:val="32"/>
          <w:szCs w:val="32"/>
        </w:rPr>
      </w:pPr>
      <w:r w:rsidRPr="00865E5A">
        <w:rPr>
          <w:rFonts w:ascii="黑体" w:eastAsia="黑体" w:hAnsi="黑体" w:hint="eastAsia"/>
          <w:color w:val="000000"/>
          <w:sz w:val="32"/>
          <w:szCs w:val="32"/>
        </w:rPr>
        <w:t>六、其他收入：</w:t>
      </w:r>
      <w:r w:rsidRPr="00865E5A">
        <w:rPr>
          <w:rFonts w:ascii="仿宋" w:eastAsia="仿宋" w:hAnsi="仿宋" w:hint="eastAsia"/>
          <w:color w:val="000000"/>
          <w:sz w:val="32"/>
          <w:szCs w:val="32"/>
        </w:rPr>
        <w:t>指单位取得的除上述“财政拨款收入”、“上级补助收入”、“事业收入”、 “附属单位上缴收入”、“经营收入”等以外的各项收入，包括利息收入、捐赠收入等。</w:t>
      </w:r>
    </w:p>
    <w:p w:rsidR="003040E1" w:rsidRPr="00865E5A" w:rsidRDefault="003040E1" w:rsidP="003040E1">
      <w:pPr>
        <w:snapToGrid w:val="0"/>
        <w:spacing w:line="300" w:lineRule="auto"/>
        <w:ind w:firstLine="600"/>
        <w:rPr>
          <w:rFonts w:ascii="仿宋_GB2312" w:eastAsia="仿宋_GB2312"/>
          <w:color w:val="000000"/>
          <w:sz w:val="32"/>
          <w:szCs w:val="32"/>
        </w:rPr>
      </w:pPr>
      <w:r w:rsidRPr="00865E5A">
        <w:rPr>
          <w:rFonts w:ascii="黑体" w:eastAsia="黑体" w:hAnsi="黑体" w:hint="eastAsia"/>
          <w:color w:val="000000"/>
          <w:sz w:val="32"/>
          <w:szCs w:val="32"/>
        </w:rPr>
        <w:t>七、上年结转：</w:t>
      </w:r>
      <w:r w:rsidRPr="00865E5A">
        <w:rPr>
          <w:rFonts w:ascii="仿宋" w:eastAsia="仿宋" w:hAnsi="仿宋" w:hint="eastAsia"/>
          <w:color w:val="000000"/>
          <w:sz w:val="32"/>
          <w:szCs w:val="32"/>
        </w:rPr>
        <w:t>指以前年度尚未完成、结转到本年仍按原规定用途继续使用的资金。</w:t>
      </w:r>
    </w:p>
    <w:p w:rsidR="003040E1" w:rsidRPr="00865E5A" w:rsidRDefault="003040E1" w:rsidP="003040E1">
      <w:pPr>
        <w:snapToGrid w:val="0"/>
        <w:spacing w:line="300" w:lineRule="auto"/>
        <w:ind w:firstLine="600"/>
        <w:rPr>
          <w:rFonts w:ascii="仿宋_GB2312" w:eastAsia="仿宋_GB2312"/>
          <w:color w:val="000000"/>
          <w:sz w:val="32"/>
          <w:szCs w:val="32"/>
        </w:rPr>
      </w:pPr>
      <w:r w:rsidRPr="00865E5A">
        <w:rPr>
          <w:rFonts w:ascii="黑体" w:eastAsia="黑体" w:hAnsi="黑体" w:hint="eastAsia"/>
          <w:color w:val="000000"/>
          <w:sz w:val="32"/>
          <w:szCs w:val="32"/>
        </w:rPr>
        <w:t>八、基本支出：</w:t>
      </w:r>
      <w:r w:rsidRPr="00865E5A">
        <w:rPr>
          <w:rFonts w:ascii="仿宋" w:eastAsia="仿宋" w:hAnsi="仿宋" w:hint="eastAsia"/>
          <w:color w:val="000000"/>
          <w:sz w:val="32"/>
          <w:szCs w:val="32"/>
        </w:rPr>
        <w:t>指为保障其机构正常运转、完成日常工作任务而发生的人员支出和日常公用支出。</w:t>
      </w:r>
    </w:p>
    <w:p w:rsidR="003040E1" w:rsidRPr="00865E5A" w:rsidRDefault="003040E1" w:rsidP="003040E1">
      <w:pPr>
        <w:snapToGrid w:val="0"/>
        <w:spacing w:line="300" w:lineRule="auto"/>
        <w:ind w:firstLine="600"/>
        <w:rPr>
          <w:rFonts w:ascii="仿宋_GB2312" w:eastAsia="仿宋_GB2312"/>
          <w:color w:val="000000"/>
          <w:sz w:val="32"/>
          <w:szCs w:val="32"/>
        </w:rPr>
      </w:pPr>
      <w:r w:rsidRPr="00865E5A">
        <w:rPr>
          <w:rFonts w:ascii="黑体" w:eastAsia="黑体" w:hAnsi="黑体" w:hint="eastAsia"/>
          <w:color w:val="000000"/>
          <w:sz w:val="32"/>
          <w:szCs w:val="32"/>
        </w:rPr>
        <w:t>九、项目支出：</w:t>
      </w:r>
      <w:r w:rsidRPr="00865E5A">
        <w:rPr>
          <w:rFonts w:ascii="仿宋" w:eastAsia="仿宋" w:hAnsi="仿宋" w:hint="eastAsia"/>
          <w:color w:val="000000"/>
          <w:sz w:val="32"/>
          <w:szCs w:val="32"/>
        </w:rPr>
        <w:t>指在基本支出之外为完成特定的工作任务或事业发展目标所发生的支出。</w:t>
      </w:r>
    </w:p>
    <w:p w:rsidR="003040E1" w:rsidRPr="00865E5A" w:rsidRDefault="003040E1" w:rsidP="003040E1">
      <w:pPr>
        <w:snapToGrid w:val="0"/>
        <w:spacing w:line="300" w:lineRule="auto"/>
        <w:rPr>
          <w:rFonts w:ascii="仿宋_GB2312" w:eastAsia="仿宋_GB2312"/>
          <w:color w:val="000000"/>
          <w:sz w:val="32"/>
          <w:szCs w:val="32"/>
        </w:rPr>
      </w:pPr>
      <w:r w:rsidRPr="00865E5A">
        <w:rPr>
          <w:rFonts w:ascii="仿宋_GB2312" w:eastAsia="仿宋_GB2312" w:hint="eastAsia"/>
          <w:color w:val="000000"/>
          <w:sz w:val="32"/>
          <w:szCs w:val="32"/>
        </w:rPr>
        <w:t xml:space="preserve">   </w:t>
      </w:r>
      <w:r w:rsidRPr="00865E5A">
        <w:rPr>
          <w:rFonts w:ascii="黑体" w:eastAsia="黑体" w:hAnsi="黑体" w:hint="eastAsia"/>
          <w:color w:val="000000"/>
          <w:sz w:val="32"/>
          <w:szCs w:val="32"/>
        </w:rPr>
        <w:t xml:space="preserve"> 十、经营支出：</w:t>
      </w:r>
      <w:r w:rsidRPr="00865E5A">
        <w:rPr>
          <w:rFonts w:ascii="仿宋" w:eastAsia="仿宋" w:hAnsi="仿宋" w:hint="eastAsia"/>
          <w:color w:val="000000"/>
          <w:sz w:val="32"/>
          <w:szCs w:val="32"/>
        </w:rPr>
        <w:t>指事业单位在专业业务活动及其辅助活动之外开展非独立核算经营活动发生的支出。</w:t>
      </w:r>
    </w:p>
    <w:p w:rsidR="003040E1" w:rsidRPr="00865E5A" w:rsidRDefault="003040E1" w:rsidP="003040E1">
      <w:pPr>
        <w:snapToGrid w:val="0"/>
        <w:spacing w:line="300" w:lineRule="auto"/>
        <w:ind w:firstLine="600"/>
        <w:rPr>
          <w:rFonts w:ascii="仿宋" w:eastAsia="仿宋" w:hAnsi="仿宋"/>
          <w:color w:val="000000"/>
          <w:sz w:val="32"/>
          <w:szCs w:val="32"/>
        </w:rPr>
      </w:pPr>
      <w:r w:rsidRPr="00865E5A">
        <w:rPr>
          <w:rFonts w:ascii="黑体" w:eastAsia="黑体" w:hAnsi="黑体" w:hint="eastAsia"/>
          <w:color w:val="000000"/>
          <w:sz w:val="32"/>
          <w:szCs w:val="32"/>
        </w:rPr>
        <w:t>十一、对附属单位补助支出</w:t>
      </w:r>
      <w:r w:rsidRPr="00865E5A">
        <w:rPr>
          <w:rFonts w:ascii="仿宋_GB2312" w:eastAsia="仿宋_GB2312" w:hAnsi="黑体" w:hint="eastAsia"/>
          <w:color w:val="000000"/>
          <w:sz w:val="32"/>
          <w:szCs w:val="32"/>
        </w:rPr>
        <w:t>：</w:t>
      </w:r>
      <w:r w:rsidRPr="00865E5A">
        <w:rPr>
          <w:rFonts w:ascii="仿宋" w:eastAsia="仿宋" w:hAnsi="仿宋" w:hint="eastAsia"/>
          <w:color w:val="000000"/>
          <w:sz w:val="32"/>
          <w:szCs w:val="32"/>
        </w:rPr>
        <w:t>指事业单位用财政补助收入之外的收入对附属单位补助发生的支出。</w:t>
      </w:r>
    </w:p>
    <w:p w:rsidR="003040E1" w:rsidRPr="00865E5A" w:rsidRDefault="003040E1" w:rsidP="003040E1">
      <w:pPr>
        <w:snapToGrid w:val="0"/>
        <w:spacing w:line="300" w:lineRule="auto"/>
        <w:ind w:firstLine="600"/>
        <w:rPr>
          <w:rFonts w:ascii="仿宋_GB2312" w:eastAsia="仿宋_GB2312" w:hAnsi="黑体"/>
          <w:color w:val="000000"/>
          <w:sz w:val="32"/>
          <w:szCs w:val="32"/>
        </w:rPr>
      </w:pPr>
      <w:r w:rsidRPr="00865E5A">
        <w:rPr>
          <w:rFonts w:ascii="黑体" w:eastAsia="黑体" w:hAnsi="黑体" w:hint="eastAsia"/>
          <w:color w:val="000000"/>
          <w:sz w:val="32"/>
          <w:szCs w:val="32"/>
        </w:rPr>
        <w:t>十二、其他支出：</w:t>
      </w:r>
      <w:r w:rsidRPr="00865E5A">
        <w:rPr>
          <w:rFonts w:ascii="仿宋" w:eastAsia="仿宋" w:hAnsi="仿宋" w:hint="eastAsia"/>
          <w:color w:val="000000"/>
          <w:sz w:val="32"/>
          <w:szCs w:val="32"/>
        </w:rPr>
        <w:t>指除“基本支出”、“项目支出”、“经营支出”、“对附属单位补助支出”等以外的各项支出，包括利息支出、捐赠</w:t>
      </w:r>
      <w:r w:rsidRPr="00865E5A">
        <w:rPr>
          <w:rFonts w:ascii="仿宋" w:eastAsia="仿宋" w:hAnsi="仿宋" w:hint="eastAsia"/>
          <w:color w:val="000000"/>
          <w:sz w:val="32"/>
          <w:szCs w:val="32"/>
        </w:rPr>
        <w:lastRenderedPageBreak/>
        <w:t>支出等。</w:t>
      </w:r>
    </w:p>
    <w:p w:rsidR="003040E1" w:rsidRPr="00865E5A" w:rsidRDefault="003040E1" w:rsidP="003040E1">
      <w:pPr>
        <w:snapToGrid w:val="0"/>
        <w:spacing w:line="300" w:lineRule="auto"/>
        <w:ind w:firstLine="600"/>
        <w:rPr>
          <w:rFonts w:ascii="仿宋_GB2312" w:eastAsia="仿宋_GB2312"/>
          <w:color w:val="000000"/>
          <w:sz w:val="32"/>
          <w:szCs w:val="32"/>
        </w:rPr>
      </w:pPr>
      <w:r w:rsidRPr="00865E5A">
        <w:rPr>
          <w:rFonts w:ascii="黑体" w:eastAsia="黑体" w:hAnsi="黑体" w:hint="eastAsia"/>
          <w:color w:val="000000"/>
          <w:sz w:val="32"/>
          <w:szCs w:val="32"/>
        </w:rPr>
        <w:t>十三、“三公”经费：</w:t>
      </w:r>
      <w:r w:rsidRPr="00865E5A">
        <w:rPr>
          <w:rFonts w:ascii="仿宋" w:eastAsia="仿宋" w:hAnsi="仿宋" w:hint="eastAsia"/>
          <w:color w:val="000000"/>
          <w:sz w:val="32"/>
          <w:szCs w:val="32"/>
        </w:rPr>
        <w:t>指市级部门用财政拨款安排的因公出国（境）费、公务用车购置及运行费和公务接待费。其中，因公出国（境）</w:t>
      </w:r>
      <w:proofErr w:type="gramStart"/>
      <w:r w:rsidRPr="00865E5A">
        <w:rPr>
          <w:rFonts w:ascii="仿宋" w:eastAsia="仿宋" w:hAnsi="仿宋" w:hint="eastAsia"/>
          <w:color w:val="000000"/>
          <w:sz w:val="32"/>
          <w:szCs w:val="32"/>
        </w:rPr>
        <w:t>费反映</w:t>
      </w:r>
      <w:proofErr w:type="gramEnd"/>
      <w:r w:rsidRPr="00865E5A">
        <w:rPr>
          <w:rFonts w:ascii="仿宋" w:eastAsia="仿宋" w:hAnsi="仿宋" w:hint="eastAsia"/>
          <w:color w:val="000000"/>
          <w:sz w:val="32"/>
          <w:szCs w:val="32"/>
        </w:rPr>
        <w:t>单位公务出国（境）的差旅费、国外城市间交通费、住宿费、伙食补助费、杂费、培训费等支出；公务用车购置及运行</w:t>
      </w:r>
      <w:proofErr w:type="gramStart"/>
      <w:r w:rsidRPr="00865E5A">
        <w:rPr>
          <w:rFonts w:ascii="仿宋" w:eastAsia="仿宋" w:hAnsi="仿宋" w:hint="eastAsia"/>
          <w:color w:val="000000"/>
          <w:sz w:val="32"/>
          <w:szCs w:val="32"/>
        </w:rPr>
        <w:t>费反映</w:t>
      </w:r>
      <w:proofErr w:type="gramEnd"/>
      <w:r w:rsidRPr="00865E5A">
        <w:rPr>
          <w:rFonts w:ascii="仿宋" w:eastAsia="仿宋" w:hAnsi="仿宋" w:hint="eastAsia"/>
          <w:color w:val="000000"/>
          <w:sz w:val="32"/>
          <w:szCs w:val="32"/>
        </w:rPr>
        <w:t>单位公务用车购置费（</w:t>
      </w:r>
      <w:proofErr w:type="gramStart"/>
      <w:r w:rsidRPr="00865E5A">
        <w:rPr>
          <w:rFonts w:ascii="仿宋" w:eastAsia="仿宋" w:hAnsi="仿宋" w:hint="eastAsia"/>
          <w:color w:val="000000"/>
          <w:sz w:val="32"/>
          <w:szCs w:val="32"/>
        </w:rPr>
        <w:t>含车辆</w:t>
      </w:r>
      <w:proofErr w:type="gramEnd"/>
      <w:r w:rsidRPr="00865E5A">
        <w:rPr>
          <w:rFonts w:ascii="仿宋" w:eastAsia="仿宋" w:hAnsi="仿宋" w:hint="eastAsia"/>
          <w:color w:val="000000"/>
          <w:sz w:val="32"/>
          <w:szCs w:val="32"/>
        </w:rPr>
        <w:t>购置税）及租用费、燃料费、维修费、过路过桥费、保险费等支出；公务接待</w:t>
      </w:r>
      <w:proofErr w:type="gramStart"/>
      <w:r w:rsidRPr="00865E5A">
        <w:rPr>
          <w:rFonts w:ascii="仿宋" w:eastAsia="仿宋" w:hAnsi="仿宋" w:hint="eastAsia"/>
          <w:color w:val="000000"/>
          <w:sz w:val="32"/>
          <w:szCs w:val="32"/>
        </w:rPr>
        <w:t>费反映</w:t>
      </w:r>
      <w:proofErr w:type="gramEnd"/>
      <w:r w:rsidRPr="00865E5A">
        <w:rPr>
          <w:rFonts w:ascii="仿宋" w:eastAsia="仿宋" w:hAnsi="仿宋" w:hint="eastAsia"/>
          <w:color w:val="000000"/>
          <w:sz w:val="32"/>
          <w:szCs w:val="32"/>
        </w:rPr>
        <w:t>单位按规定开支的各类公务接待（含外宾接待）支出。</w:t>
      </w:r>
    </w:p>
    <w:p w:rsidR="003040E1" w:rsidRPr="00865E5A" w:rsidRDefault="003040E1" w:rsidP="003040E1">
      <w:pPr>
        <w:snapToGrid w:val="0"/>
        <w:spacing w:line="300" w:lineRule="auto"/>
        <w:ind w:firstLineChars="200" w:firstLine="640"/>
        <w:rPr>
          <w:rFonts w:ascii="仿宋_GB2312" w:eastAsia="仿宋_GB2312"/>
          <w:color w:val="000000"/>
          <w:sz w:val="32"/>
          <w:szCs w:val="32"/>
        </w:rPr>
      </w:pPr>
      <w:r w:rsidRPr="00865E5A">
        <w:rPr>
          <w:rFonts w:ascii="黑体" w:eastAsia="黑体" w:hAnsi="黑体" w:hint="eastAsia"/>
          <w:color w:val="000000"/>
          <w:sz w:val="32"/>
          <w:szCs w:val="32"/>
        </w:rPr>
        <w:t>十四、机关运行经费：</w:t>
      </w:r>
      <w:r w:rsidRPr="00865E5A">
        <w:rPr>
          <w:rFonts w:ascii="仿宋" w:eastAsia="仿宋" w:hAnsi="仿宋" w:hint="eastAsia"/>
          <w:color w:val="000000"/>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w:t>
      </w:r>
    </w:p>
    <w:p w:rsidR="003040E1" w:rsidRPr="00865E5A" w:rsidRDefault="003040E1" w:rsidP="003040E1">
      <w:pPr>
        <w:spacing w:line="580" w:lineRule="exact"/>
        <w:ind w:firstLine="600"/>
        <w:rPr>
          <w:rFonts w:ascii="仿宋" w:eastAsia="仿宋" w:hAnsi="仿宋"/>
          <w:color w:val="000000"/>
          <w:sz w:val="32"/>
          <w:szCs w:val="32"/>
        </w:rPr>
      </w:pPr>
      <w:r w:rsidRPr="00865E5A">
        <w:rPr>
          <w:rFonts w:ascii="黑体" w:eastAsia="黑体" w:hAnsi="黑体" w:hint="eastAsia"/>
          <w:color w:val="000000"/>
          <w:sz w:val="32"/>
          <w:szCs w:val="32"/>
        </w:rPr>
        <w:t>十五、公共安全支出（类）法院（款）行政运行（项）：</w:t>
      </w:r>
      <w:r w:rsidRPr="00865E5A">
        <w:rPr>
          <w:rFonts w:ascii="仿宋" w:eastAsia="仿宋" w:hAnsi="仿宋" w:hint="eastAsia"/>
          <w:color w:val="000000"/>
          <w:sz w:val="32"/>
          <w:szCs w:val="32"/>
        </w:rPr>
        <w:t>指法院（包括各专门法院，包括实行公务员管理的事业单位）的基本支出。</w:t>
      </w:r>
    </w:p>
    <w:p w:rsidR="003040E1" w:rsidRPr="00865E5A" w:rsidRDefault="003040E1" w:rsidP="003040E1">
      <w:pPr>
        <w:spacing w:line="580" w:lineRule="exact"/>
        <w:ind w:firstLine="600"/>
        <w:rPr>
          <w:rFonts w:ascii="仿宋" w:eastAsia="仿宋" w:hAnsi="仿宋"/>
          <w:color w:val="000000"/>
          <w:sz w:val="32"/>
          <w:szCs w:val="32"/>
        </w:rPr>
      </w:pPr>
      <w:r w:rsidRPr="00865E5A">
        <w:rPr>
          <w:rFonts w:ascii="黑体" w:eastAsia="黑体" w:hAnsi="黑体" w:hint="eastAsia"/>
          <w:color w:val="000000"/>
          <w:sz w:val="32"/>
          <w:szCs w:val="32"/>
        </w:rPr>
        <w:t>十六、公共安全支出（类）法院（款）机关服务（项）：</w:t>
      </w:r>
      <w:r w:rsidRPr="00865E5A">
        <w:rPr>
          <w:rFonts w:ascii="仿宋" w:eastAsia="仿宋" w:hAnsi="仿宋" w:hint="eastAsia"/>
          <w:color w:val="000000"/>
          <w:sz w:val="32"/>
          <w:szCs w:val="32"/>
        </w:rPr>
        <w:t>指法院（包括各专门法院，包括实行公务员管理的事业单位）提供后勤服务的各类后勤服务中心、医务室等附属事业单位的支出。</w:t>
      </w:r>
    </w:p>
    <w:p w:rsidR="00E86925" w:rsidRPr="006A0526" w:rsidRDefault="00E86925" w:rsidP="00E86925">
      <w:pPr>
        <w:spacing w:line="580" w:lineRule="exact"/>
        <w:ind w:firstLineChars="200" w:firstLine="643"/>
        <w:rPr>
          <w:rFonts w:ascii="仿宋" w:eastAsia="仿宋" w:hAnsi="仿宋"/>
          <w:sz w:val="32"/>
          <w:szCs w:val="32"/>
        </w:rPr>
      </w:pPr>
      <w:r w:rsidRPr="00F61D2C">
        <w:rPr>
          <w:rFonts w:ascii="黑体" w:eastAsia="黑体" w:hAnsi="黑体" w:hint="eastAsia"/>
          <w:b/>
          <w:sz w:val="32"/>
          <w:szCs w:val="32"/>
        </w:rPr>
        <w:t>十七</w:t>
      </w:r>
      <w:r w:rsidRPr="00F61D2C">
        <w:rPr>
          <w:rFonts w:ascii="黑体" w:eastAsia="黑体" w:hAnsi="黑体" w:hint="eastAsia"/>
          <w:sz w:val="32"/>
          <w:szCs w:val="32"/>
        </w:rPr>
        <w:t>、公共安全支出（类）</w:t>
      </w:r>
      <w:r w:rsidRPr="00A14474">
        <w:rPr>
          <w:rFonts w:ascii="黑体" w:eastAsia="黑体" w:hAnsi="黑体" w:hint="eastAsia"/>
          <w:sz w:val="32"/>
          <w:szCs w:val="32"/>
        </w:rPr>
        <w:t>法院（款）</w:t>
      </w:r>
      <w:r>
        <w:rPr>
          <w:rFonts w:ascii="黑体" w:eastAsia="黑体" w:hAnsi="黑体" w:hint="eastAsia"/>
          <w:sz w:val="32"/>
          <w:szCs w:val="32"/>
        </w:rPr>
        <w:t>案件审判</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反映人民法院对刑事、民事、行政、涉外等案件审判活动的支出。</w:t>
      </w:r>
    </w:p>
    <w:p w:rsidR="00E86925" w:rsidRDefault="00E86925" w:rsidP="00E86925">
      <w:pPr>
        <w:snapToGrid w:val="0"/>
        <w:spacing w:line="300" w:lineRule="auto"/>
        <w:ind w:firstLine="600"/>
        <w:rPr>
          <w:rFonts w:ascii="仿宋_GB2312" w:eastAsia="仿宋_GB2312"/>
          <w:b/>
          <w:sz w:val="32"/>
          <w:szCs w:val="32"/>
        </w:rPr>
      </w:pPr>
      <w:r w:rsidRPr="00F61D2C">
        <w:rPr>
          <w:rFonts w:ascii="黑体" w:eastAsia="黑体" w:hAnsi="黑体" w:hint="eastAsia"/>
          <w:b/>
          <w:sz w:val="32"/>
          <w:szCs w:val="32"/>
        </w:rPr>
        <w:t>十八、</w:t>
      </w:r>
      <w:r w:rsidRPr="00F61D2C">
        <w:rPr>
          <w:rFonts w:ascii="黑体" w:eastAsia="黑体" w:hAnsi="黑体" w:hint="eastAsia"/>
          <w:sz w:val="32"/>
          <w:szCs w:val="32"/>
        </w:rPr>
        <w:t>公</w:t>
      </w:r>
      <w:r w:rsidRPr="00A14474">
        <w:rPr>
          <w:rFonts w:ascii="黑体" w:eastAsia="黑体" w:hAnsi="黑体" w:hint="eastAsia"/>
          <w:sz w:val="32"/>
          <w:szCs w:val="32"/>
        </w:rPr>
        <w:t>共安全支出（类）法院（款）</w:t>
      </w:r>
      <w:r>
        <w:rPr>
          <w:rFonts w:ascii="黑体" w:eastAsia="黑体" w:hAnsi="黑体" w:hint="eastAsia"/>
          <w:sz w:val="32"/>
          <w:szCs w:val="32"/>
        </w:rPr>
        <w:t>案件执行</w:t>
      </w:r>
      <w:r w:rsidRPr="00A14474">
        <w:rPr>
          <w:rFonts w:ascii="黑体" w:eastAsia="黑体" w:hAnsi="黑体" w:hint="eastAsia"/>
          <w:sz w:val="32"/>
          <w:szCs w:val="32"/>
        </w:rPr>
        <w:t>（项）：</w:t>
      </w:r>
      <w:r w:rsidRPr="006A0526">
        <w:rPr>
          <w:rFonts w:ascii="仿宋" w:eastAsia="仿宋" w:hAnsi="仿宋" w:hint="eastAsia"/>
          <w:sz w:val="32"/>
          <w:szCs w:val="32"/>
        </w:rPr>
        <w:t>反映人民法院对刑事、民事、行政、涉外等案件执行活动和对各种非诉执行活动的支出。</w:t>
      </w:r>
    </w:p>
    <w:p w:rsidR="005A6B87" w:rsidRPr="00865E5A" w:rsidRDefault="00613E03" w:rsidP="00FD550F">
      <w:pPr>
        <w:snapToGrid w:val="0"/>
        <w:spacing w:line="300" w:lineRule="auto"/>
        <w:ind w:firstLine="600"/>
        <w:rPr>
          <w:rFonts w:ascii="仿宋_GB2312" w:eastAsia="仿宋_GB2312"/>
          <w:color w:val="000000"/>
          <w:sz w:val="32"/>
          <w:szCs w:val="32"/>
        </w:rPr>
      </w:pPr>
      <w:r w:rsidRPr="00E86925">
        <w:rPr>
          <w:rFonts w:ascii="黑体" w:eastAsia="黑体" w:hAnsi="黑体" w:hint="eastAsia"/>
          <w:b/>
          <w:color w:val="000000"/>
          <w:sz w:val="32"/>
          <w:szCs w:val="32"/>
        </w:rPr>
        <w:t>十九、</w:t>
      </w:r>
      <w:r w:rsidR="003040E1" w:rsidRPr="00E86925">
        <w:rPr>
          <w:rFonts w:ascii="黑体" w:eastAsia="黑体" w:hAnsi="黑体" w:hint="eastAsia"/>
          <w:color w:val="000000"/>
          <w:sz w:val="32"/>
          <w:szCs w:val="32"/>
        </w:rPr>
        <w:t>公共安</w:t>
      </w:r>
      <w:r w:rsidR="003040E1" w:rsidRPr="00865E5A">
        <w:rPr>
          <w:rFonts w:ascii="黑体" w:eastAsia="黑体" w:hAnsi="黑体" w:hint="eastAsia"/>
          <w:color w:val="000000"/>
          <w:sz w:val="32"/>
          <w:szCs w:val="32"/>
        </w:rPr>
        <w:t>全支出（类）法院（款）其他法院支出（项）：</w:t>
      </w:r>
      <w:r w:rsidR="003040E1" w:rsidRPr="00865E5A">
        <w:rPr>
          <w:rFonts w:ascii="仿宋" w:eastAsia="仿宋" w:hAnsi="仿宋" w:hint="eastAsia"/>
          <w:color w:val="000000"/>
          <w:sz w:val="32"/>
          <w:szCs w:val="32"/>
        </w:rPr>
        <w:t>反映除上述项目以外其他用于法院方面的支出</w:t>
      </w:r>
      <w:r w:rsidR="00FD550F" w:rsidRPr="00865E5A">
        <w:rPr>
          <w:rFonts w:ascii="仿宋" w:eastAsia="仿宋" w:hAnsi="仿宋" w:hint="eastAsia"/>
          <w:color w:val="000000"/>
          <w:sz w:val="32"/>
          <w:szCs w:val="32"/>
        </w:rPr>
        <w:t>。</w:t>
      </w:r>
    </w:p>
    <w:sectPr w:rsidR="005A6B87" w:rsidRPr="00865E5A" w:rsidSect="00F10862">
      <w:footerReference w:type="even" r:id="rId8"/>
      <w:footerReference w:type="default" r:id="rId9"/>
      <w:pgSz w:w="11906" w:h="16838"/>
      <w:pgMar w:top="1191" w:right="1133" w:bottom="119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214" w:rsidRDefault="00E53214" w:rsidP="002B332F">
      <w:r>
        <w:separator/>
      </w:r>
    </w:p>
  </w:endnote>
  <w:endnote w:type="continuationSeparator" w:id="1">
    <w:p w:rsidR="00E53214" w:rsidRDefault="00E53214" w:rsidP="002B3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文星简大标宋">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330A2F"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8800A1">
      <w:rPr>
        <w:rStyle w:val="a5"/>
        <w:noProof/>
      </w:rPr>
      <w:t>23</w:t>
    </w:r>
    <w:r>
      <w:rPr>
        <w:rStyle w:val="a5"/>
      </w:rPr>
      <w:fldChar w:fldCharType="end"/>
    </w:r>
  </w:p>
  <w:p w:rsidR="008800A1" w:rsidRDefault="008800A1" w:rsidP="006E6C2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0A1" w:rsidRDefault="00330A2F" w:rsidP="00741E02">
    <w:pPr>
      <w:pStyle w:val="a4"/>
      <w:framePr w:wrap="around" w:vAnchor="text" w:hAnchor="margin" w:xAlign="right" w:y="1"/>
      <w:rPr>
        <w:rStyle w:val="a5"/>
      </w:rPr>
    </w:pPr>
    <w:r>
      <w:rPr>
        <w:rStyle w:val="a5"/>
      </w:rPr>
      <w:fldChar w:fldCharType="begin"/>
    </w:r>
    <w:r w:rsidR="008800A1">
      <w:rPr>
        <w:rStyle w:val="a5"/>
      </w:rPr>
      <w:instrText xml:space="preserve">PAGE  </w:instrText>
    </w:r>
    <w:r>
      <w:rPr>
        <w:rStyle w:val="a5"/>
      </w:rPr>
      <w:fldChar w:fldCharType="separate"/>
    </w:r>
    <w:r w:rsidR="0048084F">
      <w:rPr>
        <w:rStyle w:val="a5"/>
        <w:noProof/>
      </w:rPr>
      <w:t>17</w:t>
    </w:r>
    <w:r>
      <w:rPr>
        <w:rStyle w:val="a5"/>
      </w:rPr>
      <w:fldChar w:fldCharType="end"/>
    </w:r>
  </w:p>
  <w:p w:rsidR="008800A1" w:rsidRDefault="008800A1" w:rsidP="006E6C2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214" w:rsidRDefault="00E53214" w:rsidP="002B332F">
      <w:r>
        <w:separator/>
      </w:r>
    </w:p>
  </w:footnote>
  <w:footnote w:type="continuationSeparator" w:id="1">
    <w:p w:rsidR="00E53214" w:rsidRDefault="00E53214" w:rsidP="002B3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84671"/>
    <w:multiLevelType w:val="hybridMultilevel"/>
    <w:tmpl w:val="628C308E"/>
    <w:lvl w:ilvl="0" w:tplc="671C184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0BB"/>
    <w:rsid w:val="00004B99"/>
    <w:rsid w:val="000134D0"/>
    <w:rsid w:val="00045422"/>
    <w:rsid w:val="00054AF3"/>
    <w:rsid w:val="00054C49"/>
    <w:rsid w:val="000667C8"/>
    <w:rsid w:val="0008763D"/>
    <w:rsid w:val="000959FC"/>
    <w:rsid w:val="000975A2"/>
    <w:rsid w:val="000B394E"/>
    <w:rsid w:val="000B5169"/>
    <w:rsid w:val="000C6A7A"/>
    <w:rsid w:val="000D686F"/>
    <w:rsid w:val="00102567"/>
    <w:rsid w:val="0012092A"/>
    <w:rsid w:val="00133E3F"/>
    <w:rsid w:val="00172540"/>
    <w:rsid w:val="00182729"/>
    <w:rsid w:val="001A0D35"/>
    <w:rsid w:val="001B6C15"/>
    <w:rsid w:val="001C1919"/>
    <w:rsid w:val="001C4E4A"/>
    <w:rsid w:val="001E1ED3"/>
    <w:rsid w:val="001F15B7"/>
    <w:rsid w:val="001F2A6D"/>
    <w:rsid w:val="002016DD"/>
    <w:rsid w:val="00226C01"/>
    <w:rsid w:val="00240F57"/>
    <w:rsid w:val="00260630"/>
    <w:rsid w:val="00271FAA"/>
    <w:rsid w:val="00276EB5"/>
    <w:rsid w:val="00277BBE"/>
    <w:rsid w:val="00281DB9"/>
    <w:rsid w:val="002A768C"/>
    <w:rsid w:val="002B332F"/>
    <w:rsid w:val="002C05DC"/>
    <w:rsid w:val="002C2228"/>
    <w:rsid w:val="002D2146"/>
    <w:rsid w:val="002E6384"/>
    <w:rsid w:val="002E6BC8"/>
    <w:rsid w:val="003023B1"/>
    <w:rsid w:val="003040E1"/>
    <w:rsid w:val="00314F41"/>
    <w:rsid w:val="00316859"/>
    <w:rsid w:val="00330A2F"/>
    <w:rsid w:val="003325C8"/>
    <w:rsid w:val="00332C13"/>
    <w:rsid w:val="00334F36"/>
    <w:rsid w:val="00353C90"/>
    <w:rsid w:val="00384AE2"/>
    <w:rsid w:val="00391BB1"/>
    <w:rsid w:val="003A2D4F"/>
    <w:rsid w:val="003B3EA2"/>
    <w:rsid w:val="003D0C7B"/>
    <w:rsid w:val="003E08F6"/>
    <w:rsid w:val="003E14E1"/>
    <w:rsid w:val="00426FD3"/>
    <w:rsid w:val="00446D96"/>
    <w:rsid w:val="0048084F"/>
    <w:rsid w:val="004820C1"/>
    <w:rsid w:val="004B0E06"/>
    <w:rsid w:val="004D28C2"/>
    <w:rsid w:val="004D4D2C"/>
    <w:rsid w:val="004D60F6"/>
    <w:rsid w:val="00594405"/>
    <w:rsid w:val="005A32BF"/>
    <w:rsid w:val="005A413F"/>
    <w:rsid w:val="005A6B87"/>
    <w:rsid w:val="005B59F6"/>
    <w:rsid w:val="005D2744"/>
    <w:rsid w:val="005F68F4"/>
    <w:rsid w:val="00613E03"/>
    <w:rsid w:val="006155DB"/>
    <w:rsid w:val="00636285"/>
    <w:rsid w:val="006377FA"/>
    <w:rsid w:val="00644C61"/>
    <w:rsid w:val="00650E3D"/>
    <w:rsid w:val="00671F99"/>
    <w:rsid w:val="00673F07"/>
    <w:rsid w:val="00681847"/>
    <w:rsid w:val="006B5ABC"/>
    <w:rsid w:val="006C097D"/>
    <w:rsid w:val="006C704F"/>
    <w:rsid w:val="006D353A"/>
    <w:rsid w:val="006E6C2B"/>
    <w:rsid w:val="006F3EA3"/>
    <w:rsid w:val="00731CE5"/>
    <w:rsid w:val="007371D9"/>
    <w:rsid w:val="00741E02"/>
    <w:rsid w:val="00773695"/>
    <w:rsid w:val="007864AC"/>
    <w:rsid w:val="007869CC"/>
    <w:rsid w:val="007873E2"/>
    <w:rsid w:val="007B3164"/>
    <w:rsid w:val="007B5B67"/>
    <w:rsid w:val="007C261E"/>
    <w:rsid w:val="007E3BCB"/>
    <w:rsid w:val="007E5605"/>
    <w:rsid w:val="0081151C"/>
    <w:rsid w:val="00816B3B"/>
    <w:rsid w:val="00833A23"/>
    <w:rsid w:val="00842E7A"/>
    <w:rsid w:val="00847399"/>
    <w:rsid w:val="00847A58"/>
    <w:rsid w:val="00857AB6"/>
    <w:rsid w:val="00865E5A"/>
    <w:rsid w:val="008675CE"/>
    <w:rsid w:val="008800A1"/>
    <w:rsid w:val="0089731F"/>
    <w:rsid w:val="008A5342"/>
    <w:rsid w:val="008A7C11"/>
    <w:rsid w:val="008B1A2E"/>
    <w:rsid w:val="008B1EC1"/>
    <w:rsid w:val="008C2ECC"/>
    <w:rsid w:val="008D180E"/>
    <w:rsid w:val="008D32F6"/>
    <w:rsid w:val="008D7D4A"/>
    <w:rsid w:val="008E5596"/>
    <w:rsid w:val="008F134B"/>
    <w:rsid w:val="008F5F99"/>
    <w:rsid w:val="009016DE"/>
    <w:rsid w:val="00940D0E"/>
    <w:rsid w:val="00941BCF"/>
    <w:rsid w:val="00950C04"/>
    <w:rsid w:val="00976D7E"/>
    <w:rsid w:val="009930C5"/>
    <w:rsid w:val="0099317B"/>
    <w:rsid w:val="009B5893"/>
    <w:rsid w:val="009D2B6D"/>
    <w:rsid w:val="009E1CEE"/>
    <w:rsid w:val="009F60BA"/>
    <w:rsid w:val="009F711B"/>
    <w:rsid w:val="00A0699C"/>
    <w:rsid w:val="00A30374"/>
    <w:rsid w:val="00A50F1D"/>
    <w:rsid w:val="00A85536"/>
    <w:rsid w:val="00A960BB"/>
    <w:rsid w:val="00AC650E"/>
    <w:rsid w:val="00AC6B76"/>
    <w:rsid w:val="00B116AA"/>
    <w:rsid w:val="00B26C54"/>
    <w:rsid w:val="00B42BC6"/>
    <w:rsid w:val="00B45170"/>
    <w:rsid w:val="00B50357"/>
    <w:rsid w:val="00B7560F"/>
    <w:rsid w:val="00B75691"/>
    <w:rsid w:val="00B9547F"/>
    <w:rsid w:val="00BA0EEB"/>
    <w:rsid w:val="00BC67F3"/>
    <w:rsid w:val="00BE0996"/>
    <w:rsid w:val="00BE0C0E"/>
    <w:rsid w:val="00BE4FE6"/>
    <w:rsid w:val="00BE638C"/>
    <w:rsid w:val="00C2039B"/>
    <w:rsid w:val="00C3141F"/>
    <w:rsid w:val="00C673D7"/>
    <w:rsid w:val="00C71AAA"/>
    <w:rsid w:val="00C96F69"/>
    <w:rsid w:val="00CB0BE3"/>
    <w:rsid w:val="00CB1B18"/>
    <w:rsid w:val="00CD011A"/>
    <w:rsid w:val="00CD46F2"/>
    <w:rsid w:val="00CF318C"/>
    <w:rsid w:val="00D06D59"/>
    <w:rsid w:val="00D1180C"/>
    <w:rsid w:val="00D160CD"/>
    <w:rsid w:val="00D266F8"/>
    <w:rsid w:val="00D302C5"/>
    <w:rsid w:val="00D63D13"/>
    <w:rsid w:val="00D92556"/>
    <w:rsid w:val="00D95E31"/>
    <w:rsid w:val="00DA0F11"/>
    <w:rsid w:val="00DA45DC"/>
    <w:rsid w:val="00DA55B7"/>
    <w:rsid w:val="00DA6D85"/>
    <w:rsid w:val="00DC6FC4"/>
    <w:rsid w:val="00DD7640"/>
    <w:rsid w:val="00DE3E67"/>
    <w:rsid w:val="00DF2495"/>
    <w:rsid w:val="00E0560F"/>
    <w:rsid w:val="00E07E1E"/>
    <w:rsid w:val="00E129DE"/>
    <w:rsid w:val="00E2721F"/>
    <w:rsid w:val="00E272A4"/>
    <w:rsid w:val="00E273C9"/>
    <w:rsid w:val="00E40376"/>
    <w:rsid w:val="00E53214"/>
    <w:rsid w:val="00E66FA6"/>
    <w:rsid w:val="00E86925"/>
    <w:rsid w:val="00EC2C26"/>
    <w:rsid w:val="00EC2E9F"/>
    <w:rsid w:val="00EE5459"/>
    <w:rsid w:val="00F10862"/>
    <w:rsid w:val="00F1643C"/>
    <w:rsid w:val="00F20DCF"/>
    <w:rsid w:val="00F21613"/>
    <w:rsid w:val="00F271DC"/>
    <w:rsid w:val="00F27978"/>
    <w:rsid w:val="00F3278F"/>
    <w:rsid w:val="00F460BA"/>
    <w:rsid w:val="00F6028B"/>
    <w:rsid w:val="00F66669"/>
    <w:rsid w:val="00F70176"/>
    <w:rsid w:val="00F77BE5"/>
    <w:rsid w:val="00F80830"/>
    <w:rsid w:val="00F810CA"/>
    <w:rsid w:val="00F87B84"/>
    <w:rsid w:val="00FB2D84"/>
    <w:rsid w:val="00FB3B95"/>
    <w:rsid w:val="00FB7277"/>
    <w:rsid w:val="00FB786F"/>
    <w:rsid w:val="00FD550F"/>
    <w:rsid w:val="00FD6355"/>
    <w:rsid w:val="00FE41CA"/>
    <w:rsid w:val="00FF2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3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A960BB"/>
    <w:pPr>
      <w:widowControl/>
      <w:spacing w:after="160" w:line="240" w:lineRule="exact"/>
      <w:jc w:val="left"/>
    </w:pPr>
    <w:rPr>
      <w:rFonts w:ascii="Verdana" w:eastAsia="仿宋_GB2312" w:hAnsi="Verdana"/>
      <w:kern w:val="0"/>
      <w:sz w:val="20"/>
      <w:szCs w:val="20"/>
      <w:lang w:eastAsia="en-US"/>
    </w:rPr>
  </w:style>
  <w:style w:type="paragraph" w:styleId="a3">
    <w:name w:val="header"/>
    <w:basedOn w:val="a"/>
    <w:link w:val="Char"/>
    <w:rsid w:val="002B332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2B332F"/>
    <w:rPr>
      <w:kern w:val="2"/>
      <w:sz w:val="18"/>
      <w:szCs w:val="18"/>
    </w:rPr>
  </w:style>
  <w:style w:type="paragraph" w:styleId="a4">
    <w:name w:val="footer"/>
    <w:basedOn w:val="a"/>
    <w:link w:val="Char0"/>
    <w:rsid w:val="002B332F"/>
    <w:pPr>
      <w:tabs>
        <w:tab w:val="center" w:pos="4153"/>
        <w:tab w:val="right" w:pos="8306"/>
      </w:tabs>
      <w:snapToGrid w:val="0"/>
      <w:jc w:val="left"/>
    </w:pPr>
    <w:rPr>
      <w:sz w:val="18"/>
      <w:szCs w:val="18"/>
    </w:rPr>
  </w:style>
  <w:style w:type="character" w:customStyle="1" w:styleId="Char0">
    <w:name w:val="页脚 Char"/>
    <w:link w:val="a4"/>
    <w:rsid w:val="002B332F"/>
    <w:rPr>
      <w:kern w:val="2"/>
      <w:sz w:val="18"/>
      <w:szCs w:val="18"/>
    </w:rPr>
  </w:style>
  <w:style w:type="character" w:styleId="a5">
    <w:name w:val="page number"/>
    <w:basedOn w:val="a0"/>
    <w:rsid w:val="006E6C2B"/>
  </w:style>
  <w:style w:type="paragraph" w:styleId="a6">
    <w:name w:val="Normal (Web)"/>
    <w:basedOn w:val="a"/>
    <w:uiPriority w:val="99"/>
    <w:unhideWhenUsed/>
    <w:rsid w:val="003040E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94834861">
      <w:bodyDiv w:val="1"/>
      <w:marLeft w:val="0"/>
      <w:marRight w:val="0"/>
      <w:marTop w:val="0"/>
      <w:marBottom w:val="0"/>
      <w:divBdr>
        <w:top w:val="none" w:sz="0" w:space="0" w:color="auto"/>
        <w:left w:val="none" w:sz="0" w:space="0" w:color="auto"/>
        <w:bottom w:val="none" w:sz="0" w:space="0" w:color="auto"/>
        <w:right w:val="none" w:sz="0" w:space="0" w:color="auto"/>
      </w:divBdr>
    </w:div>
    <w:div w:id="20082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63F5-FB31-4631-A366-65436C17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17</Pages>
  <Words>6704</Words>
  <Characters>723</Characters>
  <Application>Microsoft Office Word</Application>
  <DocSecurity>0</DocSecurity>
  <Lines>6</Lines>
  <Paragraphs>14</Paragraphs>
  <ScaleCrop>false</ScaleCrop>
  <Company>Microsoft</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关于做好2017年市级部门</dc:title>
  <dc:creator>hp</dc:creator>
  <cp:lastModifiedBy>Administrator</cp:lastModifiedBy>
  <cp:revision>32</cp:revision>
  <cp:lastPrinted>2021-02-08T03:43:00Z</cp:lastPrinted>
  <dcterms:created xsi:type="dcterms:W3CDTF">2022-03-30T08:34:00Z</dcterms:created>
  <dcterms:modified xsi:type="dcterms:W3CDTF">2022-03-31T06:19:00Z</dcterms:modified>
</cp:coreProperties>
</file>