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C42" w:rsidRDefault="00791C42" w:rsidP="00791C42">
      <w:pPr>
        <w:widowControl/>
        <w:spacing w:line="520" w:lineRule="exact"/>
        <w:rPr>
          <w:rFonts w:eastAsia="仿宋_GB2312"/>
          <w:kern w:val="0"/>
          <w:sz w:val="32"/>
          <w:szCs w:val="32"/>
        </w:rPr>
      </w:pPr>
    </w:p>
    <w:p w:rsidR="00FE247E" w:rsidRPr="00EF2A0B" w:rsidRDefault="00FE247E" w:rsidP="00791C42">
      <w:pPr>
        <w:widowControl/>
        <w:spacing w:line="520" w:lineRule="exact"/>
        <w:rPr>
          <w:rFonts w:eastAsia="仿宋_GB2312"/>
          <w:kern w:val="0"/>
          <w:sz w:val="32"/>
          <w:szCs w:val="32"/>
        </w:rPr>
      </w:pPr>
    </w:p>
    <w:p w:rsidR="006A726C" w:rsidRPr="00EF2A0B" w:rsidRDefault="006A726C" w:rsidP="001C3C7D">
      <w:pPr>
        <w:widowControl/>
        <w:spacing w:line="520" w:lineRule="exact"/>
        <w:jc w:val="center"/>
        <w:rPr>
          <w:rFonts w:eastAsia="微软简标宋"/>
          <w:kern w:val="0"/>
          <w:sz w:val="52"/>
          <w:szCs w:val="52"/>
        </w:rPr>
      </w:pPr>
    </w:p>
    <w:p w:rsidR="006A726C" w:rsidRPr="00EF2A0B" w:rsidRDefault="006A726C" w:rsidP="001C3C7D">
      <w:pPr>
        <w:widowControl/>
        <w:spacing w:line="520" w:lineRule="exact"/>
        <w:jc w:val="center"/>
        <w:rPr>
          <w:rFonts w:eastAsia="微软简标宋"/>
          <w:kern w:val="0"/>
          <w:sz w:val="52"/>
          <w:szCs w:val="52"/>
        </w:rPr>
      </w:pPr>
    </w:p>
    <w:p w:rsidR="006A726C" w:rsidRDefault="006A726C" w:rsidP="001C3C7D">
      <w:pPr>
        <w:widowControl/>
        <w:spacing w:line="520" w:lineRule="exact"/>
        <w:jc w:val="center"/>
        <w:rPr>
          <w:rFonts w:eastAsia="微软简标宋"/>
          <w:kern w:val="0"/>
          <w:sz w:val="52"/>
          <w:szCs w:val="52"/>
        </w:rPr>
      </w:pPr>
    </w:p>
    <w:p w:rsidR="00FE3551" w:rsidRPr="00EF2A0B" w:rsidRDefault="00FE3551" w:rsidP="001C3C7D">
      <w:pPr>
        <w:widowControl/>
        <w:spacing w:line="520" w:lineRule="exact"/>
        <w:jc w:val="center"/>
        <w:rPr>
          <w:rFonts w:eastAsia="微软简标宋"/>
          <w:kern w:val="0"/>
          <w:sz w:val="52"/>
          <w:szCs w:val="52"/>
        </w:rPr>
      </w:pPr>
    </w:p>
    <w:p w:rsidR="006A726C" w:rsidRPr="00EF2A0B" w:rsidRDefault="006A726C" w:rsidP="001C3C7D">
      <w:pPr>
        <w:widowControl/>
        <w:spacing w:line="520" w:lineRule="exact"/>
        <w:jc w:val="center"/>
        <w:rPr>
          <w:rFonts w:eastAsia="微软简标宋"/>
          <w:kern w:val="0"/>
          <w:sz w:val="52"/>
          <w:szCs w:val="52"/>
        </w:rPr>
      </w:pPr>
    </w:p>
    <w:p w:rsidR="00CB7C49" w:rsidRDefault="00FE3551" w:rsidP="00FE3551">
      <w:pPr>
        <w:jc w:val="center"/>
        <w:rPr>
          <w:rFonts w:ascii="文星简大标宋" w:eastAsia="文星简大标宋" w:hint="eastAsia"/>
          <w:sz w:val="52"/>
          <w:szCs w:val="52"/>
        </w:rPr>
      </w:pPr>
      <w:r w:rsidRPr="00CB7C49">
        <w:rPr>
          <w:rFonts w:ascii="文星简大标宋" w:eastAsia="文星简大标宋" w:hint="eastAsia"/>
          <w:sz w:val="52"/>
          <w:szCs w:val="52"/>
        </w:rPr>
        <w:t>2017年</w:t>
      </w:r>
      <w:r w:rsidR="0005289F" w:rsidRPr="00CB7C49">
        <w:rPr>
          <w:rFonts w:ascii="文星简大标宋" w:eastAsia="文星简大标宋" w:hint="eastAsia"/>
          <w:sz w:val="52"/>
          <w:szCs w:val="52"/>
        </w:rPr>
        <w:t>德州市中级人民法院</w:t>
      </w:r>
    </w:p>
    <w:p w:rsidR="00FE3551" w:rsidRPr="00CB7C49" w:rsidRDefault="00166A8D" w:rsidP="00FE3551">
      <w:pPr>
        <w:jc w:val="center"/>
        <w:rPr>
          <w:rFonts w:ascii="文星简大标宋" w:eastAsia="文星简大标宋"/>
          <w:sz w:val="52"/>
          <w:szCs w:val="52"/>
        </w:rPr>
      </w:pPr>
      <w:r w:rsidRPr="00CB7C49">
        <w:rPr>
          <w:rFonts w:ascii="文星简大标宋" w:eastAsia="文星简大标宋" w:hint="eastAsia"/>
          <w:sz w:val="52"/>
          <w:szCs w:val="52"/>
        </w:rPr>
        <w:t>部门</w:t>
      </w:r>
      <w:r w:rsidR="00FE3551" w:rsidRPr="00CB7C49">
        <w:rPr>
          <w:rFonts w:ascii="文星简大标宋" w:eastAsia="文星简大标宋" w:hint="eastAsia"/>
          <w:sz w:val="52"/>
          <w:szCs w:val="52"/>
        </w:rPr>
        <w:t>预算</w:t>
      </w:r>
    </w:p>
    <w:p w:rsidR="00FE3551" w:rsidRPr="009207E4" w:rsidRDefault="00FE3551" w:rsidP="00FE3551">
      <w:pPr>
        <w:rPr>
          <w:sz w:val="52"/>
          <w:szCs w:val="52"/>
        </w:rPr>
      </w:pPr>
    </w:p>
    <w:p w:rsidR="00FE3551" w:rsidRDefault="00FE3551" w:rsidP="00FE3551"/>
    <w:p w:rsidR="006A726C" w:rsidRPr="00EF2A0B" w:rsidRDefault="006A726C" w:rsidP="001C3C7D">
      <w:pPr>
        <w:widowControl/>
        <w:tabs>
          <w:tab w:val="left" w:pos="180"/>
        </w:tabs>
        <w:spacing w:line="520" w:lineRule="exact"/>
        <w:jc w:val="center"/>
        <w:rPr>
          <w:rFonts w:eastAsia="微软简标宋"/>
          <w:kern w:val="0"/>
          <w:sz w:val="36"/>
          <w:szCs w:val="36"/>
        </w:rPr>
      </w:pPr>
    </w:p>
    <w:p w:rsidR="006A726C" w:rsidRPr="00EF2A0B" w:rsidRDefault="006A726C" w:rsidP="001C3C7D">
      <w:pPr>
        <w:widowControl/>
        <w:tabs>
          <w:tab w:val="left" w:pos="180"/>
        </w:tabs>
        <w:spacing w:line="520" w:lineRule="exact"/>
        <w:jc w:val="center"/>
        <w:rPr>
          <w:rFonts w:eastAsia="微软简标宋"/>
          <w:kern w:val="0"/>
          <w:sz w:val="36"/>
          <w:szCs w:val="36"/>
        </w:rPr>
      </w:pPr>
    </w:p>
    <w:p w:rsidR="006A726C" w:rsidRPr="00EF2A0B" w:rsidRDefault="006A726C" w:rsidP="001C3C7D">
      <w:pPr>
        <w:widowControl/>
        <w:tabs>
          <w:tab w:val="left" w:pos="180"/>
        </w:tabs>
        <w:spacing w:line="520" w:lineRule="exact"/>
        <w:jc w:val="center"/>
        <w:rPr>
          <w:rFonts w:eastAsia="微软简标宋"/>
          <w:kern w:val="0"/>
          <w:sz w:val="36"/>
          <w:szCs w:val="36"/>
        </w:rPr>
      </w:pPr>
    </w:p>
    <w:p w:rsidR="006A726C" w:rsidRPr="00EF2A0B" w:rsidRDefault="006A726C" w:rsidP="001C3C7D">
      <w:pPr>
        <w:widowControl/>
        <w:tabs>
          <w:tab w:val="left" w:pos="180"/>
        </w:tabs>
        <w:spacing w:line="520" w:lineRule="exact"/>
        <w:jc w:val="center"/>
        <w:rPr>
          <w:rFonts w:eastAsia="微软简标宋"/>
          <w:kern w:val="0"/>
          <w:sz w:val="36"/>
          <w:szCs w:val="36"/>
        </w:rPr>
      </w:pPr>
    </w:p>
    <w:p w:rsidR="006A726C" w:rsidRPr="00EF2A0B" w:rsidRDefault="00FE3551" w:rsidP="001C3C7D">
      <w:pPr>
        <w:widowControl/>
        <w:tabs>
          <w:tab w:val="left" w:pos="180"/>
        </w:tabs>
        <w:spacing w:line="520" w:lineRule="exact"/>
        <w:jc w:val="center"/>
        <w:rPr>
          <w:rFonts w:eastAsia="微软简标宋"/>
          <w:kern w:val="0"/>
          <w:sz w:val="36"/>
          <w:szCs w:val="36"/>
        </w:rPr>
      </w:pPr>
      <w:r>
        <w:rPr>
          <w:rFonts w:eastAsia="微软简标宋"/>
          <w:kern w:val="0"/>
          <w:sz w:val="36"/>
          <w:szCs w:val="36"/>
        </w:rPr>
        <w:br w:type="page"/>
      </w:r>
    </w:p>
    <w:p w:rsidR="001C3C7D" w:rsidRPr="00CB7C49" w:rsidRDefault="001C3C7D" w:rsidP="00CB7C49">
      <w:pPr>
        <w:spacing w:line="580" w:lineRule="exact"/>
        <w:jc w:val="center"/>
        <w:rPr>
          <w:rFonts w:ascii="黑体" w:eastAsia="黑体"/>
          <w:sz w:val="32"/>
          <w:szCs w:val="32"/>
        </w:rPr>
      </w:pPr>
      <w:r w:rsidRPr="00CB7C49">
        <w:rPr>
          <w:rFonts w:ascii="黑体" w:eastAsia="黑体"/>
          <w:sz w:val="32"/>
          <w:szCs w:val="32"/>
        </w:rPr>
        <w:lastRenderedPageBreak/>
        <w:t>目</w:t>
      </w:r>
      <w:r w:rsidR="0068707C" w:rsidRPr="00CB7C49">
        <w:rPr>
          <w:rFonts w:ascii="黑体" w:eastAsia="黑体"/>
          <w:sz w:val="32"/>
          <w:szCs w:val="32"/>
        </w:rPr>
        <w:t xml:space="preserve">    </w:t>
      </w:r>
      <w:r w:rsidRPr="00CB7C49">
        <w:rPr>
          <w:rFonts w:ascii="黑体" w:eastAsia="黑体"/>
          <w:sz w:val="32"/>
          <w:szCs w:val="32"/>
        </w:rPr>
        <w:t>录</w:t>
      </w:r>
    </w:p>
    <w:p w:rsidR="00973F31" w:rsidRPr="00EF2A0B" w:rsidRDefault="00973F31" w:rsidP="001C3C7D">
      <w:pPr>
        <w:widowControl/>
        <w:tabs>
          <w:tab w:val="left" w:pos="180"/>
        </w:tabs>
        <w:spacing w:line="520" w:lineRule="exact"/>
        <w:jc w:val="center"/>
        <w:rPr>
          <w:rFonts w:eastAsia="微软简标宋"/>
          <w:kern w:val="0"/>
          <w:sz w:val="36"/>
          <w:szCs w:val="36"/>
        </w:rPr>
      </w:pPr>
    </w:p>
    <w:p w:rsidR="00FE3551" w:rsidRPr="00CB5FEF" w:rsidRDefault="00FE3551" w:rsidP="00FE3551">
      <w:pPr>
        <w:spacing w:line="580" w:lineRule="exact"/>
        <w:rPr>
          <w:rFonts w:ascii="黑体" w:eastAsia="黑体"/>
          <w:sz w:val="36"/>
          <w:szCs w:val="36"/>
        </w:rPr>
      </w:pPr>
      <w:r w:rsidRPr="00CB5FEF">
        <w:rPr>
          <w:rFonts w:ascii="黑体" w:eastAsia="黑体" w:hint="eastAsia"/>
          <w:sz w:val="36"/>
          <w:szCs w:val="36"/>
        </w:rPr>
        <w:t>第一部分</w:t>
      </w:r>
      <w:r>
        <w:rPr>
          <w:rFonts w:ascii="黑体" w:eastAsia="黑体" w:hAnsi="黑体" w:hint="eastAsia"/>
          <w:sz w:val="36"/>
          <w:szCs w:val="36"/>
        </w:rPr>
        <w:t xml:space="preserve"> </w:t>
      </w:r>
      <w:r>
        <w:rPr>
          <w:rFonts w:ascii="黑体" w:eastAsia="黑体" w:hint="eastAsia"/>
          <w:sz w:val="36"/>
          <w:szCs w:val="36"/>
        </w:rPr>
        <w:t>部门</w:t>
      </w:r>
      <w:r w:rsidRPr="00CB5FEF">
        <w:rPr>
          <w:rFonts w:ascii="黑体" w:eastAsia="黑体" w:hint="eastAsia"/>
          <w:sz w:val="36"/>
          <w:szCs w:val="36"/>
        </w:rPr>
        <w:t>概况</w:t>
      </w:r>
    </w:p>
    <w:p w:rsidR="00FE3551" w:rsidRPr="00CB5FEF" w:rsidRDefault="00FE3551" w:rsidP="00FE3551">
      <w:pPr>
        <w:spacing w:line="580" w:lineRule="exact"/>
        <w:ind w:left="640"/>
        <w:rPr>
          <w:rFonts w:ascii="黑体" w:eastAsia="黑体"/>
          <w:sz w:val="32"/>
          <w:szCs w:val="32"/>
        </w:rPr>
      </w:pPr>
      <w:r>
        <w:rPr>
          <w:rFonts w:ascii="黑体" w:eastAsia="黑体" w:hint="eastAsia"/>
          <w:sz w:val="32"/>
          <w:szCs w:val="32"/>
        </w:rPr>
        <w:t>一、</w:t>
      </w:r>
      <w:r w:rsidRPr="00CB5FEF">
        <w:rPr>
          <w:rFonts w:ascii="黑体" w:eastAsia="黑体" w:hint="eastAsia"/>
          <w:sz w:val="32"/>
          <w:szCs w:val="32"/>
        </w:rPr>
        <w:t>主要职能</w:t>
      </w:r>
    </w:p>
    <w:p w:rsidR="00FE3551" w:rsidRDefault="00FE3551" w:rsidP="00FE3551">
      <w:pPr>
        <w:spacing w:line="580" w:lineRule="exact"/>
        <w:ind w:left="640"/>
        <w:rPr>
          <w:rFonts w:ascii="黑体" w:eastAsia="黑体"/>
          <w:sz w:val="32"/>
          <w:szCs w:val="32"/>
        </w:rPr>
      </w:pPr>
      <w:r>
        <w:rPr>
          <w:rFonts w:ascii="黑体" w:eastAsia="黑体" w:hint="eastAsia"/>
          <w:sz w:val="32"/>
          <w:szCs w:val="32"/>
        </w:rPr>
        <w:t>二、</w:t>
      </w:r>
      <w:r w:rsidRPr="00CB5FEF">
        <w:rPr>
          <w:rFonts w:ascii="黑体" w:eastAsia="黑体" w:hint="eastAsia"/>
          <w:sz w:val="32"/>
          <w:szCs w:val="32"/>
        </w:rPr>
        <w:t xml:space="preserve">部门预算单位构成 </w:t>
      </w:r>
    </w:p>
    <w:p w:rsidR="004B285B" w:rsidRPr="00CB5FEF" w:rsidRDefault="004B285B" w:rsidP="00FE3551">
      <w:pPr>
        <w:spacing w:line="580" w:lineRule="exact"/>
        <w:ind w:left="640"/>
        <w:rPr>
          <w:rFonts w:ascii="黑体" w:eastAsia="黑体"/>
          <w:sz w:val="32"/>
          <w:szCs w:val="32"/>
        </w:rPr>
      </w:pPr>
    </w:p>
    <w:p w:rsidR="004B285B" w:rsidRPr="00CB5FEF" w:rsidRDefault="004B285B" w:rsidP="004B285B">
      <w:pPr>
        <w:spacing w:line="580" w:lineRule="exact"/>
        <w:rPr>
          <w:rFonts w:ascii="黑体" w:eastAsia="黑体"/>
          <w:sz w:val="36"/>
          <w:szCs w:val="36"/>
        </w:rPr>
      </w:pPr>
      <w:r w:rsidRPr="00CB5FEF">
        <w:rPr>
          <w:rFonts w:ascii="黑体" w:eastAsia="黑体" w:hint="eastAsia"/>
          <w:sz w:val="36"/>
          <w:szCs w:val="36"/>
        </w:rPr>
        <w:t>第二部分</w:t>
      </w:r>
      <w:r>
        <w:rPr>
          <w:rFonts w:ascii="黑体" w:eastAsia="黑体" w:hint="eastAsia"/>
          <w:sz w:val="36"/>
          <w:szCs w:val="36"/>
        </w:rPr>
        <w:t xml:space="preserve"> 2017</w:t>
      </w:r>
      <w:r w:rsidRPr="00CB5FEF">
        <w:rPr>
          <w:rFonts w:ascii="黑体" w:eastAsia="黑体" w:hint="eastAsia"/>
          <w:sz w:val="36"/>
          <w:szCs w:val="36"/>
        </w:rPr>
        <w:t>年部门预算表</w:t>
      </w:r>
    </w:p>
    <w:p w:rsidR="004B285B" w:rsidRPr="00CB5FEF" w:rsidRDefault="004B285B" w:rsidP="004B285B">
      <w:pPr>
        <w:spacing w:line="580" w:lineRule="exact"/>
        <w:ind w:firstLineChars="200" w:firstLine="640"/>
        <w:rPr>
          <w:rFonts w:ascii="黑体" w:eastAsia="黑体"/>
          <w:sz w:val="32"/>
          <w:szCs w:val="32"/>
        </w:rPr>
      </w:pPr>
      <w:r w:rsidRPr="00CB5FEF">
        <w:rPr>
          <w:rFonts w:ascii="黑体" w:eastAsia="黑体" w:hint="eastAsia"/>
          <w:sz w:val="32"/>
          <w:szCs w:val="32"/>
        </w:rPr>
        <w:t>一</w:t>
      </w:r>
      <w:r>
        <w:rPr>
          <w:rFonts w:ascii="黑体" w:eastAsia="黑体" w:hint="eastAsia"/>
          <w:sz w:val="32"/>
          <w:szCs w:val="32"/>
        </w:rPr>
        <w:t>、2017</w:t>
      </w:r>
      <w:r w:rsidRPr="00CB5FEF">
        <w:rPr>
          <w:rFonts w:ascii="黑体" w:eastAsia="黑体" w:hint="eastAsia"/>
          <w:sz w:val="32"/>
          <w:szCs w:val="32"/>
        </w:rPr>
        <w:t>年收支预算</w:t>
      </w:r>
      <w:r>
        <w:rPr>
          <w:rFonts w:ascii="黑体" w:eastAsia="黑体" w:hint="eastAsia"/>
          <w:sz w:val="32"/>
          <w:szCs w:val="32"/>
        </w:rPr>
        <w:t>总</w:t>
      </w:r>
      <w:r w:rsidRPr="00CB5FEF">
        <w:rPr>
          <w:rFonts w:ascii="黑体" w:eastAsia="黑体" w:hint="eastAsia"/>
          <w:sz w:val="32"/>
          <w:szCs w:val="32"/>
        </w:rPr>
        <w:t>表</w:t>
      </w:r>
      <w:r>
        <w:rPr>
          <w:rFonts w:ascii="黑体" w:eastAsia="黑体" w:hint="eastAsia"/>
          <w:sz w:val="32"/>
          <w:szCs w:val="32"/>
        </w:rPr>
        <w:t>（功能分类科目）</w:t>
      </w:r>
    </w:p>
    <w:p w:rsidR="004B285B" w:rsidRDefault="004B285B" w:rsidP="004B285B">
      <w:pPr>
        <w:spacing w:line="580" w:lineRule="exact"/>
        <w:ind w:firstLineChars="200" w:firstLine="640"/>
        <w:rPr>
          <w:rFonts w:ascii="黑体" w:eastAsia="黑体"/>
          <w:sz w:val="32"/>
          <w:szCs w:val="32"/>
        </w:rPr>
      </w:pPr>
      <w:r>
        <w:rPr>
          <w:rFonts w:ascii="黑体" w:eastAsia="黑体" w:hint="eastAsia"/>
          <w:sz w:val="32"/>
          <w:szCs w:val="32"/>
        </w:rPr>
        <w:t>二、2017年</w:t>
      </w:r>
      <w:r w:rsidRPr="00B60173">
        <w:rPr>
          <w:rFonts w:ascii="黑体" w:eastAsia="黑体" w:hint="eastAsia"/>
          <w:sz w:val="32"/>
          <w:szCs w:val="32"/>
        </w:rPr>
        <w:t>收支预算总表（经济分类科目）</w:t>
      </w:r>
    </w:p>
    <w:p w:rsidR="004B285B" w:rsidRDefault="004B285B" w:rsidP="004B285B">
      <w:pPr>
        <w:spacing w:line="580" w:lineRule="exact"/>
        <w:ind w:firstLineChars="200" w:firstLine="640"/>
        <w:rPr>
          <w:rFonts w:ascii="黑体" w:eastAsia="黑体"/>
          <w:sz w:val="32"/>
          <w:szCs w:val="32"/>
        </w:rPr>
      </w:pPr>
      <w:r>
        <w:rPr>
          <w:rFonts w:ascii="黑体" w:eastAsia="黑体" w:hint="eastAsia"/>
          <w:sz w:val="32"/>
          <w:szCs w:val="32"/>
        </w:rPr>
        <w:t>三、2017年收入预算表（科目）</w:t>
      </w:r>
    </w:p>
    <w:p w:rsidR="004B285B" w:rsidRDefault="004B285B" w:rsidP="004B285B">
      <w:pPr>
        <w:spacing w:line="580" w:lineRule="exact"/>
        <w:ind w:firstLineChars="200" w:firstLine="640"/>
        <w:rPr>
          <w:rFonts w:ascii="黑体" w:eastAsia="黑体"/>
          <w:sz w:val="32"/>
          <w:szCs w:val="32"/>
        </w:rPr>
      </w:pPr>
      <w:r>
        <w:rPr>
          <w:rFonts w:ascii="黑体" w:eastAsia="黑体" w:hint="eastAsia"/>
          <w:sz w:val="32"/>
          <w:szCs w:val="32"/>
        </w:rPr>
        <w:t>四、2017年收入预算表（单位）</w:t>
      </w:r>
    </w:p>
    <w:p w:rsidR="004B285B" w:rsidRDefault="004B285B" w:rsidP="004B285B">
      <w:pPr>
        <w:spacing w:line="580" w:lineRule="exact"/>
        <w:ind w:firstLineChars="200" w:firstLine="640"/>
        <w:rPr>
          <w:rFonts w:ascii="黑体" w:eastAsia="黑体"/>
          <w:sz w:val="32"/>
          <w:szCs w:val="32"/>
        </w:rPr>
      </w:pPr>
      <w:r>
        <w:rPr>
          <w:rFonts w:ascii="黑体" w:eastAsia="黑体" w:hint="eastAsia"/>
          <w:sz w:val="32"/>
          <w:szCs w:val="32"/>
        </w:rPr>
        <w:t>五、2017年支出预算表</w:t>
      </w:r>
    </w:p>
    <w:p w:rsidR="004B285B" w:rsidRDefault="004B285B" w:rsidP="004B285B">
      <w:pPr>
        <w:spacing w:line="580" w:lineRule="exact"/>
        <w:ind w:firstLineChars="200" w:firstLine="640"/>
        <w:rPr>
          <w:rFonts w:ascii="黑体" w:eastAsia="黑体"/>
          <w:sz w:val="32"/>
          <w:szCs w:val="32"/>
        </w:rPr>
      </w:pPr>
      <w:r>
        <w:rPr>
          <w:rFonts w:ascii="黑体" w:eastAsia="黑体" w:hint="eastAsia"/>
          <w:sz w:val="32"/>
          <w:szCs w:val="32"/>
        </w:rPr>
        <w:t>六、2017年财政拨款收支预算表</w:t>
      </w:r>
    </w:p>
    <w:p w:rsidR="004B285B" w:rsidRPr="00CB5FEF" w:rsidRDefault="004B285B" w:rsidP="004B285B">
      <w:pPr>
        <w:spacing w:line="580" w:lineRule="exact"/>
        <w:ind w:firstLineChars="200" w:firstLine="640"/>
        <w:rPr>
          <w:rFonts w:ascii="黑体" w:eastAsia="黑体"/>
          <w:sz w:val="32"/>
          <w:szCs w:val="32"/>
        </w:rPr>
      </w:pPr>
      <w:r>
        <w:rPr>
          <w:rFonts w:ascii="黑体" w:eastAsia="黑体" w:hint="eastAsia"/>
          <w:sz w:val="32"/>
          <w:szCs w:val="32"/>
        </w:rPr>
        <w:t>七、2017</w:t>
      </w:r>
      <w:r w:rsidRPr="00CB5FEF">
        <w:rPr>
          <w:rFonts w:ascii="黑体" w:eastAsia="黑体" w:hint="eastAsia"/>
          <w:sz w:val="32"/>
          <w:szCs w:val="32"/>
        </w:rPr>
        <w:t>年</w:t>
      </w:r>
      <w:r>
        <w:rPr>
          <w:rFonts w:ascii="黑体" w:eastAsia="黑体" w:hint="eastAsia"/>
          <w:sz w:val="32"/>
          <w:szCs w:val="32"/>
        </w:rPr>
        <w:t>一般公共预算</w:t>
      </w:r>
      <w:r w:rsidRPr="00CB5FEF">
        <w:rPr>
          <w:rFonts w:ascii="黑体" w:eastAsia="黑体" w:hint="eastAsia"/>
          <w:sz w:val="32"/>
          <w:szCs w:val="32"/>
        </w:rPr>
        <w:t>财政拨款支出预算表</w:t>
      </w:r>
    </w:p>
    <w:p w:rsidR="004B285B" w:rsidRDefault="004B285B" w:rsidP="004B285B">
      <w:pPr>
        <w:spacing w:line="580" w:lineRule="exact"/>
        <w:ind w:firstLineChars="200" w:firstLine="640"/>
        <w:rPr>
          <w:rFonts w:ascii="黑体" w:eastAsia="黑体"/>
          <w:sz w:val="32"/>
          <w:szCs w:val="32"/>
        </w:rPr>
      </w:pPr>
      <w:r>
        <w:rPr>
          <w:rFonts w:ascii="黑体" w:eastAsia="黑体" w:hint="eastAsia"/>
          <w:sz w:val="32"/>
          <w:szCs w:val="32"/>
        </w:rPr>
        <w:t>八、2017年政府性基金支出预算表</w:t>
      </w:r>
    </w:p>
    <w:p w:rsidR="004B285B" w:rsidRDefault="004B285B" w:rsidP="004B285B">
      <w:pPr>
        <w:spacing w:line="580" w:lineRule="exact"/>
        <w:ind w:firstLineChars="200" w:firstLine="640"/>
        <w:rPr>
          <w:rFonts w:ascii="黑体" w:eastAsia="黑体"/>
          <w:sz w:val="32"/>
          <w:szCs w:val="32"/>
        </w:rPr>
      </w:pPr>
      <w:r>
        <w:rPr>
          <w:rFonts w:ascii="黑体" w:eastAsia="黑体" w:hint="eastAsia"/>
          <w:sz w:val="32"/>
          <w:szCs w:val="32"/>
        </w:rPr>
        <w:t>九、2017年财政拨款安排的基本支出预算表</w:t>
      </w:r>
    </w:p>
    <w:p w:rsidR="004B285B" w:rsidRDefault="004B285B" w:rsidP="004B285B">
      <w:pPr>
        <w:spacing w:line="580" w:lineRule="exact"/>
        <w:ind w:firstLineChars="200" w:firstLine="640"/>
        <w:rPr>
          <w:rFonts w:ascii="黑体" w:eastAsia="黑体"/>
          <w:sz w:val="32"/>
          <w:szCs w:val="32"/>
        </w:rPr>
      </w:pPr>
      <w:r>
        <w:rPr>
          <w:rFonts w:ascii="黑体" w:eastAsia="黑体" w:hint="eastAsia"/>
          <w:sz w:val="32"/>
          <w:szCs w:val="32"/>
        </w:rPr>
        <w:t>十、2017年政府采购预算表</w:t>
      </w:r>
    </w:p>
    <w:p w:rsidR="004B285B" w:rsidRPr="00CB5FEF" w:rsidRDefault="004B285B" w:rsidP="004B285B">
      <w:pPr>
        <w:spacing w:line="580" w:lineRule="exact"/>
        <w:ind w:firstLineChars="200" w:firstLine="640"/>
        <w:rPr>
          <w:rFonts w:ascii="黑体" w:eastAsia="黑体"/>
          <w:sz w:val="32"/>
          <w:szCs w:val="32"/>
        </w:rPr>
      </w:pPr>
      <w:r>
        <w:rPr>
          <w:rFonts w:ascii="黑体" w:eastAsia="黑体" w:hint="eastAsia"/>
          <w:sz w:val="32"/>
          <w:szCs w:val="32"/>
        </w:rPr>
        <w:t>十一、2017</w:t>
      </w:r>
      <w:r w:rsidRPr="00CB5FEF">
        <w:rPr>
          <w:rFonts w:ascii="黑体" w:eastAsia="黑体" w:hint="eastAsia"/>
          <w:sz w:val="32"/>
          <w:szCs w:val="32"/>
        </w:rPr>
        <w:t>年</w:t>
      </w:r>
      <w:r>
        <w:rPr>
          <w:rFonts w:ascii="黑体" w:eastAsia="黑体" w:hint="eastAsia"/>
          <w:sz w:val="32"/>
          <w:szCs w:val="32"/>
        </w:rPr>
        <w:t>财政</w:t>
      </w:r>
      <w:r w:rsidRPr="00CB5FEF">
        <w:rPr>
          <w:rFonts w:ascii="黑体" w:eastAsia="黑体" w:hint="eastAsia"/>
          <w:sz w:val="32"/>
          <w:szCs w:val="32"/>
        </w:rPr>
        <w:t>拨款“三公”经费支出预算表</w:t>
      </w:r>
    </w:p>
    <w:p w:rsidR="004B285B" w:rsidRPr="00CB5FEF" w:rsidRDefault="004B285B" w:rsidP="004B285B">
      <w:pPr>
        <w:spacing w:line="580" w:lineRule="exact"/>
        <w:ind w:firstLineChars="200" w:firstLine="640"/>
        <w:rPr>
          <w:rFonts w:ascii="黑体" w:eastAsia="黑体"/>
          <w:sz w:val="32"/>
          <w:szCs w:val="32"/>
        </w:rPr>
      </w:pPr>
    </w:p>
    <w:p w:rsidR="004B285B" w:rsidRPr="00CB5FEF" w:rsidRDefault="004B285B" w:rsidP="004B285B">
      <w:pPr>
        <w:spacing w:line="580" w:lineRule="exact"/>
        <w:ind w:left="1602" w:hangingChars="445" w:hanging="1602"/>
        <w:rPr>
          <w:rFonts w:ascii="黑体" w:eastAsia="黑体"/>
          <w:sz w:val="36"/>
          <w:szCs w:val="36"/>
        </w:rPr>
      </w:pPr>
      <w:r w:rsidRPr="00CB5FEF">
        <w:rPr>
          <w:rFonts w:ascii="黑体" w:eastAsia="黑体" w:hint="eastAsia"/>
          <w:sz w:val="36"/>
          <w:szCs w:val="36"/>
        </w:rPr>
        <w:t>第三部分</w:t>
      </w:r>
      <w:r>
        <w:rPr>
          <w:rFonts w:ascii="黑体" w:eastAsia="黑体" w:hint="eastAsia"/>
          <w:sz w:val="36"/>
          <w:szCs w:val="36"/>
        </w:rPr>
        <w:t xml:space="preserve"> 2017</w:t>
      </w:r>
      <w:r w:rsidRPr="00CB5FEF">
        <w:rPr>
          <w:rFonts w:ascii="黑体" w:eastAsia="黑体" w:hint="eastAsia"/>
          <w:sz w:val="36"/>
          <w:szCs w:val="36"/>
        </w:rPr>
        <w:t>年部门预算</w:t>
      </w:r>
      <w:r>
        <w:rPr>
          <w:rFonts w:ascii="黑体" w:eastAsia="黑体" w:hint="eastAsia"/>
          <w:sz w:val="36"/>
          <w:szCs w:val="36"/>
        </w:rPr>
        <w:t>情况和重要事项</w:t>
      </w:r>
      <w:r w:rsidRPr="00CB5FEF">
        <w:rPr>
          <w:rFonts w:ascii="黑体" w:eastAsia="黑体" w:hint="eastAsia"/>
          <w:sz w:val="36"/>
          <w:szCs w:val="36"/>
        </w:rPr>
        <w:t>说明</w:t>
      </w:r>
    </w:p>
    <w:p w:rsidR="004B285B" w:rsidRPr="00CB5FEF" w:rsidRDefault="00457636" w:rsidP="004B285B">
      <w:pPr>
        <w:rPr>
          <w:rFonts w:ascii="黑体" w:eastAsia="黑体"/>
          <w:sz w:val="36"/>
          <w:szCs w:val="36"/>
        </w:rPr>
      </w:pPr>
      <w:r>
        <w:rPr>
          <w:rFonts w:eastAsia="黑体"/>
          <w:kern w:val="0"/>
          <w:sz w:val="32"/>
          <w:szCs w:val="32"/>
        </w:rPr>
        <w:br w:type="page"/>
      </w:r>
    </w:p>
    <w:p w:rsidR="004B285B" w:rsidRDefault="004B285B" w:rsidP="004B285B">
      <w:pPr>
        <w:rPr>
          <w:rFonts w:ascii="黑体" w:eastAsia="黑体"/>
          <w:b/>
          <w:sz w:val="36"/>
          <w:szCs w:val="36"/>
        </w:rPr>
      </w:pPr>
    </w:p>
    <w:p w:rsidR="004B285B" w:rsidRDefault="004B285B" w:rsidP="004B285B">
      <w:pPr>
        <w:rPr>
          <w:rFonts w:ascii="黑体" w:eastAsia="黑体"/>
          <w:b/>
          <w:sz w:val="36"/>
          <w:szCs w:val="36"/>
        </w:rPr>
      </w:pPr>
    </w:p>
    <w:p w:rsidR="004B285B" w:rsidRDefault="004B285B" w:rsidP="004B285B">
      <w:pPr>
        <w:rPr>
          <w:rFonts w:ascii="黑体" w:eastAsia="黑体"/>
          <w:b/>
          <w:sz w:val="36"/>
          <w:szCs w:val="36"/>
        </w:rPr>
      </w:pPr>
    </w:p>
    <w:p w:rsidR="004B285B" w:rsidRDefault="004B285B" w:rsidP="004B285B">
      <w:pPr>
        <w:rPr>
          <w:rFonts w:ascii="黑体" w:eastAsia="黑体"/>
          <w:b/>
          <w:sz w:val="36"/>
          <w:szCs w:val="36"/>
        </w:rPr>
      </w:pPr>
    </w:p>
    <w:p w:rsidR="004B285B" w:rsidRDefault="004B285B" w:rsidP="004B285B">
      <w:pPr>
        <w:rPr>
          <w:rFonts w:ascii="黑体" w:eastAsia="黑体"/>
          <w:b/>
          <w:sz w:val="36"/>
          <w:szCs w:val="36"/>
        </w:rPr>
      </w:pPr>
    </w:p>
    <w:p w:rsidR="004B285B" w:rsidRPr="00E832EB" w:rsidRDefault="004B285B" w:rsidP="004B285B">
      <w:pPr>
        <w:rPr>
          <w:rFonts w:ascii="黑体" w:eastAsia="黑体"/>
          <w:sz w:val="52"/>
          <w:szCs w:val="52"/>
        </w:rPr>
      </w:pPr>
      <w:r w:rsidRPr="00E832EB">
        <w:rPr>
          <w:rFonts w:ascii="黑体" w:eastAsia="黑体" w:hint="eastAsia"/>
          <w:sz w:val="52"/>
          <w:szCs w:val="52"/>
        </w:rPr>
        <w:t xml:space="preserve">第一部分 </w:t>
      </w:r>
    </w:p>
    <w:p w:rsidR="004B285B" w:rsidRPr="00E832EB" w:rsidRDefault="004B285B" w:rsidP="004B285B">
      <w:pPr>
        <w:ind w:firstLineChars="200" w:firstLine="1040"/>
        <w:rPr>
          <w:rFonts w:ascii="黑体" w:eastAsia="黑体"/>
          <w:sz w:val="52"/>
          <w:szCs w:val="52"/>
        </w:rPr>
      </w:pPr>
    </w:p>
    <w:p w:rsidR="004B285B" w:rsidRPr="00E832EB" w:rsidRDefault="004B285B" w:rsidP="004B285B">
      <w:pPr>
        <w:ind w:firstLineChars="200" w:firstLine="1040"/>
        <w:rPr>
          <w:rFonts w:ascii="黑体" w:eastAsia="黑体"/>
          <w:sz w:val="52"/>
          <w:szCs w:val="52"/>
        </w:rPr>
      </w:pPr>
    </w:p>
    <w:p w:rsidR="004B285B" w:rsidRPr="00E832EB" w:rsidRDefault="004B285B" w:rsidP="004B285B">
      <w:pPr>
        <w:jc w:val="center"/>
        <w:rPr>
          <w:rFonts w:ascii="黑体" w:eastAsia="黑体"/>
          <w:sz w:val="52"/>
          <w:szCs w:val="52"/>
        </w:rPr>
      </w:pPr>
      <w:r w:rsidRPr="00B75EB7">
        <w:rPr>
          <w:rFonts w:ascii="黑体" w:eastAsia="黑体" w:hint="eastAsia"/>
          <w:sz w:val="52"/>
          <w:szCs w:val="52"/>
        </w:rPr>
        <w:t>部门</w:t>
      </w:r>
      <w:r w:rsidRPr="00E832EB">
        <w:rPr>
          <w:rFonts w:ascii="黑体" w:eastAsia="黑体" w:hint="eastAsia"/>
          <w:sz w:val="52"/>
          <w:szCs w:val="52"/>
        </w:rPr>
        <w:t>概况</w:t>
      </w:r>
    </w:p>
    <w:p w:rsidR="004B285B" w:rsidRDefault="004B285B" w:rsidP="004B285B">
      <w:pPr>
        <w:rPr>
          <w:rFonts w:ascii="黑体" w:eastAsia="黑体"/>
          <w:b/>
          <w:sz w:val="36"/>
          <w:szCs w:val="36"/>
        </w:rPr>
      </w:pPr>
    </w:p>
    <w:p w:rsidR="004B285B" w:rsidRDefault="004B285B" w:rsidP="004B285B">
      <w:pPr>
        <w:rPr>
          <w:rFonts w:ascii="黑体" w:eastAsia="黑体"/>
          <w:b/>
          <w:sz w:val="36"/>
          <w:szCs w:val="36"/>
        </w:rPr>
      </w:pPr>
    </w:p>
    <w:p w:rsidR="004B285B" w:rsidRDefault="004B285B" w:rsidP="004B285B">
      <w:pPr>
        <w:rPr>
          <w:rFonts w:ascii="黑体" w:eastAsia="黑体"/>
          <w:b/>
          <w:sz w:val="36"/>
          <w:szCs w:val="36"/>
        </w:rPr>
      </w:pPr>
    </w:p>
    <w:p w:rsidR="004B285B" w:rsidRDefault="004B285B" w:rsidP="004B285B">
      <w:pPr>
        <w:rPr>
          <w:rFonts w:ascii="黑体" w:eastAsia="黑体"/>
          <w:b/>
          <w:sz w:val="36"/>
          <w:szCs w:val="36"/>
        </w:rPr>
      </w:pPr>
    </w:p>
    <w:p w:rsidR="004B285B" w:rsidRDefault="004B285B" w:rsidP="004B285B">
      <w:pPr>
        <w:rPr>
          <w:rFonts w:ascii="黑体" w:eastAsia="黑体"/>
          <w:b/>
          <w:sz w:val="36"/>
          <w:szCs w:val="36"/>
        </w:rPr>
      </w:pPr>
    </w:p>
    <w:p w:rsidR="004B285B" w:rsidRDefault="004B285B" w:rsidP="004B285B">
      <w:pPr>
        <w:rPr>
          <w:rFonts w:ascii="黑体" w:eastAsia="黑体"/>
          <w:b/>
          <w:sz w:val="36"/>
          <w:szCs w:val="36"/>
        </w:rPr>
      </w:pPr>
    </w:p>
    <w:p w:rsidR="004B285B" w:rsidRDefault="004B285B" w:rsidP="004B285B">
      <w:pPr>
        <w:rPr>
          <w:rFonts w:ascii="黑体" w:eastAsia="黑体"/>
          <w:b/>
          <w:sz w:val="36"/>
          <w:szCs w:val="36"/>
        </w:rPr>
      </w:pPr>
    </w:p>
    <w:p w:rsidR="004B285B" w:rsidRDefault="004B285B" w:rsidP="004B285B">
      <w:pPr>
        <w:rPr>
          <w:rFonts w:ascii="黑体" w:eastAsia="黑体"/>
          <w:b/>
          <w:sz w:val="36"/>
          <w:szCs w:val="36"/>
        </w:rPr>
      </w:pPr>
    </w:p>
    <w:p w:rsidR="004B285B" w:rsidRDefault="004B285B" w:rsidP="004B285B">
      <w:pPr>
        <w:rPr>
          <w:rFonts w:ascii="黑体" w:eastAsia="黑体"/>
          <w:b/>
          <w:sz w:val="36"/>
          <w:szCs w:val="36"/>
        </w:rPr>
      </w:pPr>
    </w:p>
    <w:p w:rsidR="00457636" w:rsidRPr="00457636" w:rsidRDefault="004B285B" w:rsidP="004B285B">
      <w:pPr>
        <w:widowControl/>
        <w:tabs>
          <w:tab w:val="left" w:pos="180"/>
        </w:tabs>
        <w:ind w:firstLineChars="50" w:firstLine="160"/>
        <w:rPr>
          <w:rFonts w:eastAsia="黑体"/>
          <w:kern w:val="0"/>
          <w:sz w:val="24"/>
        </w:rPr>
      </w:pPr>
      <w:r>
        <w:rPr>
          <w:rFonts w:eastAsia="黑体"/>
          <w:kern w:val="0"/>
          <w:sz w:val="32"/>
          <w:szCs w:val="32"/>
        </w:rPr>
        <w:br w:type="page"/>
      </w:r>
    </w:p>
    <w:p w:rsidR="001C3C7D" w:rsidRPr="00EF2A0B" w:rsidRDefault="001C3C7D" w:rsidP="00810E37">
      <w:pPr>
        <w:widowControl/>
        <w:spacing w:line="520" w:lineRule="exact"/>
        <w:ind w:firstLineChars="200" w:firstLine="640"/>
        <w:rPr>
          <w:rFonts w:eastAsia="黑体"/>
          <w:kern w:val="0"/>
          <w:sz w:val="32"/>
          <w:szCs w:val="32"/>
        </w:rPr>
      </w:pPr>
      <w:r w:rsidRPr="00EF2A0B">
        <w:rPr>
          <w:rFonts w:eastAsia="黑体" w:hAnsi="黑体"/>
          <w:kern w:val="0"/>
          <w:sz w:val="32"/>
          <w:szCs w:val="32"/>
        </w:rPr>
        <w:lastRenderedPageBreak/>
        <w:t>一、主要职能</w:t>
      </w:r>
    </w:p>
    <w:p w:rsidR="00A015E0" w:rsidRPr="00166A8D" w:rsidRDefault="00A015E0" w:rsidP="00A015E0">
      <w:pPr>
        <w:widowControl/>
        <w:spacing w:line="520" w:lineRule="exact"/>
        <w:ind w:firstLine="480"/>
        <w:rPr>
          <w:rFonts w:asciiTheme="minorEastAsia" w:eastAsiaTheme="minorEastAsia" w:hAnsiTheme="minorEastAsia" w:cs="宋体"/>
          <w:bCs/>
          <w:kern w:val="0"/>
          <w:sz w:val="32"/>
          <w:szCs w:val="32"/>
        </w:rPr>
      </w:pPr>
      <w:r w:rsidRPr="00166A8D">
        <w:rPr>
          <w:rFonts w:asciiTheme="minorEastAsia" w:eastAsiaTheme="minorEastAsia" w:hAnsiTheme="minorEastAsia" w:cs="宋体" w:hint="eastAsia"/>
          <w:bCs/>
          <w:kern w:val="0"/>
          <w:sz w:val="32"/>
          <w:szCs w:val="32"/>
        </w:rPr>
        <w:t>德州市中级人民法院是国家审判机关，依法独立行使审判权，对市人民代表大会及其常务委员会负责并报告工作，接受市人民代表大会及其常务委员会监督，接受上级法院的监督，并监督指导辖区内基层法院工作。主要职能有：</w:t>
      </w:r>
    </w:p>
    <w:p w:rsidR="00A015E0" w:rsidRPr="00166A8D" w:rsidRDefault="00A015E0" w:rsidP="00A015E0">
      <w:pPr>
        <w:widowControl/>
        <w:spacing w:line="520" w:lineRule="exact"/>
        <w:ind w:firstLine="480"/>
        <w:rPr>
          <w:rFonts w:asciiTheme="minorEastAsia" w:eastAsiaTheme="minorEastAsia" w:hAnsiTheme="minorEastAsia" w:cs="宋体"/>
          <w:bCs/>
          <w:kern w:val="0"/>
          <w:sz w:val="32"/>
          <w:szCs w:val="32"/>
        </w:rPr>
      </w:pPr>
      <w:r w:rsidRPr="00166A8D">
        <w:rPr>
          <w:rFonts w:asciiTheme="minorEastAsia" w:eastAsiaTheme="minorEastAsia" w:hAnsiTheme="minorEastAsia" w:cs="宋体" w:hint="eastAsia"/>
          <w:bCs/>
          <w:kern w:val="0"/>
          <w:sz w:val="32"/>
          <w:szCs w:val="32"/>
        </w:rPr>
        <w:t>（一）依法审判法律规定由中级人民法院管辖的和其认为应当由自己审判的刑事、民事、行政等第一审案件。</w:t>
      </w:r>
    </w:p>
    <w:p w:rsidR="00A015E0" w:rsidRPr="00166A8D" w:rsidRDefault="00A015E0" w:rsidP="00A015E0">
      <w:pPr>
        <w:widowControl/>
        <w:spacing w:line="520" w:lineRule="exact"/>
        <w:ind w:firstLine="480"/>
        <w:rPr>
          <w:rFonts w:asciiTheme="minorEastAsia" w:eastAsiaTheme="minorEastAsia" w:hAnsiTheme="minorEastAsia" w:cs="宋体"/>
          <w:bCs/>
          <w:kern w:val="0"/>
          <w:sz w:val="32"/>
          <w:szCs w:val="32"/>
        </w:rPr>
      </w:pPr>
      <w:r w:rsidRPr="00166A8D">
        <w:rPr>
          <w:rFonts w:asciiTheme="minorEastAsia" w:eastAsiaTheme="minorEastAsia" w:hAnsiTheme="minorEastAsia" w:cs="宋体" w:hint="eastAsia"/>
          <w:bCs/>
          <w:kern w:val="0"/>
          <w:sz w:val="32"/>
          <w:szCs w:val="32"/>
        </w:rPr>
        <w:t>（二）依法审判法律规定由中级人民法院审理的刑事、民事、行政等第二审案件。</w:t>
      </w:r>
    </w:p>
    <w:p w:rsidR="00A015E0" w:rsidRPr="00166A8D" w:rsidRDefault="00A015E0" w:rsidP="00A015E0">
      <w:pPr>
        <w:widowControl/>
        <w:spacing w:line="520" w:lineRule="exact"/>
        <w:ind w:firstLine="480"/>
        <w:rPr>
          <w:rFonts w:asciiTheme="minorEastAsia" w:eastAsiaTheme="minorEastAsia" w:hAnsiTheme="minorEastAsia" w:cs="宋体"/>
          <w:bCs/>
          <w:kern w:val="0"/>
          <w:sz w:val="32"/>
          <w:szCs w:val="32"/>
        </w:rPr>
      </w:pPr>
      <w:r w:rsidRPr="00166A8D">
        <w:rPr>
          <w:rFonts w:asciiTheme="minorEastAsia" w:eastAsiaTheme="minorEastAsia" w:hAnsiTheme="minorEastAsia" w:cs="宋体" w:hint="eastAsia"/>
          <w:bCs/>
          <w:kern w:val="0"/>
          <w:sz w:val="32"/>
          <w:szCs w:val="32"/>
        </w:rPr>
        <w:t>（三）受理不服中级人民法院和基层人民法院生效判决、裁定的各类申诉和再审申请，对其中确有错误的，提审或指令基层人民法院再审。审理省高级人民法院指令再审的各类案件。</w:t>
      </w:r>
    </w:p>
    <w:p w:rsidR="00A015E0" w:rsidRPr="00166A8D" w:rsidRDefault="00A015E0" w:rsidP="00A015E0">
      <w:pPr>
        <w:widowControl/>
        <w:spacing w:line="520" w:lineRule="exact"/>
        <w:ind w:firstLine="480"/>
        <w:rPr>
          <w:rFonts w:asciiTheme="minorEastAsia" w:eastAsiaTheme="minorEastAsia" w:hAnsiTheme="minorEastAsia" w:cs="宋体"/>
          <w:bCs/>
          <w:kern w:val="0"/>
          <w:sz w:val="32"/>
          <w:szCs w:val="32"/>
        </w:rPr>
      </w:pPr>
      <w:r w:rsidRPr="00166A8D">
        <w:rPr>
          <w:rFonts w:asciiTheme="minorEastAsia" w:eastAsiaTheme="minorEastAsia" w:hAnsiTheme="minorEastAsia" w:cs="宋体" w:hint="eastAsia"/>
          <w:bCs/>
          <w:kern w:val="0"/>
          <w:sz w:val="32"/>
          <w:szCs w:val="32"/>
        </w:rPr>
        <w:t>（四）依法审判由市人民检察院按照审判监督程序提出的抗诉案件。</w:t>
      </w:r>
    </w:p>
    <w:p w:rsidR="00A015E0" w:rsidRPr="00166A8D" w:rsidRDefault="00A015E0" w:rsidP="00A015E0">
      <w:pPr>
        <w:widowControl/>
        <w:spacing w:line="520" w:lineRule="exact"/>
        <w:ind w:firstLine="480"/>
        <w:rPr>
          <w:rFonts w:asciiTheme="minorEastAsia" w:eastAsiaTheme="minorEastAsia" w:hAnsiTheme="minorEastAsia" w:cs="宋体"/>
          <w:bCs/>
          <w:kern w:val="0"/>
          <w:sz w:val="32"/>
          <w:szCs w:val="32"/>
        </w:rPr>
      </w:pPr>
      <w:r w:rsidRPr="00166A8D">
        <w:rPr>
          <w:rFonts w:asciiTheme="minorEastAsia" w:eastAsiaTheme="minorEastAsia" w:hAnsiTheme="minorEastAsia" w:cs="宋体" w:hint="eastAsia"/>
          <w:bCs/>
          <w:kern w:val="0"/>
          <w:sz w:val="32"/>
          <w:szCs w:val="32"/>
        </w:rPr>
        <w:t>（五）依法对基层人民法院行使指定管辖权。</w:t>
      </w:r>
    </w:p>
    <w:p w:rsidR="00A015E0" w:rsidRPr="00166A8D" w:rsidRDefault="00A015E0" w:rsidP="00A015E0">
      <w:pPr>
        <w:widowControl/>
        <w:spacing w:line="520" w:lineRule="exact"/>
        <w:ind w:firstLine="480"/>
        <w:rPr>
          <w:rFonts w:asciiTheme="minorEastAsia" w:eastAsiaTheme="minorEastAsia" w:hAnsiTheme="minorEastAsia" w:cs="宋体"/>
          <w:bCs/>
          <w:kern w:val="0"/>
          <w:sz w:val="32"/>
          <w:szCs w:val="32"/>
        </w:rPr>
      </w:pPr>
      <w:r w:rsidRPr="00166A8D">
        <w:rPr>
          <w:rFonts w:asciiTheme="minorEastAsia" w:eastAsiaTheme="minorEastAsia" w:hAnsiTheme="minorEastAsia" w:cs="宋体" w:hint="eastAsia"/>
          <w:bCs/>
          <w:kern w:val="0"/>
          <w:sz w:val="32"/>
          <w:szCs w:val="32"/>
        </w:rPr>
        <w:t>（六）监督基层人民法院的审判工作。</w:t>
      </w:r>
    </w:p>
    <w:p w:rsidR="00A015E0" w:rsidRPr="00166A8D" w:rsidRDefault="00A015E0" w:rsidP="00A015E0">
      <w:pPr>
        <w:widowControl/>
        <w:spacing w:line="520" w:lineRule="exact"/>
        <w:ind w:firstLine="480"/>
        <w:rPr>
          <w:rFonts w:asciiTheme="minorEastAsia" w:eastAsiaTheme="minorEastAsia" w:hAnsiTheme="minorEastAsia" w:cs="宋体"/>
          <w:bCs/>
          <w:kern w:val="0"/>
          <w:sz w:val="32"/>
          <w:szCs w:val="32"/>
        </w:rPr>
      </w:pPr>
      <w:r w:rsidRPr="00166A8D">
        <w:rPr>
          <w:rFonts w:asciiTheme="minorEastAsia" w:eastAsiaTheme="minorEastAsia" w:hAnsiTheme="minorEastAsia" w:cs="宋体" w:hint="eastAsia"/>
          <w:bCs/>
          <w:kern w:val="0"/>
          <w:sz w:val="32"/>
          <w:szCs w:val="32"/>
        </w:rPr>
        <w:t>（七）依法行使司法执行权和司法决定权。</w:t>
      </w:r>
    </w:p>
    <w:p w:rsidR="00A015E0" w:rsidRPr="00166A8D" w:rsidRDefault="00A015E0" w:rsidP="00A015E0">
      <w:pPr>
        <w:widowControl/>
        <w:spacing w:line="520" w:lineRule="exact"/>
        <w:ind w:firstLine="480"/>
        <w:rPr>
          <w:rFonts w:asciiTheme="minorEastAsia" w:eastAsiaTheme="minorEastAsia" w:hAnsiTheme="minorEastAsia" w:cs="宋体"/>
          <w:bCs/>
          <w:kern w:val="0"/>
          <w:sz w:val="32"/>
          <w:szCs w:val="32"/>
        </w:rPr>
      </w:pPr>
      <w:r w:rsidRPr="00166A8D">
        <w:rPr>
          <w:rFonts w:asciiTheme="minorEastAsia" w:eastAsiaTheme="minorEastAsia" w:hAnsiTheme="minorEastAsia" w:cs="宋体" w:hint="eastAsia"/>
          <w:bCs/>
          <w:kern w:val="0"/>
          <w:sz w:val="32"/>
          <w:szCs w:val="32"/>
        </w:rPr>
        <w:t>（八）依法决定国家赔偿。</w:t>
      </w:r>
    </w:p>
    <w:p w:rsidR="00A015E0" w:rsidRPr="00166A8D" w:rsidRDefault="00A015E0" w:rsidP="00A015E0">
      <w:pPr>
        <w:widowControl/>
        <w:spacing w:line="520" w:lineRule="exact"/>
        <w:ind w:firstLine="480"/>
        <w:rPr>
          <w:rFonts w:asciiTheme="minorEastAsia" w:eastAsiaTheme="minorEastAsia" w:hAnsiTheme="minorEastAsia" w:cs="宋体"/>
          <w:bCs/>
          <w:kern w:val="0"/>
          <w:sz w:val="32"/>
          <w:szCs w:val="32"/>
        </w:rPr>
      </w:pPr>
      <w:r w:rsidRPr="00166A8D">
        <w:rPr>
          <w:rFonts w:asciiTheme="minorEastAsia" w:eastAsiaTheme="minorEastAsia" w:hAnsiTheme="minorEastAsia" w:cs="宋体" w:hint="eastAsia"/>
          <w:bCs/>
          <w:kern w:val="0"/>
          <w:sz w:val="32"/>
          <w:szCs w:val="32"/>
        </w:rPr>
        <w:t>（九）统一管理和协调全市基层人民法院的执行工作。</w:t>
      </w:r>
    </w:p>
    <w:p w:rsidR="00A015E0" w:rsidRPr="00166A8D" w:rsidRDefault="00A015E0" w:rsidP="00A015E0">
      <w:pPr>
        <w:widowControl/>
        <w:spacing w:line="520" w:lineRule="exact"/>
        <w:ind w:firstLine="480"/>
        <w:rPr>
          <w:rFonts w:asciiTheme="minorEastAsia" w:eastAsiaTheme="minorEastAsia" w:hAnsiTheme="minorEastAsia" w:cs="宋体"/>
          <w:bCs/>
          <w:kern w:val="0"/>
          <w:sz w:val="32"/>
          <w:szCs w:val="32"/>
        </w:rPr>
      </w:pPr>
      <w:r w:rsidRPr="00166A8D">
        <w:rPr>
          <w:rFonts w:asciiTheme="minorEastAsia" w:eastAsiaTheme="minorEastAsia" w:hAnsiTheme="minorEastAsia" w:cs="宋体" w:hint="eastAsia"/>
          <w:bCs/>
          <w:kern w:val="0"/>
          <w:sz w:val="32"/>
          <w:szCs w:val="32"/>
        </w:rPr>
        <w:t>（十）开展同外国司法界、国际组织之间的司法交流活动。</w:t>
      </w:r>
    </w:p>
    <w:p w:rsidR="00A015E0" w:rsidRPr="00166A8D" w:rsidRDefault="00A015E0" w:rsidP="00A015E0">
      <w:pPr>
        <w:widowControl/>
        <w:spacing w:line="520" w:lineRule="exact"/>
        <w:ind w:firstLine="480"/>
        <w:rPr>
          <w:rFonts w:asciiTheme="minorEastAsia" w:eastAsiaTheme="minorEastAsia" w:hAnsiTheme="minorEastAsia" w:cs="宋体"/>
          <w:bCs/>
          <w:kern w:val="0"/>
          <w:sz w:val="32"/>
          <w:szCs w:val="32"/>
        </w:rPr>
      </w:pPr>
      <w:r w:rsidRPr="00166A8D">
        <w:rPr>
          <w:rFonts w:asciiTheme="minorEastAsia" w:eastAsiaTheme="minorEastAsia" w:hAnsiTheme="minorEastAsia" w:cs="宋体" w:hint="eastAsia"/>
          <w:bCs/>
          <w:kern w:val="0"/>
          <w:sz w:val="32"/>
          <w:szCs w:val="32"/>
        </w:rPr>
        <w:t>（十一）对地方性法规、规章等草案提出意见；针对案件审理中发现的问题提出司法建议。</w:t>
      </w:r>
    </w:p>
    <w:p w:rsidR="00A015E0" w:rsidRPr="00166A8D" w:rsidRDefault="00A015E0" w:rsidP="00A015E0">
      <w:pPr>
        <w:widowControl/>
        <w:spacing w:line="520" w:lineRule="exact"/>
        <w:ind w:firstLine="480"/>
        <w:rPr>
          <w:rFonts w:asciiTheme="minorEastAsia" w:eastAsiaTheme="minorEastAsia" w:hAnsiTheme="minorEastAsia" w:cs="宋体"/>
          <w:bCs/>
          <w:kern w:val="0"/>
          <w:sz w:val="32"/>
          <w:szCs w:val="32"/>
        </w:rPr>
      </w:pPr>
      <w:r w:rsidRPr="00166A8D">
        <w:rPr>
          <w:rFonts w:asciiTheme="minorEastAsia" w:eastAsiaTheme="minorEastAsia" w:hAnsiTheme="minorEastAsia" w:cs="宋体" w:hint="eastAsia"/>
          <w:bCs/>
          <w:kern w:val="0"/>
          <w:sz w:val="32"/>
          <w:szCs w:val="32"/>
        </w:rPr>
        <w:t>（十二）负责对市中级人民法院的法官和其他工作人员进行思想政治教育和法律业务等培训工作；组织指导基层人</w:t>
      </w:r>
      <w:r w:rsidRPr="00166A8D">
        <w:rPr>
          <w:rFonts w:asciiTheme="minorEastAsia" w:eastAsiaTheme="minorEastAsia" w:hAnsiTheme="minorEastAsia" w:cs="宋体" w:hint="eastAsia"/>
          <w:bCs/>
          <w:kern w:val="0"/>
          <w:sz w:val="32"/>
          <w:szCs w:val="32"/>
        </w:rPr>
        <w:lastRenderedPageBreak/>
        <w:t>民法院的思想政治教育和法律业务培训工作；按照权限管理法官和其他工作人员；协助市主管部门管理全市各级人民法院的机构编制工作。</w:t>
      </w:r>
    </w:p>
    <w:p w:rsidR="00A015E0" w:rsidRPr="00166A8D" w:rsidRDefault="00A015E0" w:rsidP="00A015E0">
      <w:pPr>
        <w:widowControl/>
        <w:spacing w:line="520" w:lineRule="exact"/>
        <w:ind w:firstLine="480"/>
        <w:rPr>
          <w:rFonts w:asciiTheme="minorEastAsia" w:eastAsiaTheme="minorEastAsia" w:hAnsiTheme="minorEastAsia" w:cs="宋体"/>
          <w:bCs/>
          <w:kern w:val="0"/>
          <w:sz w:val="32"/>
          <w:szCs w:val="32"/>
        </w:rPr>
      </w:pPr>
      <w:r w:rsidRPr="00166A8D">
        <w:rPr>
          <w:rFonts w:asciiTheme="minorEastAsia" w:eastAsiaTheme="minorEastAsia" w:hAnsiTheme="minorEastAsia" w:cs="宋体" w:hint="eastAsia"/>
          <w:bCs/>
          <w:kern w:val="0"/>
          <w:sz w:val="32"/>
          <w:szCs w:val="32"/>
        </w:rPr>
        <w:t>（十三）管理人民法院的有关经费和物资装备。</w:t>
      </w:r>
    </w:p>
    <w:p w:rsidR="00A015E0" w:rsidRPr="00166A8D" w:rsidRDefault="00A015E0" w:rsidP="00A015E0">
      <w:pPr>
        <w:widowControl/>
        <w:spacing w:line="520" w:lineRule="exact"/>
        <w:ind w:firstLine="480"/>
        <w:rPr>
          <w:rFonts w:asciiTheme="minorEastAsia" w:eastAsiaTheme="minorEastAsia" w:hAnsiTheme="minorEastAsia" w:cs="宋体"/>
          <w:bCs/>
          <w:kern w:val="0"/>
          <w:sz w:val="32"/>
          <w:szCs w:val="32"/>
        </w:rPr>
      </w:pPr>
      <w:r w:rsidRPr="00166A8D">
        <w:rPr>
          <w:rFonts w:asciiTheme="minorEastAsia" w:eastAsiaTheme="minorEastAsia" w:hAnsiTheme="minorEastAsia" w:cs="宋体" w:hint="eastAsia"/>
          <w:bCs/>
          <w:kern w:val="0"/>
          <w:sz w:val="32"/>
          <w:szCs w:val="32"/>
        </w:rPr>
        <w:t>（十四）领导全市两级人民法院的监察工作。</w:t>
      </w:r>
    </w:p>
    <w:p w:rsidR="00A015E0" w:rsidRPr="00166A8D" w:rsidRDefault="00A015E0" w:rsidP="00A015E0">
      <w:pPr>
        <w:widowControl/>
        <w:spacing w:line="520" w:lineRule="exact"/>
        <w:ind w:firstLine="480"/>
        <w:rPr>
          <w:rFonts w:asciiTheme="minorEastAsia" w:eastAsiaTheme="minorEastAsia" w:hAnsiTheme="minorEastAsia" w:cs="宋体"/>
          <w:bCs/>
          <w:kern w:val="0"/>
          <w:sz w:val="32"/>
          <w:szCs w:val="32"/>
        </w:rPr>
      </w:pPr>
      <w:r w:rsidRPr="00166A8D">
        <w:rPr>
          <w:rFonts w:asciiTheme="minorEastAsia" w:eastAsiaTheme="minorEastAsia" w:hAnsiTheme="minorEastAsia" w:cs="宋体" w:hint="eastAsia"/>
          <w:bCs/>
          <w:kern w:val="0"/>
          <w:sz w:val="32"/>
          <w:szCs w:val="32"/>
        </w:rPr>
        <w:t>（十五）按照权限管理本院所属事业单位、社会团体。</w:t>
      </w:r>
    </w:p>
    <w:p w:rsidR="00A015E0" w:rsidRPr="00166A8D" w:rsidRDefault="00A015E0" w:rsidP="00A015E0">
      <w:pPr>
        <w:widowControl/>
        <w:spacing w:line="520" w:lineRule="exact"/>
        <w:ind w:firstLine="480"/>
        <w:rPr>
          <w:rFonts w:asciiTheme="minorEastAsia" w:eastAsiaTheme="minorEastAsia" w:hAnsiTheme="minorEastAsia" w:cs="宋体"/>
          <w:bCs/>
          <w:kern w:val="0"/>
          <w:sz w:val="32"/>
          <w:szCs w:val="32"/>
        </w:rPr>
      </w:pPr>
      <w:r w:rsidRPr="00166A8D">
        <w:rPr>
          <w:rFonts w:asciiTheme="minorEastAsia" w:eastAsiaTheme="minorEastAsia" w:hAnsiTheme="minorEastAsia" w:cs="宋体" w:hint="eastAsia"/>
          <w:bCs/>
          <w:kern w:val="0"/>
          <w:sz w:val="32"/>
          <w:szCs w:val="32"/>
        </w:rPr>
        <w:t>（十六）在审判工作中宣传法制，教育公民自觉遵守宪法和法律。</w:t>
      </w:r>
    </w:p>
    <w:p w:rsidR="00BE51AB" w:rsidRPr="00166A8D" w:rsidRDefault="00A015E0" w:rsidP="00A015E0">
      <w:pPr>
        <w:widowControl/>
        <w:spacing w:line="520" w:lineRule="exact"/>
        <w:ind w:firstLine="480"/>
        <w:rPr>
          <w:rFonts w:asciiTheme="minorEastAsia" w:eastAsiaTheme="minorEastAsia" w:hAnsiTheme="minorEastAsia" w:cs="宋体"/>
          <w:bCs/>
          <w:kern w:val="0"/>
          <w:sz w:val="32"/>
          <w:szCs w:val="32"/>
        </w:rPr>
      </w:pPr>
      <w:r w:rsidRPr="00166A8D">
        <w:rPr>
          <w:rFonts w:asciiTheme="minorEastAsia" w:eastAsiaTheme="minorEastAsia" w:hAnsiTheme="minorEastAsia" w:cs="宋体" w:hint="eastAsia"/>
          <w:bCs/>
          <w:kern w:val="0"/>
          <w:sz w:val="32"/>
          <w:szCs w:val="32"/>
        </w:rPr>
        <w:t>（十七）承办其他应由市中级人民法院负责的工作。</w:t>
      </w:r>
    </w:p>
    <w:p w:rsidR="00A015E0" w:rsidRPr="00A015E0" w:rsidRDefault="00A015E0" w:rsidP="00A015E0">
      <w:pPr>
        <w:widowControl/>
        <w:spacing w:line="520" w:lineRule="exact"/>
        <w:ind w:firstLine="480"/>
        <w:rPr>
          <w:rFonts w:ascii="宋体" w:eastAsia="仿宋_GB2312" w:hAnsi="宋体" w:cs="宋体"/>
          <w:bCs/>
          <w:kern w:val="0"/>
          <w:sz w:val="32"/>
          <w:szCs w:val="32"/>
        </w:rPr>
      </w:pPr>
    </w:p>
    <w:p w:rsidR="001C3C7D" w:rsidRDefault="001C3C7D" w:rsidP="00810E37">
      <w:pPr>
        <w:widowControl/>
        <w:spacing w:line="520" w:lineRule="exact"/>
        <w:ind w:firstLineChars="200" w:firstLine="640"/>
        <w:rPr>
          <w:rFonts w:eastAsia="黑体" w:hAnsi="黑体"/>
          <w:kern w:val="0"/>
          <w:sz w:val="32"/>
          <w:szCs w:val="32"/>
        </w:rPr>
      </w:pPr>
      <w:r w:rsidRPr="00EF2A0B">
        <w:rPr>
          <w:rFonts w:eastAsia="黑体" w:hAnsi="黑体"/>
          <w:kern w:val="0"/>
          <w:sz w:val="32"/>
          <w:szCs w:val="32"/>
        </w:rPr>
        <w:t>二、部门预算单位构成</w:t>
      </w:r>
    </w:p>
    <w:p w:rsidR="00BE51AB" w:rsidRPr="00BE51AB" w:rsidRDefault="00BE51AB" w:rsidP="00BE51AB">
      <w:pPr>
        <w:widowControl/>
        <w:ind w:firstLineChars="200" w:firstLine="420"/>
        <w:rPr>
          <w:rFonts w:eastAsia="黑体"/>
          <w:kern w:val="0"/>
          <w:szCs w:val="21"/>
        </w:rPr>
      </w:pPr>
    </w:p>
    <w:p w:rsidR="00A015E0" w:rsidRPr="00A015E0" w:rsidRDefault="00A015E0" w:rsidP="00A015E0">
      <w:pPr>
        <w:widowControl/>
        <w:spacing w:line="600" w:lineRule="exact"/>
        <w:ind w:firstLineChars="196" w:firstLine="627"/>
        <w:rPr>
          <w:rFonts w:asciiTheme="minorEastAsia" w:eastAsiaTheme="minorEastAsia" w:hAnsiTheme="minorEastAsia" w:cs="宋体"/>
          <w:kern w:val="0"/>
          <w:sz w:val="32"/>
          <w:szCs w:val="32"/>
        </w:rPr>
      </w:pPr>
      <w:r w:rsidRPr="00A015E0">
        <w:rPr>
          <w:rFonts w:asciiTheme="minorEastAsia" w:eastAsiaTheme="minorEastAsia" w:hAnsiTheme="minorEastAsia" w:cs="宋体" w:hint="eastAsia"/>
          <w:kern w:val="0"/>
          <w:sz w:val="32"/>
          <w:szCs w:val="32"/>
        </w:rPr>
        <w:t>德州市中级人民法院部门预算包括：德州市中级人民法院本级预算、下属事业单位德州市中级人民法院机关服务中心预算。</w:t>
      </w:r>
    </w:p>
    <w:p w:rsidR="00A015E0" w:rsidRPr="00A015E0" w:rsidRDefault="00A015E0" w:rsidP="00A015E0">
      <w:pPr>
        <w:widowControl/>
        <w:spacing w:line="600" w:lineRule="exact"/>
        <w:ind w:firstLineChars="200" w:firstLine="640"/>
        <w:rPr>
          <w:rFonts w:asciiTheme="minorEastAsia" w:eastAsiaTheme="minorEastAsia" w:hAnsiTheme="minorEastAsia" w:cs="宋体"/>
          <w:kern w:val="0"/>
          <w:sz w:val="32"/>
          <w:szCs w:val="32"/>
        </w:rPr>
      </w:pPr>
      <w:r w:rsidRPr="00A015E0">
        <w:rPr>
          <w:rFonts w:asciiTheme="minorEastAsia" w:eastAsiaTheme="minorEastAsia" w:hAnsiTheme="minorEastAsia" w:cs="宋体" w:hint="eastAsia"/>
          <w:kern w:val="0"/>
          <w:sz w:val="32"/>
          <w:szCs w:val="32"/>
        </w:rPr>
        <w:t>纳入德州市中级人民法院2015年部门预算编制范围的单位详细情况见下表：</w:t>
      </w:r>
    </w:p>
    <w:p w:rsidR="00A015E0" w:rsidRDefault="00A015E0" w:rsidP="00A015E0">
      <w:pPr>
        <w:widowControl/>
        <w:spacing w:line="600" w:lineRule="exact"/>
        <w:ind w:firstLineChars="200" w:firstLine="640"/>
        <w:rPr>
          <w:rFonts w:ascii="仿宋_GB2312" w:eastAsia="仿宋_GB2312" w:hAnsi="宋体" w:cs="宋体"/>
          <w:kern w:val="0"/>
          <w:sz w:val="32"/>
          <w:szCs w:val="32"/>
        </w:rPr>
      </w:pPr>
    </w:p>
    <w:tbl>
      <w:tblPr>
        <w:tblW w:w="0" w:type="auto"/>
        <w:tblInd w:w="93" w:type="dxa"/>
        <w:tblLayout w:type="fixed"/>
        <w:tblCellMar>
          <w:left w:w="0" w:type="dxa"/>
          <w:right w:w="0" w:type="dxa"/>
        </w:tblCellMar>
        <w:tblLook w:val="0000"/>
      </w:tblPr>
      <w:tblGrid>
        <w:gridCol w:w="915"/>
        <w:gridCol w:w="5196"/>
        <w:gridCol w:w="2184"/>
      </w:tblGrid>
      <w:tr w:rsidR="00A015E0" w:rsidTr="00A015E0">
        <w:trPr>
          <w:trHeight w:val="489"/>
        </w:trPr>
        <w:tc>
          <w:tcPr>
            <w:tcW w:w="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15E0" w:rsidRPr="00A015E0" w:rsidRDefault="00A015E0" w:rsidP="00166A8D">
            <w:pPr>
              <w:widowControl/>
              <w:spacing w:before="100" w:beforeAutospacing="1" w:after="100" w:afterAutospacing="1" w:line="520" w:lineRule="exact"/>
              <w:rPr>
                <w:rFonts w:asciiTheme="minorEastAsia" w:eastAsiaTheme="minorEastAsia" w:hAnsiTheme="minorEastAsia" w:cs="宋体"/>
                <w:kern w:val="0"/>
                <w:sz w:val="32"/>
                <w:szCs w:val="32"/>
              </w:rPr>
            </w:pPr>
            <w:r w:rsidRPr="00A015E0">
              <w:rPr>
                <w:rFonts w:asciiTheme="minorEastAsia" w:eastAsiaTheme="minorEastAsia" w:hAnsiTheme="minorEastAsia" w:cs="宋体" w:hint="eastAsia"/>
                <w:kern w:val="0"/>
                <w:sz w:val="32"/>
                <w:szCs w:val="32"/>
              </w:rPr>
              <w:t>序号</w:t>
            </w:r>
          </w:p>
        </w:tc>
        <w:tc>
          <w:tcPr>
            <w:tcW w:w="51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15E0" w:rsidRPr="00A015E0" w:rsidRDefault="00A015E0" w:rsidP="00166A8D">
            <w:pPr>
              <w:widowControl/>
              <w:spacing w:before="100" w:beforeAutospacing="1" w:after="100" w:afterAutospacing="1" w:line="520" w:lineRule="exact"/>
              <w:rPr>
                <w:rFonts w:asciiTheme="minorEastAsia" w:eastAsiaTheme="minorEastAsia" w:hAnsiTheme="minorEastAsia" w:cs="宋体"/>
                <w:kern w:val="0"/>
                <w:sz w:val="32"/>
                <w:szCs w:val="32"/>
              </w:rPr>
            </w:pPr>
            <w:r w:rsidRPr="00A015E0">
              <w:rPr>
                <w:rFonts w:asciiTheme="minorEastAsia" w:eastAsiaTheme="minorEastAsia" w:hAnsiTheme="minorEastAsia" w:cs="宋体" w:hint="eastAsia"/>
                <w:kern w:val="0"/>
                <w:sz w:val="32"/>
                <w:szCs w:val="32"/>
              </w:rPr>
              <w:t>单位名称</w:t>
            </w:r>
          </w:p>
        </w:tc>
        <w:tc>
          <w:tcPr>
            <w:tcW w:w="21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15E0" w:rsidRPr="00A015E0" w:rsidRDefault="00A015E0" w:rsidP="00166A8D">
            <w:pPr>
              <w:widowControl/>
              <w:spacing w:before="100" w:beforeAutospacing="1" w:after="100" w:afterAutospacing="1" w:line="520" w:lineRule="exact"/>
              <w:rPr>
                <w:rFonts w:asciiTheme="minorEastAsia" w:eastAsiaTheme="minorEastAsia" w:hAnsiTheme="minorEastAsia" w:cs="宋体"/>
                <w:kern w:val="0"/>
                <w:sz w:val="32"/>
                <w:szCs w:val="32"/>
              </w:rPr>
            </w:pPr>
            <w:r w:rsidRPr="00A015E0">
              <w:rPr>
                <w:rFonts w:asciiTheme="minorEastAsia" w:eastAsiaTheme="minorEastAsia" w:hAnsiTheme="minorEastAsia" w:cs="宋体" w:hint="eastAsia"/>
                <w:kern w:val="0"/>
                <w:sz w:val="32"/>
                <w:szCs w:val="32"/>
              </w:rPr>
              <w:t>备注</w:t>
            </w:r>
          </w:p>
        </w:tc>
      </w:tr>
      <w:tr w:rsidR="00A015E0" w:rsidTr="00A015E0">
        <w:trPr>
          <w:trHeight w:val="453"/>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15E0" w:rsidRPr="00A015E0" w:rsidRDefault="00A015E0" w:rsidP="00166A8D">
            <w:pPr>
              <w:widowControl/>
              <w:spacing w:before="100" w:beforeAutospacing="1" w:after="100" w:afterAutospacing="1" w:line="520" w:lineRule="exact"/>
              <w:rPr>
                <w:rFonts w:asciiTheme="minorEastAsia" w:eastAsiaTheme="minorEastAsia" w:hAnsiTheme="minorEastAsia" w:cs="宋体"/>
                <w:kern w:val="0"/>
                <w:sz w:val="32"/>
                <w:szCs w:val="32"/>
              </w:rPr>
            </w:pPr>
            <w:r w:rsidRPr="00A015E0">
              <w:rPr>
                <w:rFonts w:asciiTheme="minorEastAsia" w:eastAsiaTheme="minorEastAsia" w:hAnsiTheme="minorEastAsia" w:cs="宋体" w:hint="eastAsia"/>
                <w:kern w:val="0"/>
                <w:sz w:val="32"/>
                <w:szCs w:val="32"/>
              </w:rPr>
              <w:t>1</w:t>
            </w:r>
          </w:p>
        </w:tc>
        <w:tc>
          <w:tcPr>
            <w:tcW w:w="5196" w:type="dxa"/>
            <w:tcBorders>
              <w:top w:val="nil"/>
              <w:left w:val="nil"/>
              <w:bottom w:val="single" w:sz="8" w:space="0" w:color="auto"/>
              <w:right w:val="single" w:sz="8" w:space="0" w:color="auto"/>
            </w:tcBorders>
            <w:tcMar>
              <w:top w:w="0" w:type="dxa"/>
              <w:left w:w="108" w:type="dxa"/>
              <w:bottom w:w="0" w:type="dxa"/>
              <w:right w:w="108" w:type="dxa"/>
            </w:tcMar>
            <w:vAlign w:val="center"/>
          </w:tcPr>
          <w:p w:rsidR="00A015E0" w:rsidRPr="00A015E0" w:rsidRDefault="00A015E0" w:rsidP="00166A8D">
            <w:pPr>
              <w:widowControl/>
              <w:spacing w:before="100" w:beforeAutospacing="1" w:after="100" w:afterAutospacing="1" w:line="520" w:lineRule="exact"/>
              <w:rPr>
                <w:rFonts w:asciiTheme="minorEastAsia" w:eastAsiaTheme="minorEastAsia" w:hAnsiTheme="minorEastAsia" w:cs="宋体"/>
                <w:kern w:val="0"/>
                <w:sz w:val="32"/>
                <w:szCs w:val="32"/>
              </w:rPr>
            </w:pPr>
            <w:r w:rsidRPr="00A015E0">
              <w:rPr>
                <w:rFonts w:asciiTheme="minorEastAsia" w:eastAsiaTheme="minorEastAsia" w:hAnsiTheme="minorEastAsia" w:cs="宋体" w:hint="eastAsia"/>
                <w:kern w:val="0"/>
                <w:sz w:val="32"/>
                <w:szCs w:val="32"/>
              </w:rPr>
              <w:t>德州市中级人民法院机关</w:t>
            </w: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tcPr>
          <w:p w:rsidR="00A015E0" w:rsidRPr="00A015E0" w:rsidRDefault="00A015E0" w:rsidP="00166A8D">
            <w:pPr>
              <w:widowControl/>
              <w:spacing w:before="100" w:beforeAutospacing="1" w:after="100" w:afterAutospacing="1" w:line="520" w:lineRule="exact"/>
              <w:rPr>
                <w:rFonts w:asciiTheme="minorEastAsia" w:eastAsiaTheme="minorEastAsia" w:hAnsiTheme="minorEastAsia" w:cs="宋体"/>
                <w:kern w:val="0"/>
                <w:sz w:val="32"/>
                <w:szCs w:val="32"/>
              </w:rPr>
            </w:pPr>
            <w:r w:rsidRPr="00A015E0">
              <w:rPr>
                <w:rFonts w:asciiTheme="minorEastAsia" w:eastAsiaTheme="minorEastAsia" w:hAnsiTheme="minorEastAsia" w:cs="宋体" w:hint="eastAsia"/>
                <w:kern w:val="0"/>
                <w:sz w:val="32"/>
                <w:szCs w:val="32"/>
              </w:rPr>
              <w:t> </w:t>
            </w:r>
          </w:p>
        </w:tc>
      </w:tr>
      <w:tr w:rsidR="00A015E0" w:rsidTr="00A015E0">
        <w:trPr>
          <w:trHeight w:val="473"/>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15E0" w:rsidRPr="00A015E0" w:rsidRDefault="00A015E0" w:rsidP="00166A8D">
            <w:pPr>
              <w:widowControl/>
              <w:spacing w:before="100" w:beforeAutospacing="1" w:after="100" w:afterAutospacing="1" w:line="520" w:lineRule="exact"/>
              <w:rPr>
                <w:rFonts w:asciiTheme="minorEastAsia" w:eastAsiaTheme="minorEastAsia" w:hAnsiTheme="minorEastAsia" w:cs="宋体"/>
                <w:kern w:val="0"/>
                <w:sz w:val="32"/>
                <w:szCs w:val="32"/>
              </w:rPr>
            </w:pPr>
            <w:r w:rsidRPr="00A015E0">
              <w:rPr>
                <w:rFonts w:asciiTheme="minorEastAsia" w:eastAsiaTheme="minorEastAsia" w:hAnsiTheme="minorEastAsia" w:cs="宋体" w:hint="eastAsia"/>
                <w:kern w:val="0"/>
                <w:sz w:val="32"/>
                <w:szCs w:val="32"/>
              </w:rPr>
              <w:t>2</w:t>
            </w:r>
          </w:p>
        </w:tc>
        <w:tc>
          <w:tcPr>
            <w:tcW w:w="5196" w:type="dxa"/>
            <w:tcBorders>
              <w:top w:val="nil"/>
              <w:left w:val="nil"/>
              <w:bottom w:val="single" w:sz="8" w:space="0" w:color="auto"/>
              <w:right w:val="single" w:sz="8" w:space="0" w:color="auto"/>
            </w:tcBorders>
            <w:tcMar>
              <w:top w:w="0" w:type="dxa"/>
              <w:left w:w="108" w:type="dxa"/>
              <w:bottom w:w="0" w:type="dxa"/>
              <w:right w:w="108" w:type="dxa"/>
            </w:tcMar>
            <w:vAlign w:val="center"/>
          </w:tcPr>
          <w:p w:rsidR="00A015E0" w:rsidRPr="00A015E0" w:rsidRDefault="00A015E0" w:rsidP="00166A8D">
            <w:pPr>
              <w:widowControl/>
              <w:spacing w:before="100" w:beforeAutospacing="1" w:after="100" w:afterAutospacing="1" w:line="520" w:lineRule="exact"/>
              <w:rPr>
                <w:rFonts w:asciiTheme="minorEastAsia" w:eastAsiaTheme="minorEastAsia" w:hAnsiTheme="minorEastAsia" w:cs="宋体"/>
                <w:kern w:val="0"/>
                <w:sz w:val="32"/>
                <w:szCs w:val="32"/>
              </w:rPr>
            </w:pPr>
            <w:r w:rsidRPr="00A015E0">
              <w:rPr>
                <w:rFonts w:asciiTheme="minorEastAsia" w:eastAsiaTheme="minorEastAsia" w:hAnsiTheme="minorEastAsia" w:cs="宋体" w:hint="eastAsia"/>
                <w:kern w:val="0"/>
                <w:sz w:val="32"/>
                <w:szCs w:val="32"/>
              </w:rPr>
              <w:t>德州市中级人民法院机关服务中心</w:t>
            </w: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tcPr>
          <w:p w:rsidR="00A015E0" w:rsidRPr="00A015E0" w:rsidRDefault="00A015E0" w:rsidP="00166A8D">
            <w:pPr>
              <w:widowControl/>
              <w:spacing w:before="100" w:beforeAutospacing="1" w:after="100" w:afterAutospacing="1" w:line="520" w:lineRule="exact"/>
              <w:rPr>
                <w:rFonts w:asciiTheme="minorEastAsia" w:eastAsiaTheme="minorEastAsia" w:hAnsiTheme="minorEastAsia" w:cs="宋体"/>
                <w:kern w:val="0"/>
                <w:sz w:val="32"/>
                <w:szCs w:val="32"/>
              </w:rPr>
            </w:pPr>
            <w:r w:rsidRPr="00A015E0">
              <w:rPr>
                <w:rFonts w:asciiTheme="minorEastAsia" w:eastAsiaTheme="minorEastAsia" w:hAnsiTheme="minorEastAsia" w:cs="宋体" w:hint="eastAsia"/>
                <w:kern w:val="0"/>
                <w:sz w:val="32"/>
                <w:szCs w:val="32"/>
              </w:rPr>
              <w:t>下属事业单位</w:t>
            </w:r>
          </w:p>
        </w:tc>
      </w:tr>
      <w:tr w:rsidR="00A015E0" w:rsidTr="00A015E0">
        <w:trPr>
          <w:trHeight w:val="436"/>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15E0" w:rsidRPr="00A015E0" w:rsidRDefault="00A015E0" w:rsidP="00166A8D">
            <w:pPr>
              <w:widowControl/>
              <w:spacing w:before="100" w:beforeAutospacing="1" w:after="100" w:afterAutospacing="1" w:line="520" w:lineRule="exact"/>
              <w:rPr>
                <w:rFonts w:asciiTheme="minorEastAsia" w:eastAsiaTheme="minorEastAsia" w:hAnsiTheme="minorEastAsia" w:cs="宋体"/>
                <w:kern w:val="0"/>
                <w:sz w:val="32"/>
                <w:szCs w:val="32"/>
              </w:rPr>
            </w:pPr>
          </w:p>
        </w:tc>
        <w:tc>
          <w:tcPr>
            <w:tcW w:w="5196" w:type="dxa"/>
            <w:tcBorders>
              <w:top w:val="nil"/>
              <w:left w:val="nil"/>
              <w:bottom w:val="single" w:sz="8" w:space="0" w:color="auto"/>
              <w:right w:val="single" w:sz="8" w:space="0" w:color="auto"/>
            </w:tcBorders>
            <w:tcMar>
              <w:top w:w="0" w:type="dxa"/>
              <w:left w:w="108" w:type="dxa"/>
              <w:bottom w:w="0" w:type="dxa"/>
              <w:right w:w="108" w:type="dxa"/>
            </w:tcMar>
            <w:vAlign w:val="center"/>
          </w:tcPr>
          <w:p w:rsidR="00A015E0" w:rsidRPr="00A015E0" w:rsidRDefault="00A015E0" w:rsidP="00166A8D">
            <w:pPr>
              <w:widowControl/>
              <w:spacing w:before="100" w:beforeAutospacing="1" w:after="100" w:afterAutospacing="1" w:line="520" w:lineRule="exact"/>
              <w:rPr>
                <w:rFonts w:asciiTheme="minorEastAsia" w:eastAsiaTheme="minorEastAsia" w:hAnsiTheme="minorEastAsia" w:cs="宋体"/>
                <w:kern w:val="0"/>
                <w:sz w:val="32"/>
                <w:szCs w:val="32"/>
              </w:rPr>
            </w:pP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tcPr>
          <w:p w:rsidR="00A015E0" w:rsidRPr="00A015E0" w:rsidRDefault="00A015E0" w:rsidP="00166A8D">
            <w:pPr>
              <w:widowControl/>
              <w:spacing w:before="100" w:beforeAutospacing="1" w:after="100" w:afterAutospacing="1" w:line="520" w:lineRule="exact"/>
              <w:rPr>
                <w:rFonts w:asciiTheme="minorEastAsia" w:eastAsiaTheme="minorEastAsia" w:hAnsiTheme="minorEastAsia" w:cs="宋体"/>
                <w:kern w:val="0"/>
                <w:sz w:val="32"/>
                <w:szCs w:val="32"/>
              </w:rPr>
            </w:pPr>
            <w:r w:rsidRPr="00A015E0">
              <w:rPr>
                <w:rFonts w:asciiTheme="minorEastAsia" w:eastAsiaTheme="minorEastAsia" w:hAnsiTheme="minorEastAsia" w:cs="宋体" w:hint="eastAsia"/>
                <w:kern w:val="0"/>
                <w:sz w:val="32"/>
                <w:szCs w:val="32"/>
              </w:rPr>
              <w:t> </w:t>
            </w:r>
          </w:p>
        </w:tc>
      </w:tr>
      <w:tr w:rsidR="00A015E0" w:rsidTr="00A015E0">
        <w:trPr>
          <w:trHeight w:val="436"/>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15E0" w:rsidRDefault="00A015E0" w:rsidP="00166A8D">
            <w:pPr>
              <w:widowControl/>
              <w:spacing w:before="100" w:beforeAutospacing="1" w:after="100" w:afterAutospacing="1" w:line="520" w:lineRule="exact"/>
              <w:rPr>
                <w:rFonts w:ascii="仿宋_GB2312" w:eastAsia="仿宋_GB2312" w:hAnsi="宋体" w:cs="宋体"/>
                <w:kern w:val="0"/>
                <w:sz w:val="32"/>
                <w:szCs w:val="32"/>
              </w:rPr>
            </w:pPr>
          </w:p>
        </w:tc>
        <w:tc>
          <w:tcPr>
            <w:tcW w:w="5196" w:type="dxa"/>
            <w:tcBorders>
              <w:top w:val="nil"/>
              <w:left w:val="nil"/>
              <w:bottom w:val="single" w:sz="8" w:space="0" w:color="auto"/>
              <w:right w:val="single" w:sz="8" w:space="0" w:color="auto"/>
            </w:tcBorders>
            <w:tcMar>
              <w:top w:w="0" w:type="dxa"/>
              <w:left w:w="108" w:type="dxa"/>
              <w:bottom w:w="0" w:type="dxa"/>
              <w:right w:w="108" w:type="dxa"/>
            </w:tcMar>
            <w:vAlign w:val="center"/>
          </w:tcPr>
          <w:p w:rsidR="00A015E0" w:rsidRDefault="00A015E0" w:rsidP="00166A8D">
            <w:pPr>
              <w:widowControl/>
              <w:spacing w:before="100" w:beforeAutospacing="1" w:after="100" w:afterAutospacing="1" w:line="520" w:lineRule="exact"/>
              <w:rPr>
                <w:rFonts w:ascii="仿宋_GB2312" w:eastAsia="仿宋_GB2312" w:hAnsi="宋体" w:cs="宋体"/>
                <w:kern w:val="0"/>
                <w:sz w:val="32"/>
                <w:szCs w:val="32"/>
              </w:rPr>
            </w:pP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tcPr>
          <w:p w:rsidR="00A015E0" w:rsidRDefault="00A015E0" w:rsidP="00166A8D">
            <w:pPr>
              <w:widowControl/>
              <w:spacing w:before="100" w:beforeAutospacing="1" w:after="100" w:afterAutospacing="1" w:line="520" w:lineRule="exact"/>
              <w:rPr>
                <w:rFonts w:ascii="宋体" w:eastAsia="仿宋_GB2312" w:hAnsi="宋体" w:cs="宋体"/>
                <w:kern w:val="0"/>
                <w:sz w:val="32"/>
                <w:szCs w:val="32"/>
              </w:rPr>
            </w:pPr>
            <w:r>
              <w:rPr>
                <w:rFonts w:ascii="宋体" w:eastAsia="仿宋_GB2312" w:hAnsi="宋体" w:cs="宋体" w:hint="eastAsia"/>
                <w:kern w:val="0"/>
                <w:sz w:val="32"/>
                <w:szCs w:val="32"/>
              </w:rPr>
              <w:t> </w:t>
            </w:r>
          </w:p>
        </w:tc>
      </w:tr>
    </w:tbl>
    <w:p w:rsidR="00BE51AB" w:rsidRDefault="00457636" w:rsidP="00BE51AB">
      <w:pPr>
        <w:rPr>
          <w:rFonts w:ascii="黑体" w:eastAsia="黑体"/>
          <w:b/>
          <w:sz w:val="48"/>
          <w:szCs w:val="48"/>
        </w:rPr>
      </w:pPr>
      <w:r>
        <w:rPr>
          <w:rFonts w:eastAsia="黑体"/>
          <w:kern w:val="0"/>
          <w:sz w:val="32"/>
          <w:szCs w:val="32"/>
        </w:rPr>
        <w:br w:type="page"/>
      </w:r>
    </w:p>
    <w:p w:rsidR="00BE51AB" w:rsidRDefault="00BE51AB" w:rsidP="00BE51AB">
      <w:pPr>
        <w:rPr>
          <w:rFonts w:ascii="黑体" w:eastAsia="黑体"/>
          <w:b/>
          <w:sz w:val="48"/>
          <w:szCs w:val="48"/>
        </w:rPr>
      </w:pPr>
    </w:p>
    <w:p w:rsidR="00BE51AB" w:rsidRDefault="00BE51AB" w:rsidP="00BE51AB">
      <w:pPr>
        <w:rPr>
          <w:rFonts w:ascii="黑体" w:eastAsia="黑体"/>
          <w:b/>
          <w:sz w:val="48"/>
          <w:szCs w:val="48"/>
        </w:rPr>
      </w:pPr>
    </w:p>
    <w:p w:rsidR="00BE51AB" w:rsidRPr="00E832EB" w:rsidRDefault="00BE51AB" w:rsidP="00BE51AB">
      <w:pPr>
        <w:rPr>
          <w:rFonts w:ascii="黑体" w:eastAsia="黑体"/>
          <w:sz w:val="52"/>
          <w:szCs w:val="52"/>
        </w:rPr>
      </w:pPr>
      <w:r w:rsidRPr="00E832EB">
        <w:rPr>
          <w:rFonts w:ascii="黑体" w:eastAsia="黑体" w:hint="eastAsia"/>
          <w:sz w:val="52"/>
          <w:szCs w:val="52"/>
        </w:rPr>
        <w:t>第二部分</w:t>
      </w:r>
    </w:p>
    <w:p w:rsidR="00BE51AB" w:rsidRPr="00E832EB" w:rsidRDefault="00BE51AB" w:rsidP="00BE51AB">
      <w:pPr>
        <w:rPr>
          <w:rFonts w:ascii="黑体" w:eastAsia="黑体"/>
          <w:sz w:val="52"/>
          <w:szCs w:val="52"/>
        </w:rPr>
      </w:pPr>
    </w:p>
    <w:p w:rsidR="00BE51AB" w:rsidRPr="00E832EB" w:rsidRDefault="00BE51AB" w:rsidP="00BE51AB">
      <w:pPr>
        <w:rPr>
          <w:rFonts w:ascii="黑体" w:eastAsia="黑体"/>
          <w:sz w:val="52"/>
          <w:szCs w:val="52"/>
        </w:rPr>
      </w:pPr>
    </w:p>
    <w:p w:rsidR="00BE51AB" w:rsidRPr="00E832EB" w:rsidRDefault="00BE51AB" w:rsidP="00CB7C49">
      <w:pPr>
        <w:ind w:leftChars="422" w:left="886" w:firstLineChars="150" w:firstLine="780"/>
        <w:rPr>
          <w:rFonts w:ascii="黑体" w:eastAsia="黑体"/>
          <w:sz w:val="52"/>
          <w:szCs w:val="52"/>
        </w:rPr>
      </w:pPr>
      <w:r>
        <w:rPr>
          <w:rFonts w:ascii="黑体" w:eastAsia="黑体" w:hint="eastAsia"/>
          <w:sz w:val="52"/>
          <w:szCs w:val="52"/>
        </w:rPr>
        <w:t>2017</w:t>
      </w:r>
      <w:r w:rsidRPr="00E832EB">
        <w:rPr>
          <w:rFonts w:ascii="黑体" w:eastAsia="黑体" w:hint="eastAsia"/>
          <w:sz w:val="52"/>
          <w:szCs w:val="52"/>
        </w:rPr>
        <w:t>年部门预算表</w:t>
      </w:r>
    </w:p>
    <w:p w:rsidR="00BE51AB" w:rsidRDefault="00BE51AB" w:rsidP="00BE51AB">
      <w:pPr>
        <w:rPr>
          <w:rFonts w:ascii="黑体" w:eastAsia="黑体"/>
          <w:b/>
          <w:sz w:val="30"/>
          <w:szCs w:val="30"/>
        </w:rPr>
      </w:pPr>
    </w:p>
    <w:p w:rsidR="00BE51AB" w:rsidRDefault="00BE51AB" w:rsidP="00BE51AB">
      <w:pPr>
        <w:rPr>
          <w:rFonts w:ascii="黑体" w:eastAsia="黑体"/>
          <w:b/>
          <w:sz w:val="30"/>
          <w:szCs w:val="30"/>
        </w:rPr>
      </w:pPr>
    </w:p>
    <w:p w:rsidR="00BE51AB" w:rsidRDefault="00BE51AB" w:rsidP="00BE51AB">
      <w:pPr>
        <w:rPr>
          <w:rFonts w:ascii="黑体" w:eastAsia="黑体"/>
          <w:b/>
          <w:sz w:val="30"/>
          <w:szCs w:val="30"/>
        </w:rPr>
      </w:pPr>
    </w:p>
    <w:p w:rsidR="00BE51AB" w:rsidRDefault="00BE51AB" w:rsidP="00BE51AB">
      <w:pPr>
        <w:rPr>
          <w:rFonts w:ascii="黑体" w:eastAsia="黑体"/>
          <w:b/>
          <w:sz w:val="30"/>
          <w:szCs w:val="30"/>
        </w:rPr>
      </w:pPr>
    </w:p>
    <w:p w:rsidR="00BE51AB" w:rsidRDefault="00BE51AB" w:rsidP="00BE51AB">
      <w:pPr>
        <w:rPr>
          <w:rFonts w:ascii="黑体" w:eastAsia="黑体"/>
          <w:b/>
          <w:sz w:val="30"/>
          <w:szCs w:val="30"/>
        </w:rPr>
      </w:pPr>
    </w:p>
    <w:p w:rsidR="00BE51AB" w:rsidRDefault="00BE51AB" w:rsidP="00BE51AB">
      <w:pPr>
        <w:rPr>
          <w:rFonts w:ascii="黑体" w:eastAsia="黑体"/>
          <w:b/>
          <w:sz w:val="30"/>
          <w:szCs w:val="30"/>
        </w:rPr>
      </w:pPr>
    </w:p>
    <w:p w:rsidR="00BE51AB" w:rsidRDefault="00BE51AB" w:rsidP="00BE51AB">
      <w:pPr>
        <w:rPr>
          <w:rFonts w:ascii="黑体" w:eastAsia="黑体"/>
          <w:b/>
          <w:sz w:val="30"/>
          <w:szCs w:val="30"/>
        </w:rPr>
      </w:pPr>
    </w:p>
    <w:p w:rsidR="00BE51AB" w:rsidRDefault="00BE51AB" w:rsidP="00BE51AB">
      <w:pPr>
        <w:rPr>
          <w:rFonts w:ascii="黑体" w:eastAsia="黑体"/>
          <w:b/>
          <w:sz w:val="30"/>
          <w:szCs w:val="30"/>
        </w:rPr>
      </w:pPr>
    </w:p>
    <w:p w:rsidR="00BE51AB" w:rsidRDefault="00BE51AB" w:rsidP="00BE51AB">
      <w:pPr>
        <w:rPr>
          <w:rFonts w:ascii="黑体" w:eastAsia="黑体"/>
          <w:b/>
          <w:sz w:val="30"/>
          <w:szCs w:val="30"/>
        </w:rPr>
      </w:pPr>
    </w:p>
    <w:p w:rsidR="00BE51AB" w:rsidRDefault="00BE51AB" w:rsidP="00BE51AB">
      <w:pPr>
        <w:rPr>
          <w:rFonts w:ascii="黑体" w:eastAsia="黑体"/>
          <w:b/>
          <w:sz w:val="30"/>
          <w:szCs w:val="30"/>
        </w:rPr>
      </w:pPr>
    </w:p>
    <w:p w:rsidR="00BE51AB" w:rsidRDefault="00BE51AB" w:rsidP="00BE51AB">
      <w:pPr>
        <w:rPr>
          <w:rFonts w:ascii="黑体" w:eastAsia="黑体"/>
          <w:b/>
          <w:sz w:val="30"/>
          <w:szCs w:val="30"/>
        </w:rPr>
      </w:pPr>
    </w:p>
    <w:p w:rsidR="00BE51AB" w:rsidRDefault="00BE51AB" w:rsidP="00BE51AB">
      <w:pPr>
        <w:jc w:val="center"/>
        <w:rPr>
          <w:rFonts w:ascii="仿宋_GB2312" w:eastAsia="仿宋_GB2312"/>
          <w:b/>
          <w:sz w:val="30"/>
          <w:szCs w:val="30"/>
        </w:rPr>
      </w:pPr>
    </w:p>
    <w:p w:rsidR="00BE51AB" w:rsidRDefault="00BE51AB" w:rsidP="00BE51AB">
      <w:pPr>
        <w:jc w:val="center"/>
        <w:rPr>
          <w:rFonts w:ascii="仿宋_GB2312" w:eastAsia="仿宋_GB2312"/>
          <w:b/>
          <w:sz w:val="30"/>
          <w:szCs w:val="30"/>
        </w:rPr>
      </w:pPr>
    </w:p>
    <w:p w:rsidR="00166A8D" w:rsidRDefault="00166A8D" w:rsidP="00BE51AB">
      <w:pPr>
        <w:spacing w:line="580" w:lineRule="exact"/>
        <w:ind w:firstLineChars="200" w:firstLine="640"/>
        <w:rPr>
          <w:rFonts w:ascii="黑体" w:eastAsia="黑体"/>
          <w:sz w:val="32"/>
          <w:szCs w:val="32"/>
        </w:rPr>
      </w:pPr>
    </w:p>
    <w:p w:rsidR="00BE51AB" w:rsidRDefault="00BE51AB" w:rsidP="00BE51AB">
      <w:pPr>
        <w:spacing w:line="580" w:lineRule="exact"/>
        <w:ind w:firstLineChars="200" w:firstLine="640"/>
        <w:rPr>
          <w:rFonts w:ascii="黑体" w:eastAsia="黑体"/>
          <w:sz w:val="32"/>
          <w:szCs w:val="32"/>
        </w:rPr>
      </w:pPr>
      <w:r w:rsidRPr="00751728">
        <w:rPr>
          <w:rFonts w:ascii="黑体" w:eastAsia="黑体" w:hint="eastAsia"/>
          <w:sz w:val="32"/>
          <w:szCs w:val="32"/>
        </w:rPr>
        <w:lastRenderedPageBreak/>
        <w:t>一、2017年收支预算总表（功能分类科目）</w:t>
      </w:r>
    </w:p>
    <w:tbl>
      <w:tblPr>
        <w:tblW w:w="8520" w:type="dxa"/>
        <w:tblInd w:w="93" w:type="dxa"/>
        <w:tblLook w:val="04A0"/>
      </w:tblPr>
      <w:tblGrid>
        <w:gridCol w:w="3175"/>
        <w:gridCol w:w="1212"/>
        <w:gridCol w:w="2861"/>
        <w:gridCol w:w="1272"/>
      </w:tblGrid>
      <w:tr w:rsidR="00166A8D" w:rsidRPr="00166A8D" w:rsidTr="00166A8D">
        <w:trPr>
          <w:trHeight w:val="360"/>
        </w:trPr>
        <w:tc>
          <w:tcPr>
            <w:tcW w:w="3175" w:type="dxa"/>
            <w:tcBorders>
              <w:top w:val="nil"/>
              <w:left w:val="nil"/>
              <w:bottom w:val="nil"/>
              <w:right w:val="nil"/>
            </w:tcBorders>
            <w:shd w:val="clear" w:color="auto" w:fill="auto"/>
            <w:noWrap/>
            <w:vAlign w:val="center"/>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单位名称：法院</w:t>
            </w:r>
          </w:p>
        </w:tc>
        <w:tc>
          <w:tcPr>
            <w:tcW w:w="1212" w:type="dxa"/>
            <w:tcBorders>
              <w:top w:val="nil"/>
              <w:left w:val="nil"/>
              <w:bottom w:val="nil"/>
              <w:right w:val="nil"/>
            </w:tcBorders>
            <w:shd w:val="clear" w:color="auto" w:fill="auto"/>
            <w:noWrap/>
            <w:vAlign w:val="center"/>
            <w:hideMark/>
          </w:tcPr>
          <w:p w:rsidR="00166A8D" w:rsidRPr="00166A8D" w:rsidRDefault="00166A8D" w:rsidP="00166A8D">
            <w:pPr>
              <w:widowControl/>
              <w:jc w:val="center"/>
              <w:rPr>
                <w:rFonts w:ascii="宋体" w:hAnsi="宋体" w:cs="宋体"/>
                <w:kern w:val="0"/>
                <w:sz w:val="20"/>
                <w:szCs w:val="20"/>
              </w:rPr>
            </w:pPr>
          </w:p>
        </w:tc>
        <w:tc>
          <w:tcPr>
            <w:tcW w:w="2861" w:type="dxa"/>
            <w:tcBorders>
              <w:top w:val="nil"/>
              <w:left w:val="nil"/>
              <w:bottom w:val="nil"/>
              <w:right w:val="nil"/>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p>
        </w:tc>
        <w:tc>
          <w:tcPr>
            <w:tcW w:w="1272" w:type="dxa"/>
            <w:tcBorders>
              <w:top w:val="nil"/>
              <w:left w:val="nil"/>
              <w:bottom w:val="nil"/>
              <w:right w:val="nil"/>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单位：万元</w:t>
            </w:r>
          </w:p>
        </w:tc>
      </w:tr>
      <w:tr w:rsidR="00166A8D" w:rsidRPr="00166A8D" w:rsidTr="00166A8D">
        <w:trPr>
          <w:trHeight w:val="402"/>
        </w:trPr>
        <w:tc>
          <w:tcPr>
            <w:tcW w:w="4387"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166A8D" w:rsidRPr="00166A8D" w:rsidRDefault="00166A8D" w:rsidP="00166A8D">
            <w:pPr>
              <w:widowControl/>
              <w:jc w:val="center"/>
              <w:rPr>
                <w:rFonts w:ascii="宋体" w:hAnsi="宋体" w:cs="宋体"/>
                <w:kern w:val="0"/>
                <w:sz w:val="20"/>
                <w:szCs w:val="20"/>
              </w:rPr>
            </w:pPr>
            <w:r w:rsidRPr="00166A8D">
              <w:rPr>
                <w:rFonts w:ascii="宋体" w:hAnsi="宋体" w:cs="宋体" w:hint="eastAsia"/>
                <w:kern w:val="0"/>
                <w:sz w:val="20"/>
                <w:szCs w:val="20"/>
              </w:rPr>
              <w:t>收入</w:t>
            </w:r>
          </w:p>
        </w:tc>
        <w:tc>
          <w:tcPr>
            <w:tcW w:w="2861" w:type="dxa"/>
            <w:tcBorders>
              <w:top w:val="single" w:sz="4" w:space="0" w:color="auto"/>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center"/>
              <w:rPr>
                <w:rFonts w:ascii="宋体" w:hAnsi="宋体" w:cs="宋体"/>
                <w:kern w:val="0"/>
                <w:sz w:val="20"/>
                <w:szCs w:val="20"/>
              </w:rPr>
            </w:pPr>
            <w:r w:rsidRPr="00166A8D">
              <w:rPr>
                <w:rFonts w:ascii="宋体" w:hAnsi="宋体" w:cs="宋体" w:hint="eastAsia"/>
                <w:kern w:val="0"/>
                <w:sz w:val="20"/>
                <w:szCs w:val="20"/>
              </w:rPr>
              <w:t>支出</w:t>
            </w:r>
          </w:p>
        </w:tc>
        <w:tc>
          <w:tcPr>
            <w:tcW w:w="1272" w:type="dxa"/>
            <w:tcBorders>
              <w:top w:val="single" w:sz="4" w:space="0" w:color="auto"/>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r>
      <w:tr w:rsidR="00166A8D" w:rsidRPr="00166A8D" w:rsidTr="00166A8D">
        <w:trPr>
          <w:trHeight w:val="402"/>
        </w:trPr>
        <w:tc>
          <w:tcPr>
            <w:tcW w:w="3175" w:type="dxa"/>
            <w:tcBorders>
              <w:top w:val="nil"/>
              <w:left w:val="single" w:sz="4" w:space="0" w:color="000000"/>
              <w:bottom w:val="single" w:sz="4" w:space="0" w:color="000000"/>
              <w:right w:val="single" w:sz="4" w:space="0" w:color="000000"/>
            </w:tcBorders>
            <w:shd w:val="clear" w:color="auto" w:fill="auto"/>
            <w:noWrap/>
            <w:vAlign w:val="center"/>
            <w:hideMark/>
          </w:tcPr>
          <w:p w:rsidR="00166A8D" w:rsidRPr="00166A8D" w:rsidRDefault="00166A8D" w:rsidP="00166A8D">
            <w:pPr>
              <w:widowControl/>
              <w:jc w:val="center"/>
              <w:rPr>
                <w:rFonts w:ascii="宋体" w:hAnsi="宋体" w:cs="宋体"/>
                <w:kern w:val="0"/>
                <w:sz w:val="20"/>
                <w:szCs w:val="20"/>
              </w:rPr>
            </w:pPr>
            <w:r w:rsidRPr="00166A8D">
              <w:rPr>
                <w:rFonts w:ascii="宋体" w:hAnsi="宋体" w:cs="宋体" w:hint="eastAsia"/>
                <w:kern w:val="0"/>
                <w:sz w:val="20"/>
                <w:szCs w:val="20"/>
              </w:rPr>
              <w:t>项目</w:t>
            </w:r>
          </w:p>
        </w:tc>
        <w:tc>
          <w:tcPr>
            <w:tcW w:w="1212"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center"/>
              <w:rPr>
                <w:rFonts w:ascii="宋体" w:hAnsi="宋体" w:cs="宋体"/>
                <w:kern w:val="0"/>
                <w:sz w:val="20"/>
                <w:szCs w:val="20"/>
              </w:rPr>
            </w:pPr>
            <w:r w:rsidRPr="00166A8D">
              <w:rPr>
                <w:rFonts w:ascii="宋体" w:hAnsi="宋体" w:cs="宋体" w:hint="eastAsia"/>
                <w:kern w:val="0"/>
                <w:sz w:val="20"/>
                <w:szCs w:val="20"/>
              </w:rPr>
              <w:t>2017年预算</w:t>
            </w:r>
          </w:p>
        </w:tc>
        <w:tc>
          <w:tcPr>
            <w:tcW w:w="2861"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center"/>
              <w:rPr>
                <w:rFonts w:ascii="宋体" w:hAnsi="宋体" w:cs="宋体"/>
                <w:kern w:val="0"/>
                <w:sz w:val="20"/>
                <w:szCs w:val="20"/>
              </w:rPr>
            </w:pPr>
            <w:r w:rsidRPr="00166A8D">
              <w:rPr>
                <w:rFonts w:ascii="宋体" w:hAnsi="宋体" w:cs="宋体" w:hint="eastAsia"/>
                <w:kern w:val="0"/>
                <w:sz w:val="20"/>
                <w:szCs w:val="20"/>
              </w:rPr>
              <w:t>项目</w:t>
            </w:r>
          </w:p>
        </w:tc>
        <w:tc>
          <w:tcPr>
            <w:tcW w:w="1272"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center"/>
              <w:rPr>
                <w:rFonts w:ascii="宋体" w:hAnsi="宋体" w:cs="宋体"/>
                <w:kern w:val="0"/>
                <w:sz w:val="20"/>
                <w:szCs w:val="20"/>
              </w:rPr>
            </w:pPr>
            <w:r w:rsidRPr="00166A8D">
              <w:rPr>
                <w:rFonts w:ascii="宋体" w:hAnsi="宋体" w:cs="宋体" w:hint="eastAsia"/>
                <w:kern w:val="0"/>
                <w:sz w:val="20"/>
                <w:szCs w:val="20"/>
              </w:rPr>
              <w:t>2017年预算</w:t>
            </w:r>
          </w:p>
        </w:tc>
      </w:tr>
      <w:tr w:rsidR="00166A8D" w:rsidRPr="00166A8D" w:rsidTr="00166A8D">
        <w:trPr>
          <w:trHeight w:val="360"/>
        </w:trPr>
        <w:tc>
          <w:tcPr>
            <w:tcW w:w="3175" w:type="dxa"/>
            <w:tcBorders>
              <w:top w:val="nil"/>
              <w:left w:val="single" w:sz="4" w:space="0" w:color="000000"/>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一、财政拨款（补助）</w:t>
            </w:r>
          </w:p>
        </w:tc>
        <w:tc>
          <w:tcPr>
            <w:tcW w:w="1212"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6,416.19 </w:t>
            </w:r>
          </w:p>
        </w:tc>
        <w:tc>
          <w:tcPr>
            <w:tcW w:w="2861"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18"/>
                <w:szCs w:val="18"/>
              </w:rPr>
            </w:pPr>
            <w:r w:rsidRPr="00166A8D">
              <w:rPr>
                <w:rFonts w:ascii="宋体" w:hAnsi="宋体" w:cs="宋体" w:hint="eastAsia"/>
                <w:kern w:val="0"/>
                <w:sz w:val="18"/>
                <w:szCs w:val="18"/>
              </w:rPr>
              <w:t>公共安全支出</w:t>
            </w:r>
          </w:p>
        </w:tc>
        <w:tc>
          <w:tcPr>
            <w:tcW w:w="1272"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18"/>
                <w:szCs w:val="18"/>
              </w:rPr>
            </w:pPr>
            <w:r w:rsidRPr="00166A8D">
              <w:rPr>
                <w:rFonts w:ascii="宋体" w:hAnsi="宋体" w:cs="宋体" w:hint="eastAsia"/>
                <w:kern w:val="0"/>
                <w:sz w:val="18"/>
                <w:szCs w:val="18"/>
              </w:rPr>
              <w:t xml:space="preserve">6,131.92 </w:t>
            </w:r>
          </w:p>
        </w:tc>
      </w:tr>
      <w:tr w:rsidR="00166A8D" w:rsidRPr="00166A8D" w:rsidTr="00166A8D">
        <w:trPr>
          <w:trHeight w:val="360"/>
        </w:trPr>
        <w:tc>
          <w:tcPr>
            <w:tcW w:w="3175" w:type="dxa"/>
            <w:tcBorders>
              <w:top w:val="nil"/>
              <w:left w:val="single" w:sz="4" w:space="0" w:color="000000"/>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一般公共预算</w:t>
            </w:r>
          </w:p>
        </w:tc>
        <w:tc>
          <w:tcPr>
            <w:tcW w:w="1212"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6,416.19 </w:t>
            </w:r>
          </w:p>
        </w:tc>
        <w:tc>
          <w:tcPr>
            <w:tcW w:w="2861"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18"/>
                <w:szCs w:val="18"/>
              </w:rPr>
            </w:pPr>
            <w:r w:rsidRPr="00166A8D">
              <w:rPr>
                <w:rFonts w:ascii="宋体" w:hAnsi="宋体" w:cs="宋体" w:hint="eastAsia"/>
                <w:kern w:val="0"/>
                <w:sz w:val="18"/>
                <w:szCs w:val="18"/>
              </w:rPr>
              <w:t xml:space="preserve">  法院</w:t>
            </w:r>
          </w:p>
        </w:tc>
        <w:tc>
          <w:tcPr>
            <w:tcW w:w="1272"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18"/>
                <w:szCs w:val="18"/>
              </w:rPr>
            </w:pPr>
            <w:r w:rsidRPr="00166A8D">
              <w:rPr>
                <w:rFonts w:ascii="宋体" w:hAnsi="宋体" w:cs="宋体" w:hint="eastAsia"/>
                <w:kern w:val="0"/>
                <w:sz w:val="18"/>
                <w:szCs w:val="18"/>
              </w:rPr>
              <w:t xml:space="preserve">6,131.92 </w:t>
            </w:r>
          </w:p>
        </w:tc>
      </w:tr>
      <w:tr w:rsidR="00166A8D" w:rsidRPr="00166A8D" w:rsidTr="00166A8D">
        <w:trPr>
          <w:trHeight w:val="360"/>
        </w:trPr>
        <w:tc>
          <w:tcPr>
            <w:tcW w:w="3175" w:type="dxa"/>
            <w:tcBorders>
              <w:top w:val="nil"/>
              <w:left w:val="single" w:sz="4" w:space="0" w:color="000000"/>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政府性基金预算</w:t>
            </w:r>
          </w:p>
        </w:tc>
        <w:tc>
          <w:tcPr>
            <w:tcW w:w="1212"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c>
          <w:tcPr>
            <w:tcW w:w="2861"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18"/>
                <w:szCs w:val="18"/>
              </w:rPr>
            </w:pPr>
            <w:r w:rsidRPr="00166A8D">
              <w:rPr>
                <w:rFonts w:ascii="宋体" w:hAnsi="宋体" w:cs="宋体" w:hint="eastAsia"/>
                <w:kern w:val="0"/>
                <w:sz w:val="18"/>
                <w:szCs w:val="18"/>
              </w:rPr>
              <w:t xml:space="preserve">    行政运行（法院）</w:t>
            </w:r>
          </w:p>
        </w:tc>
        <w:tc>
          <w:tcPr>
            <w:tcW w:w="1272"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18"/>
                <w:szCs w:val="18"/>
              </w:rPr>
            </w:pPr>
            <w:r w:rsidRPr="00166A8D">
              <w:rPr>
                <w:rFonts w:ascii="宋体" w:hAnsi="宋体" w:cs="宋体" w:hint="eastAsia"/>
                <w:kern w:val="0"/>
                <w:sz w:val="18"/>
                <w:szCs w:val="18"/>
              </w:rPr>
              <w:t xml:space="preserve">2,585.21 </w:t>
            </w:r>
          </w:p>
        </w:tc>
      </w:tr>
      <w:tr w:rsidR="00166A8D" w:rsidRPr="00166A8D" w:rsidTr="00166A8D">
        <w:trPr>
          <w:trHeight w:val="360"/>
        </w:trPr>
        <w:tc>
          <w:tcPr>
            <w:tcW w:w="3175" w:type="dxa"/>
            <w:tcBorders>
              <w:top w:val="nil"/>
              <w:left w:val="single" w:sz="4" w:space="0" w:color="000000"/>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国有资本经营预算</w:t>
            </w:r>
          </w:p>
        </w:tc>
        <w:tc>
          <w:tcPr>
            <w:tcW w:w="1212"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c>
          <w:tcPr>
            <w:tcW w:w="2861"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18"/>
                <w:szCs w:val="18"/>
              </w:rPr>
            </w:pPr>
            <w:r w:rsidRPr="00166A8D">
              <w:rPr>
                <w:rFonts w:ascii="宋体" w:hAnsi="宋体" w:cs="宋体" w:hint="eastAsia"/>
                <w:kern w:val="0"/>
                <w:sz w:val="18"/>
                <w:szCs w:val="18"/>
              </w:rPr>
              <w:t xml:space="preserve">    一般行政管理事务（法院）</w:t>
            </w:r>
          </w:p>
        </w:tc>
        <w:tc>
          <w:tcPr>
            <w:tcW w:w="1272"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18"/>
                <w:szCs w:val="18"/>
              </w:rPr>
            </w:pPr>
            <w:r w:rsidRPr="00166A8D">
              <w:rPr>
                <w:rFonts w:ascii="宋体" w:hAnsi="宋体" w:cs="宋体" w:hint="eastAsia"/>
                <w:kern w:val="0"/>
                <w:sz w:val="18"/>
                <w:szCs w:val="18"/>
              </w:rPr>
              <w:t xml:space="preserve">3,441.80 </w:t>
            </w:r>
          </w:p>
        </w:tc>
      </w:tr>
      <w:tr w:rsidR="00166A8D" w:rsidRPr="00166A8D" w:rsidTr="00166A8D">
        <w:trPr>
          <w:trHeight w:val="360"/>
        </w:trPr>
        <w:tc>
          <w:tcPr>
            <w:tcW w:w="3175" w:type="dxa"/>
            <w:tcBorders>
              <w:top w:val="nil"/>
              <w:left w:val="single" w:sz="4" w:space="0" w:color="000000"/>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二、财政专户管理资金</w:t>
            </w:r>
          </w:p>
        </w:tc>
        <w:tc>
          <w:tcPr>
            <w:tcW w:w="1212"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c>
          <w:tcPr>
            <w:tcW w:w="2861"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18"/>
                <w:szCs w:val="18"/>
              </w:rPr>
            </w:pPr>
            <w:r w:rsidRPr="00166A8D">
              <w:rPr>
                <w:rFonts w:ascii="宋体" w:hAnsi="宋体" w:cs="宋体" w:hint="eastAsia"/>
                <w:kern w:val="0"/>
                <w:sz w:val="18"/>
                <w:szCs w:val="18"/>
              </w:rPr>
              <w:t xml:space="preserve">    机关服务（法院）</w:t>
            </w:r>
          </w:p>
        </w:tc>
        <w:tc>
          <w:tcPr>
            <w:tcW w:w="1272"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18"/>
                <w:szCs w:val="18"/>
              </w:rPr>
            </w:pPr>
            <w:r w:rsidRPr="00166A8D">
              <w:rPr>
                <w:rFonts w:ascii="宋体" w:hAnsi="宋体" w:cs="宋体" w:hint="eastAsia"/>
                <w:kern w:val="0"/>
                <w:sz w:val="18"/>
                <w:szCs w:val="18"/>
              </w:rPr>
              <w:t xml:space="preserve">104.91 </w:t>
            </w:r>
          </w:p>
        </w:tc>
      </w:tr>
      <w:tr w:rsidR="00166A8D" w:rsidRPr="00166A8D" w:rsidTr="00166A8D">
        <w:trPr>
          <w:trHeight w:val="360"/>
        </w:trPr>
        <w:tc>
          <w:tcPr>
            <w:tcW w:w="3175" w:type="dxa"/>
            <w:tcBorders>
              <w:top w:val="nil"/>
              <w:left w:val="single" w:sz="4" w:space="0" w:color="000000"/>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三、事业收入（不含专户资金）</w:t>
            </w:r>
          </w:p>
        </w:tc>
        <w:tc>
          <w:tcPr>
            <w:tcW w:w="1212"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c>
          <w:tcPr>
            <w:tcW w:w="2861"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18"/>
                <w:szCs w:val="18"/>
              </w:rPr>
            </w:pPr>
            <w:r w:rsidRPr="00166A8D">
              <w:rPr>
                <w:rFonts w:ascii="宋体" w:hAnsi="宋体" w:cs="宋体" w:hint="eastAsia"/>
                <w:kern w:val="0"/>
                <w:sz w:val="18"/>
                <w:szCs w:val="18"/>
              </w:rPr>
              <w:t>社会保障和就业支出</w:t>
            </w:r>
          </w:p>
        </w:tc>
        <w:tc>
          <w:tcPr>
            <w:tcW w:w="1272"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18"/>
                <w:szCs w:val="18"/>
              </w:rPr>
            </w:pPr>
            <w:r w:rsidRPr="00166A8D">
              <w:rPr>
                <w:rFonts w:ascii="宋体" w:hAnsi="宋体" w:cs="宋体" w:hint="eastAsia"/>
                <w:kern w:val="0"/>
                <w:sz w:val="18"/>
                <w:szCs w:val="18"/>
              </w:rPr>
              <w:t xml:space="preserve">104.41 </w:t>
            </w:r>
          </w:p>
        </w:tc>
      </w:tr>
      <w:tr w:rsidR="00166A8D" w:rsidRPr="00166A8D" w:rsidTr="00166A8D">
        <w:trPr>
          <w:trHeight w:val="360"/>
        </w:trPr>
        <w:tc>
          <w:tcPr>
            <w:tcW w:w="3175" w:type="dxa"/>
            <w:tcBorders>
              <w:top w:val="nil"/>
              <w:left w:val="single" w:sz="4" w:space="0" w:color="000000"/>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四、事业单位经营收入</w:t>
            </w:r>
          </w:p>
        </w:tc>
        <w:tc>
          <w:tcPr>
            <w:tcW w:w="1212"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c>
          <w:tcPr>
            <w:tcW w:w="2861"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18"/>
                <w:szCs w:val="18"/>
              </w:rPr>
            </w:pPr>
            <w:r w:rsidRPr="00166A8D">
              <w:rPr>
                <w:rFonts w:ascii="宋体" w:hAnsi="宋体" w:cs="宋体" w:hint="eastAsia"/>
                <w:kern w:val="0"/>
                <w:sz w:val="18"/>
                <w:szCs w:val="18"/>
              </w:rPr>
              <w:t xml:space="preserve">  行政事业单位离退休</w:t>
            </w:r>
          </w:p>
        </w:tc>
        <w:tc>
          <w:tcPr>
            <w:tcW w:w="1272"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18"/>
                <w:szCs w:val="18"/>
              </w:rPr>
            </w:pPr>
            <w:r w:rsidRPr="00166A8D">
              <w:rPr>
                <w:rFonts w:ascii="宋体" w:hAnsi="宋体" w:cs="宋体" w:hint="eastAsia"/>
                <w:kern w:val="0"/>
                <w:sz w:val="18"/>
                <w:szCs w:val="18"/>
              </w:rPr>
              <w:t xml:space="preserve">104.41 </w:t>
            </w:r>
          </w:p>
        </w:tc>
      </w:tr>
      <w:tr w:rsidR="00166A8D" w:rsidRPr="00166A8D" w:rsidTr="00166A8D">
        <w:trPr>
          <w:trHeight w:val="360"/>
        </w:trPr>
        <w:tc>
          <w:tcPr>
            <w:tcW w:w="3175" w:type="dxa"/>
            <w:tcBorders>
              <w:top w:val="nil"/>
              <w:left w:val="single" w:sz="4" w:space="0" w:color="000000"/>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五、其他收入</w:t>
            </w:r>
          </w:p>
        </w:tc>
        <w:tc>
          <w:tcPr>
            <w:tcW w:w="1212"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c>
          <w:tcPr>
            <w:tcW w:w="2861"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18"/>
                <w:szCs w:val="18"/>
              </w:rPr>
            </w:pPr>
            <w:r w:rsidRPr="00166A8D">
              <w:rPr>
                <w:rFonts w:ascii="宋体" w:hAnsi="宋体" w:cs="宋体" w:hint="eastAsia"/>
                <w:kern w:val="0"/>
                <w:sz w:val="18"/>
                <w:szCs w:val="18"/>
              </w:rPr>
              <w:t xml:space="preserve">    归口管理的行政单位离退休</w:t>
            </w:r>
          </w:p>
        </w:tc>
        <w:tc>
          <w:tcPr>
            <w:tcW w:w="1272"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18"/>
                <w:szCs w:val="18"/>
              </w:rPr>
            </w:pPr>
            <w:r w:rsidRPr="00166A8D">
              <w:rPr>
                <w:rFonts w:ascii="宋体" w:hAnsi="宋体" w:cs="宋体" w:hint="eastAsia"/>
                <w:kern w:val="0"/>
                <w:sz w:val="18"/>
                <w:szCs w:val="18"/>
              </w:rPr>
              <w:t xml:space="preserve">103.42 </w:t>
            </w:r>
          </w:p>
        </w:tc>
      </w:tr>
      <w:tr w:rsidR="00166A8D" w:rsidRPr="00166A8D" w:rsidTr="00166A8D">
        <w:trPr>
          <w:trHeight w:val="360"/>
        </w:trPr>
        <w:tc>
          <w:tcPr>
            <w:tcW w:w="3175" w:type="dxa"/>
            <w:tcBorders>
              <w:top w:val="nil"/>
              <w:left w:val="single" w:sz="4" w:space="0" w:color="000000"/>
              <w:bottom w:val="single" w:sz="4" w:space="0" w:color="000000"/>
              <w:right w:val="single" w:sz="4" w:space="0" w:color="000000"/>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212"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c>
          <w:tcPr>
            <w:tcW w:w="2861"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18"/>
                <w:szCs w:val="18"/>
              </w:rPr>
            </w:pPr>
            <w:r w:rsidRPr="00166A8D">
              <w:rPr>
                <w:rFonts w:ascii="宋体" w:hAnsi="宋体" w:cs="宋体" w:hint="eastAsia"/>
                <w:kern w:val="0"/>
                <w:sz w:val="18"/>
                <w:szCs w:val="18"/>
              </w:rPr>
              <w:t xml:space="preserve">    事业单位离退休</w:t>
            </w:r>
          </w:p>
        </w:tc>
        <w:tc>
          <w:tcPr>
            <w:tcW w:w="1272"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18"/>
                <w:szCs w:val="18"/>
              </w:rPr>
            </w:pPr>
            <w:r w:rsidRPr="00166A8D">
              <w:rPr>
                <w:rFonts w:ascii="宋体" w:hAnsi="宋体" w:cs="宋体" w:hint="eastAsia"/>
                <w:kern w:val="0"/>
                <w:sz w:val="18"/>
                <w:szCs w:val="18"/>
              </w:rPr>
              <w:t xml:space="preserve">0.99 </w:t>
            </w:r>
          </w:p>
        </w:tc>
      </w:tr>
      <w:tr w:rsidR="00166A8D" w:rsidRPr="00166A8D" w:rsidTr="00166A8D">
        <w:trPr>
          <w:trHeight w:val="360"/>
        </w:trPr>
        <w:tc>
          <w:tcPr>
            <w:tcW w:w="3175" w:type="dxa"/>
            <w:tcBorders>
              <w:top w:val="nil"/>
              <w:left w:val="single" w:sz="4" w:space="0" w:color="000000"/>
              <w:bottom w:val="single" w:sz="4" w:space="0" w:color="000000"/>
              <w:right w:val="single" w:sz="4" w:space="0" w:color="000000"/>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212"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c>
          <w:tcPr>
            <w:tcW w:w="2861"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18"/>
                <w:szCs w:val="18"/>
              </w:rPr>
            </w:pPr>
            <w:r w:rsidRPr="00166A8D">
              <w:rPr>
                <w:rFonts w:ascii="宋体" w:hAnsi="宋体" w:cs="宋体" w:hint="eastAsia"/>
                <w:kern w:val="0"/>
                <w:sz w:val="18"/>
                <w:szCs w:val="18"/>
              </w:rPr>
              <w:t>住房保障支出</w:t>
            </w:r>
          </w:p>
        </w:tc>
        <w:tc>
          <w:tcPr>
            <w:tcW w:w="1272"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18"/>
                <w:szCs w:val="18"/>
              </w:rPr>
            </w:pPr>
            <w:r w:rsidRPr="00166A8D">
              <w:rPr>
                <w:rFonts w:ascii="宋体" w:hAnsi="宋体" w:cs="宋体" w:hint="eastAsia"/>
                <w:kern w:val="0"/>
                <w:sz w:val="18"/>
                <w:szCs w:val="18"/>
              </w:rPr>
              <w:t xml:space="preserve">179.86 </w:t>
            </w:r>
          </w:p>
        </w:tc>
      </w:tr>
      <w:tr w:rsidR="00166A8D" w:rsidRPr="00166A8D" w:rsidTr="00166A8D">
        <w:trPr>
          <w:trHeight w:val="360"/>
        </w:trPr>
        <w:tc>
          <w:tcPr>
            <w:tcW w:w="3175" w:type="dxa"/>
            <w:tcBorders>
              <w:top w:val="nil"/>
              <w:left w:val="single" w:sz="4" w:space="0" w:color="000000"/>
              <w:bottom w:val="single" w:sz="4" w:space="0" w:color="000000"/>
              <w:right w:val="single" w:sz="4" w:space="0" w:color="000000"/>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212"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c>
          <w:tcPr>
            <w:tcW w:w="2861"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18"/>
                <w:szCs w:val="18"/>
              </w:rPr>
            </w:pPr>
            <w:r w:rsidRPr="00166A8D">
              <w:rPr>
                <w:rFonts w:ascii="宋体" w:hAnsi="宋体" w:cs="宋体" w:hint="eastAsia"/>
                <w:kern w:val="0"/>
                <w:sz w:val="18"/>
                <w:szCs w:val="18"/>
              </w:rPr>
              <w:t xml:space="preserve">  住房改革支出</w:t>
            </w:r>
          </w:p>
        </w:tc>
        <w:tc>
          <w:tcPr>
            <w:tcW w:w="1272"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18"/>
                <w:szCs w:val="18"/>
              </w:rPr>
            </w:pPr>
            <w:r w:rsidRPr="00166A8D">
              <w:rPr>
                <w:rFonts w:ascii="宋体" w:hAnsi="宋体" w:cs="宋体" w:hint="eastAsia"/>
                <w:kern w:val="0"/>
                <w:sz w:val="18"/>
                <w:szCs w:val="18"/>
              </w:rPr>
              <w:t xml:space="preserve">179.86 </w:t>
            </w:r>
          </w:p>
        </w:tc>
      </w:tr>
      <w:tr w:rsidR="00166A8D" w:rsidRPr="00166A8D" w:rsidTr="00166A8D">
        <w:trPr>
          <w:trHeight w:val="360"/>
        </w:trPr>
        <w:tc>
          <w:tcPr>
            <w:tcW w:w="3175" w:type="dxa"/>
            <w:tcBorders>
              <w:top w:val="nil"/>
              <w:left w:val="single" w:sz="4" w:space="0" w:color="000000"/>
              <w:bottom w:val="single" w:sz="4" w:space="0" w:color="000000"/>
              <w:right w:val="single" w:sz="4" w:space="0" w:color="000000"/>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212"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c>
          <w:tcPr>
            <w:tcW w:w="2861"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18"/>
                <w:szCs w:val="18"/>
              </w:rPr>
            </w:pPr>
            <w:r w:rsidRPr="00166A8D">
              <w:rPr>
                <w:rFonts w:ascii="宋体" w:hAnsi="宋体" w:cs="宋体" w:hint="eastAsia"/>
                <w:kern w:val="0"/>
                <w:sz w:val="18"/>
                <w:szCs w:val="18"/>
              </w:rPr>
              <w:t xml:space="preserve">    住房公积金</w:t>
            </w:r>
          </w:p>
        </w:tc>
        <w:tc>
          <w:tcPr>
            <w:tcW w:w="1272"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18"/>
                <w:szCs w:val="18"/>
              </w:rPr>
            </w:pPr>
            <w:r w:rsidRPr="00166A8D">
              <w:rPr>
                <w:rFonts w:ascii="宋体" w:hAnsi="宋体" w:cs="宋体" w:hint="eastAsia"/>
                <w:kern w:val="0"/>
                <w:sz w:val="18"/>
                <w:szCs w:val="18"/>
              </w:rPr>
              <w:t xml:space="preserve">179.86 </w:t>
            </w:r>
          </w:p>
        </w:tc>
      </w:tr>
      <w:tr w:rsidR="00166A8D" w:rsidRPr="00166A8D" w:rsidTr="00166A8D">
        <w:trPr>
          <w:trHeight w:val="360"/>
        </w:trPr>
        <w:tc>
          <w:tcPr>
            <w:tcW w:w="3175" w:type="dxa"/>
            <w:tcBorders>
              <w:top w:val="nil"/>
              <w:left w:val="single" w:sz="4" w:space="0" w:color="000000"/>
              <w:bottom w:val="single" w:sz="4" w:space="0" w:color="000000"/>
              <w:right w:val="single" w:sz="4" w:space="0" w:color="000000"/>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212"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c>
          <w:tcPr>
            <w:tcW w:w="2861" w:type="dxa"/>
            <w:tcBorders>
              <w:top w:val="nil"/>
              <w:left w:val="nil"/>
              <w:bottom w:val="single" w:sz="4" w:space="0" w:color="auto"/>
              <w:right w:val="single" w:sz="4" w:space="0" w:color="auto"/>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272" w:type="dxa"/>
            <w:tcBorders>
              <w:top w:val="nil"/>
              <w:left w:val="nil"/>
              <w:bottom w:val="single" w:sz="4" w:space="0" w:color="auto"/>
              <w:right w:val="single" w:sz="4" w:space="0" w:color="auto"/>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r>
      <w:tr w:rsidR="00166A8D" w:rsidRPr="00166A8D" w:rsidTr="00166A8D">
        <w:trPr>
          <w:trHeight w:val="360"/>
        </w:trPr>
        <w:tc>
          <w:tcPr>
            <w:tcW w:w="3175" w:type="dxa"/>
            <w:tcBorders>
              <w:top w:val="nil"/>
              <w:left w:val="single" w:sz="4" w:space="0" w:color="000000"/>
              <w:bottom w:val="single" w:sz="4" w:space="0" w:color="000000"/>
              <w:right w:val="single" w:sz="4" w:space="0" w:color="000000"/>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212"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c>
          <w:tcPr>
            <w:tcW w:w="2861" w:type="dxa"/>
            <w:tcBorders>
              <w:top w:val="nil"/>
              <w:left w:val="nil"/>
              <w:bottom w:val="single" w:sz="4" w:space="0" w:color="auto"/>
              <w:right w:val="single" w:sz="4" w:space="0" w:color="auto"/>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272" w:type="dxa"/>
            <w:tcBorders>
              <w:top w:val="nil"/>
              <w:left w:val="nil"/>
              <w:bottom w:val="single" w:sz="4" w:space="0" w:color="auto"/>
              <w:right w:val="single" w:sz="4" w:space="0" w:color="auto"/>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r>
      <w:tr w:rsidR="00166A8D" w:rsidRPr="00166A8D" w:rsidTr="00166A8D">
        <w:trPr>
          <w:trHeight w:val="360"/>
        </w:trPr>
        <w:tc>
          <w:tcPr>
            <w:tcW w:w="3175" w:type="dxa"/>
            <w:tcBorders>
              <w:top w:val="nil"/>
              <w:left w:val="single" w:sz="4" w:space="0" w:color="000000"/>
              <w:bottom w:val="single" w:sz="4" w:space="0" w:color="000000"/>
              <w:right w:val="single" w:sz="4" w:space="0" w:color="000000"/>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212"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c>
          <w:tcPr>
            <w:tcW w:w="2861" w:type="dxa"/>
            <w:tcBorders>
              <w:top w:val="nil"/>
              <w:left w:val="nil"/>
              <w:bottom w:val="single" w:sz="4" w:space="0" w:color="auto"/>
              <w:right w:val="single" w:sz="4" w:space="0" w:color="auto"/>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272" w:type="dxa"/>
            <w:tcBorders>
              <w:top w:val="nil"/>
              <w:left w:val="nil"/>
              <w:bottom w:val="single" w:sz="4" w:space="0" w:color="auto"/>
              <w:right w:val="single" w:sz="4" w:space="0" w:color="auto"/>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r>
      <w:tr w:rsidR="00166A8D" w:rsidRPr="00166A8D" w:rsidTr="00166A8D">
        <w:trPr>
          <w:trHeight w:val="360"/>
        </w:trPr>
        <w:tc>
          <w:tcPr>
            <w:tcW w:w="3175" w:type="dxa"/>
            <w:tcBorders>
              <w:top w:val="nil"/>
              <w:left w:val="single" w:sz="4" w:space="0" w:color="000000"/>
              <w:bottom w:val="single" w:sz="4" w:space="0" w:color="000000"/>
              <w:right w:val="single" w:sz="4" w:space="0" w:color="000000"/>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212"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c>
          <w:tcPr>
            <w:tcW w:w="2861" w:type="dxa"/>
            <w:tcBorders>
              <w:top w:val="nil"/>
              <w:left w:val="nil"/>
              <w:bottom w:val="single" w:sz="4" w:space="0" w:color="auto"/>
              <w:right w:val="single" w:sz="4" w:space="0" w:color="auto"/>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272" w:type="dxa"/>
            <w:tcBorders>
              <w:top w:val="nil"/>
              <w:left w:val="nil"/>
              <w:bottom w:val="single" w:sz="4" w:space="0" w:color="auto"/>
              <w:right w:val="single" w:sz="4" w:space="0" w:color="auto"/>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r>
      <w:tr w:rsidR="00166A8D" w:rsidRPr="00166A8D" w:rsidTr="00166A8D">
        <w:trPr>
          <w:trHeight w:val="360"/>
        </w:trPr>
        <w:tc>
          <w:tcPr>
            <w:tcW w:w="3175" w:type="dxa"/>
            <w:tcBorders>
              <w:top w:val="nil"/>
              <w:left w:val="single" w:sz="4" w:space="0" w:color="000000"/>
              <w:bottom w:val="single" w:sz="4" w:space="0" w:color="000000"/>
              <w:right w:val="single" w:sz="4" w:space="0" w:color="000000"/>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212"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c>
          <w:tcPr>
            <w:tcW w:w="2861" w:type="dxa"/>
            <w:tcBorders>
              <w:top w:val="nil"/>
              <w:left w:val="nil"/>
              <w:bottom w:val="single" w:sz="4" w:space="0" w:color="auto"/>
              <w:right w:val="single" w:sz="4" w:space="0" w:color="auto"/>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272" w:type="dxa"/>
            <w:tcBorders>
              <w:top w:val="nil"/>
              <w:left w:val="nil"/>
              <w:bottom w:val="single" w:sz="4" w:space="0" w:color="auto"/>
              <w:right w:val="single" w:sz="4" w:space="0" w:color="auto"/>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r>
      <w:tr w:rsidR="00166A8D" w:rsidRPr="00166A8D" w:rsidTr="00166A8D">
        <w:trPr>
          <w:trHeight w:val="360"/>
        </w:trPr>
        <w:tc>
          <w:tcPr>
            <w:tcW w:w="3175" w:type="dxa"/>
            <w:tcBorders>
              <w:top w:val="nil"/>
              <w:left w:val="single" w:sz="4" w:space="0" w:color="000000"/>
              <w:bottom w:val="single" w:sz="4" w:space="0" w:color="000000"/>
              <w:right w:val="single" w:sz="4" w:space="0" w:color="000000"/>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212"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c>
          <w:tcPr>
            <w:tcW w:w="2861" w:type="dxa"/>
            <w:tcBorders>
              <w:top w:val="nil"/>
              <w:left w:val="nil"/>
              <w:bottom w:val="single" w:sz="4" w:space="0" w:color="auto"/>
              <w:right w:val="single" w:sz="4" w:space="0" w:color="auto"/>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272" w:type="dxa"/>
            <w:tcBorders>
              <w:top w:val="nil"/>
              <w:left w:val="nil"/>
              <w:bottom w:val="single" w:sz="4" w:space="0" w:color="auto"/>
              <w:right w:val="single" w:sz="4" w:space="0" w:color="auto"/>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r>
      <w:tr w:rsidR="00166A8D" w:rsidRPr="00166A8D" w:rsidTr="00166A8D">
        <w:trPr>
          <w:trHeight w:val="360"/>
        </w:trPr>
        <w:tc>
          <w:tcPr>
            <w:tcW w:w="3175" w:type="dxa"/>
            <w:tcBorders>
              <w:top w:val="nil"/>
              <w:left w:val="single" w:sz="4" w:space="0" w:color="000000"/>
              <w:bottom w:val="single" w:sz="4" w:space="0" w:color="000000"/>
              <w:right w:val="single" w:sz="4" w:space="0" w:color="000000"/>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212"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c>
          <w:tcPr>
            <w:tcW w:w="2861" w:type="dxa"/>
            <w:tcBorders>
              <w:top w:val="nil"/>
              <w:left w:val="nil"/>
              <w:bottom w:val="single" w:sz="4" w:space="0" w:color="auto"/>
              <w:right w:val="single" w:sz="4" w:space="0" w:color="auto"/>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272" w:type="dxa"/>
            <w:tcBorders>
              <w:top w:val="nil"/>
              <w:left w:val="nil"/>
              <w:bottom w:val="single" w:sz="4" w:space="0" w:color="auto"/>
              <w:right w:val="single" w:sz="4" w:space="0" w:color="auto"/>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r>
      <w:tr w:rsidR="00166A8D" w:rsidRPr="00166A8D" w:rsidTr="00166A8D">
        <w:trPr>
          <w:trHeight w:val="360"/>
        </w:trPr>
        <w:tc>
          <w:tcPr>
            <w:tcW w:w="3175" w:type="dxa"/>
            <w:tcBorders>
              <w:top w:val="nil"/>
              <w:left w:val="single" w:sz="4" w:space="0" w:color="000000"/>
              <w:bottom w:val="single" w:sz="4" w:space="0" w:color="000000"/>
              <w:right w:val="single" w:sz="4" w:space="0" w:color="000000"/>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212"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c>
          <w:tcPr>
            <w:tcW w:w="2861" w:type="dxa"/>
            <w:tcBorders>
              <w:top w:val="nil"/>
              <w:left w:val="nil"/>
              <w:bottom w:val="single" w:sz="4" w:space="0" w:color="auto"/>
              <w:right w:val="single" w:sz="4" w:space="0" w:color="auto"/>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272" w:type="dxa"/>
            <w:tcBorders>
              <w:top w:val="nil"/>
              <w:left w:val="nil"/>
              <w:bottom w:val="single" w:sz="4" w:space="0" w:color="auto"/>
              <w:right w:val="single" w:sz="4" w:space="0" w:color="auto"/>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r>
      <w:tr w:rsidR="00166A8D" w:rsidRPr="00166A8D" w:rsidTr="00166A8D">
        <w:trPr>
          <w:trHeight w:val="360"/>
        </w:trPr>
        <w:tc>
          <w:tcPr>
            <w:tcW w:w="3175" w:type="dxa"/>
            <w:tcBorders>
              <w:top w:val="nil"/>
              <w:left w:val="single" w:sz="4" w:space="0" w:color="000000"/>
              <w:bottom w:val="single" w:sz="4" w:space="0" w:color="000000"/>
              <w:right w:val="single" w:sz="4" w:space="0" w:color="000000"/>
            </w:tcBorders>
            <w:shd w:val="clear" w:color="auto" w:fill="auto"/>
            <w:noWrap/>
            <w:vAlign w:val="center"/>
            <w:hideMark/>
          </w:tcPr>
          <w:p w:rsidR="00166A8D" w:rsidRPr="00166A8D" w:rsidRDefault="00166A8D" w:rsidP="00166A8D">
            <w:pPr>
              <w:widowControl/>
              <w:jc w:val="center"/>
              <w:rPr>
                <w:rFonts w:ascii="宋体" w:hAnsi="宋体" w:cs="宋体"/>
                <w:kern w:val="0"/>
                <w:sz w:val="20"/>
                <w:szCs w:val="20"/>
              </w:rPr>
            </w:pPr>
            <w:r w:rsidRPr="00166A8D">
              <w:rPr>
                <w:rFonts w:ascii="宋体" w:hAnsi="宋体" w:cs="宋体" w:hint="eastAsia"/>
                <w:kern w:val="0"/>
                <w:sz w:val="20"/>
                <w:szCs w:val="20"/>
              </w:rPr>
              <w:t>本年收入合计</w:t>
            </w:r>
          </w:p>
        </w:tc>
        <w:tc>
          <w:tcPr>
            <w:tcW w:w="1212"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6,416.19 </w:t>
            </w:r>
          </w:p>
        </w:tc>
        <w:tc>
          <w:tcPr>
            <w:tcW w:w="2861"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center"/>
              <w:rPr>
                <w:rFonts w:ascii="宋体" w:hAnsi="宋体" w:cs="宋体"/>
                <w:kern w:val="0"/>
                <w:sz w:val="20"/>
                <w:szCs w:val="20"/>
              </w:rPr>
            </w:pPr>
            <w:r w:rsidRPr="00166A8D">
              <w:rPr>
                <w:rFonts w:ascii="宋体" w:hAnsi="宋体" w:cs="宋体" w:hint="eastAsia"/>
                <w:kern w:val="0"/>
                <w:sz w:val="20"/>
                <w:szCs w:val="20"/>
              </w:rPr>
              <w:t>本年支出合计</w:t>
            </w:r>
          </w:p>
        </w:tc>
        <w:tc>
          <w:tcPr>
            <w:tcW w:w="1272"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6,416.19 </w:t>
            </w:r>
          </w:p>
        </w:tc>
      </w:tr>
      <w:tr w:rsidR="00166A8D" w:rsidRPr="00166A8D" w:rsidTr="00166A8D">
        <w:trPr>
          <w:trHeight w:val="360"/>
        </w:trPr>
        <w:tc>
          <w:tcPr>
            <w:tcW w:w="3175" w:type="dxa"/>
            <w:tcBorders>
              <w:top w:val="nil"/>
              <w:left w:val="single" w:sz="4" w:space="0" w:color="000000"/>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六、上级补助收入</w:t>
            </w:r>
          </w:p>
        </w:tc>
        <w:tc>
          <w:tcPr>
            <w:tcW w:w="1212"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c>
          <w:tcPr>
            <w:tcW w:w="2861"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对附属单位补助支出</w:t>
            </w:r>
          </w:p>
        </w:tc>
        <w:tc>
          <w:tcPr>
            <w:tcW w:w="1272"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r>
      <w:tr w:rsidR="00166A8D" w:rsidRPr="00166A8D" w:rsidTr="00166A8D">
        <w:trPr>
          <w:trHeight w:val="360"/>
        </w:trPr>
        <w:tc>
          <w:tcPr>
            <w:tcW w:w="3175" w:type="dxa"/>
            <w:tcBorders>
              <w:top w:val="nil"/>
              <w:left w:val="single" w:sz="4" w:space="0" w:color="000000"/>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七、附属单位上缴收入</w:t>
            </w:r>
          </w:p>
        </w:tc>
        <w:tc>
          <w:tcPr>
            <w:tcW w:w="1212"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c>
          <w:tcPr>
            <w:tcW w:w="2861"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上缴上级支出</w:t>
            </w:r>
          </w:p>
        </w:tc>
        <w:tc>
          <w:tcPr>
            <w:tcW w:w="1272"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r>
      <w:tr w:rsidR="00166A8D" w:rsidRPr="00166A8D" w:rsidTr="00166A8D">
        <w:trPr>
          <w:trHeight w:val="360"/>
        </w:trPr>
        <w:tc>
          <w:tcPr>
            <w:tcW w:w="3175" w:type="dxa"/>
            <w:tcBorders>
              <w:top w:val="nil"/>
              <w:left w:val="single" w:sz="4" w:space="0" w:color="000000"/>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八、用事业基金弥补收支差额</w:t>
            </w:r>
          </w:p>
        </w:tc>
        <w:tc>
          <w:tcPr>
            <w:tcW w:w="1212"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c>
          <w:tcPr>
            <w:tcW w:w="2861"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结转下年</w:t>
            </w:r>
          </w:p>
        </w:tc>
        <w:tc>
          <w:tcPr>
            <w:tcW w:w="1272"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r>
      <w:tr w:rsidR="00166A8D" w:rsidRPr="00166A8D" w:rsidTr="00166A8D">
        <w:trPr>
          <w:trHeight w:val="360"/>
        </w:trPr>
        <w:tc>
          <w:tcPr>
            <w:tcW w:w="3175" w:type="dxa"/>
            <w:tcBorders>
              <w:top w:val="nil"/>
              <w:left w:val="single" w:sz="4" w:space="0" w:color="000000"/>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九、上年结转</w:t>
            </w:r>
          </w:p>
        </w:tc>
        <w:tc>
          <w:tcPr>
            <w:tcW w:w="1212"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c>
          <w:tcPr>
            <w:tcW w:w="2861"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272"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r>
      <w:tr w:rsidR="00166A8D" w:rsidRPr="00166A8D" w:rsidTr="00166A8D">
        <w:trPr>
          <w:trHeight w:val="360"/>
        </w:trPr>
        <w:tc>
          <w:tcPr>
            <w:tcW w:w="3175" w:type="dxa"/>
            <w:tcBorders>
              <w:top w:val="nil"/>
              <w:left w:val="single" w:sz="4" w:space="0" w:color="000000"/>
              <w:bottom w:val="single" w:sz="4" w:space="0" w:color="000000"/>
              <w:right w:val="single" w:sz="4" w:space="0" w:color="000000"/>
            </w:tcBorders>
            <w:shd w:val="clear" w:color="auto" w:fill="auto"/>
            <w:noWrap/>
            <w:vAlign w:val="center"/>
            <w:hideMark/>
          </w:tcPr>
          <w:p w:rsidR="00166A8D" w:rsidRPr="00166A8D" w:rsidRDefault="00166A8D" w:rsidP="00166A8D">
            <w:pPr>
              <w:widowControl/>
              <w:jc w:val="center"/>
              <w:rPr>
                <w:rFonts w:ascii="宋体" w:hAnsi="宋体" w:cs="宋体"/>
                <w:kern w:val="0"/>
                <w:sz w:val="20"/>
                <w:szCs w:val="20"/>
              </w:rPr>
            </w:pPr>
            <w:r w:rsidRPr="00166A8D">
              <w:rPr>
                <w:rFonts w:ascii="宋体" w:hAnsi="宋体" w:cs="宋体" w:hint="eastAsia"/>
                <w:kern w:val="0"/>
                <w:sz w:val="20"/>
                <w:szCs w:val="20"/>
              </w:rPr>
              <w:t>收入总计</w:t>
            </w:r>
          </w:p>
        </w:tc>
        <w:tc>
          <w:tcPr>
            <w:tcW w:w="1212"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6,416.19 </w:t>
            </w:r>
          </w:p>
        </w:tc>
        <w:tc>
          <w:tcPr>
            <w:tcW w:w="2861"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center"/>
              <w:rPr>
                <w:rFonts w:ascii="宋体" w:hAnsi="宋体" w:cs="宋体"/>
                <w:kern w:val="0"/>
                <w:sz w:val="20"/>
                <w:szCs w:val="20"/>
              </w:rPr>
            </w:pPr>
            <w:r w:rsidRPr="00166A8D">
              <w:rPr>
                <w:rFonts w:ascii="宋体" w:hAnsi="宋体" w:cs="宋体" w:hint="eastAsia"/>
                <w:kern w:val="0"/>
                <w:sz w:val="20"/>
                <w:szCs w:val="20"/>
              </w:rPr>
              <w:t>支出总计</w:t>
            </w:r>
          </w:p>
        </w:tc>
        <w:tc>
          <w:tcPr>
            <w:tcW w:w="1272"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6,416.19 </w:t>
            </w:r>
          </w:p>
        </w:tc>
      </w:tr>
    </w:tbl>
    <w:p w:rsidR="00166A8D" w:rsidRDefault="00166A8D" w:rsidP="00BE51AB">
      <w:pPr>
        <w:spacing w:line="580" w:lineRule="exact"/>
        <w:ind w:firstLineChars="200" w:firstLine="640"/>
        <w:rPr>
          <w:rFonts w:ascii="黑体" w:eastAsia="黑体"/>
          <w:sz w:val="32"/>
          <w:szCs w:val="32"/>
        </w:rPr>
      </w:pPr>
    </w:p>
    <w:p w:rsidR="00166A8D" w:rsidRDefault="00166A8D" w:rsidP="00BE51AB">
      <w:pPr>
        <w:spacing w:line="580" w:lineRule="exact"/>
        <w:ind w:firstLineChars="200" w:firstLine="640"/>
        <w:rPr>
          <w:rFonts w:ascii="黑体" w:eastAsia="黑体"/>
          <w:sz w:val="32"/>
          <w:szCs w:val="32"/>
        </w:rPr>
      </w:pPr>
    </w:p>
    <w:p w:rsidR="00166A8D" w:rsidRDefault="00166A8D" w:rsidP="00BE51AB">
      <w:pPr>
        <w:spacing w:line="580" w:lineRule="exact"/>
        <w:ind w:firstLineChars="200" w:firstLine="640"/>
        <w:rPr>
          <w:rFonts w:ascii="黑体" w:eastAsia="黑体"/>
          <w:sz w:val="32"/>
          <w:szCs w:val="32"/>
        </w:rPr>
      </w:pPr>
    </w:p>
    <w:p w:rsidR="00206480" w:rsidRPr="00751728" w:rsidRDefault="00206480" w:rsidP="00BE51AB">
      <w:pPr>
        <w:spacing w:line="580" w:lineRule="exact"/>
        <w:ind w:firstLineChars="200" w:firstLine="640"/>
        <w:rPr>
          <w:rFonts w:ascii="黑体" w:eastAsia="黑体"/>
          <w:sz w:val="32"/>
          <w:szCs w:val="32"/>
        </w:rPr>
      </w:pPr>
    </w:p>
    <w:p w:rsidR="00BE51AB" w:rsidRDefault="00BE51AB" w:rsidP="00BE51AB">
      <w:pPr>
        <w:spacing w:line="580" w:lineRule="exact"/>
        <w:ind w:firstLineChars="200" w:firstLine="640"/>
        <w:rPr>
          <w:rFonts w:ascii="黑体" w:eastAsia="黑体"/>
          <w:sz w:val="32"/>
          <w:szCs w:val="32"/>
        </w:rPr>
      </w:pPr>
      <w:r w:rsidRPr="00751728">
        <w:rPr>
          <w:rFonts w:ascii="黑体" w:eastAsia="黑体" w:hint="eastAsia"/>
          <w:sz w:val="32"/>
          <w:szCs w:val="32"/>
        </w:rPr>
        <w:lastRenderedPageBreak/>
        <w:t>二、2017年收支预算总表（经济分类科目）</w:t>
      </w:r>
    </w:p>
    <w:tbl>
      <w:tblPr>
        <w:tblW w:w="8427" w:type="dxa"/>
        <w:tblInd w:w="93" w:type="dxa"/>
        <w:tblLook w:val="04A0"/>
      </w:tblPr>
      <w:tblGrid>
        <w:gridCol w:w="2876"/>
        <w:gridCol w:w="1669"/>
        <w:gridCol w:w="2273"/>
        <w:gridCol w:w="1609"/>
      </w:tblGrid>
      <w:tr w:rsidR="00166A8D" w:rsidRPr="00166A8D" w:rsidTr="00166A8D">
        <w:trPr>
          <w:trHeight w:val="405"/>
        </w:trPr>
        <w:tc>
          <w:tcPr>
            <w:tcW w:w="2876" w:type="dxa"/>
            <w:tcBorders>
              <w:top w:val="nil"/>
              <w:left w:val="nil"/>
              <w:bottom w:val="nil"/>
              <w:right w:val="nil"/>
            </w:tcBorders>
            <w:shd w:val="clear" w:color="auto" w:fill="auto"/>
            <w:noWrap/>
            <w:vAlign w:val="bottom"/>
            <w:hideMark/>
          </w:tcPr>
          <w:p w:rsidR="00166A8D" w:rsidRPr="00166A8D" w:rsidRDefault="00166A8D" w:rsidP="00166A8D">
            <w:pPr>
              <w:widowControl/>
              <w:jc w:val="left"/>
              <w:rPr>
                <w:rFonts w:ascii="宋体" w:hAnsi="宋体" w:cs="宋体"/>
                <w:kern w:val="0"/>
                <w:sz w:val="18"/>
                <w:szCs w:val="18"/>
              </w:rPr>
            </w:pPr>
            <w:bookmarkStart w:id="0" w:name="RANGE!A1:D31"/>
            <w:bookmarkEnd w:id="0"/>
          </w:p>
        </w:tc>
        <w:tc>
          <w:tcPr>
            <w:tcW w:w="1669" w:type="dxa"/>
            <w:tcBorders>
              <w:top w:val="nil"/>
              <w:left w:val="nil"/>
              <w:bottom w:val="nil"/>
              <w:right w:val="nil"/>
            </w:tcBorders>
            <w:shd w:val="clear" w:color="auto" w:fill="auto"/>
            <w:noWrap/>
            <w:vAlign w:val="bottom"/>
            <w:hideMark/>
          </w:tcPr>
          <w:p w:rsidR="00166A8D" w:rsidRPr="00166A8D" w:rsidRDefault="00166A8D" w:rsidP="00166A8D">
            <w:pPr>
              <w:widowControl/>
              <w:jc w:val="left"/>
              <w:rPr>
                <w:rFonts w:ascii="宋体" w:hAnsi="宋体" w:cs="宋体"/>
                <w:kern w:val="0"/>
                <w:sz w:val="18"/>
                <w:szCs w:val="18"/>
              </w:rPr>
            </w:pPr>
          </w:p>
        </w:tc>
        <w:tc>
          <w:tcPr>
            <w:tcW w:w="2273" w:type="dxa"/>
            <w:tcBorders>
              <w:top w:val="nil"/>
              <w:left w:val="nil"/>
              <w:bottom w:val="nil"/>
              <w:right w:val="nil"/>
            </w:tcBorders>
            <w:shd w:val="clear" w:color="auto" w:fill="auto"/>
            <w:noWrap/>
            <w:vAlign w:val="bottom"/>
            <w:hideMark/>
          </w:tcPr>
          <w:p w:rsidR="00166A8D" w:rsidRPr="00166A8D" w:rsidRDefault="00166A8D" w:rsidP="00166A8D">
            <w:pPr>
              <w:widowControl/>
              <w:jc w:val="left"/>
              <w:rPr>
                <w:rFonts w:ascii="宋体" w:hAnsi="宋体" w:cs="宋体"/>
                <w:kern w:val="0"/>
                <w:sz w:val="18"/>
                <w:szCs w:val="18"/>
              </w:rPr>
            </w:pPr>
          </w:p>
        </w:tc>
        <w:tc>
          <w:tcPr>
            <w:tcW w:w="1609" w:type="dxa"/>
            <w:tcBorders>
              <w:top w:val="nil"/>
              <w:left w:val="nil"/>
              <w:bottom w:val="nil"/>
              <w:right w:val="nil"/>
            </w:tcBorders>
            <w:shd w:val="clear" w:color="auto" w:fill="auto"/>
            <w:noWrap/>
            <w:vAlign w:val="bottom"/>
            <w:hideMark/>
          </w:tcPr>
          <w:p w:rsidR="00166A8D" w:rsidRPr="00166A8D" w:rsidRDefault="00166A8D" w:rsidP="00166A8D">
            <w:pPr>
              <w:widowControl/>
              <w:jc w:val="left"/>
              <w:rPr>
                <w:rFonts w:ascii="宋体" w:hAnsi="宋体" w:cs="宋体"/>
                <w:kern w:val="0"/>
                <w:sz w:val="18"/>
                <w:szCs w:val="18"/>
              </w:rPr>
            </w:pPr>
          </w:p>
        </w:tc>
      </w:tr>
      <w:tr w:rsidR="00166A8D" w:rsidRPr="00166A8D" w:rsidTr="00166A8D">
        <w:trPr>
          <w:trHeight w:val="255"/>
        </w:trPr>
        <w:tc>
          <w:tcPr>
            <w:tcW w:w="2876" w:type="dxa"/>
            <w:tcBorders>
              <w:top w:val="nil"/>
              <w:left w:val="nil"/>
              <w:bottom w:val="nil"/>
              <w:right w:val="nil"/>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单位名称：法院</w:t>
            </w:r>
          </w:p>
        </w:tc>
        <w:tc>
          <w:tcPr>
            <w:tcW w:w="1669" w:type="dxa"/>
            <w:tcBorders>
              <w:top w:val="nil"/>
              <w:left w:val="nil"/>
              <w:bottom w:val="nil"/>
              <w:right w:val="nil"/>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p>
        </w:tc>
        <w:tc>
          <w:tcPr>
            <w:tcW w:w="2273" w:type="dxa"/>
            <w:tcBorders>
              <w:top w:val="nil"/>
              <w:left w:val="nil"/>
              <w:bottom w:val="nil"/>
              <w:right w:val="nil"/>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p>
        </w:tc>
        <w:tc>
          <w:tcPr>
            <w:tcW w:w="1609" w:type="dxa"/>
            <w:tcBorders>
              <w:top w:val="nil"/>
              <w:left w:val="nil"/>
              <w:bottom w:val="nil"/>
              <w:right w:val="nil"/>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单位：万元</w:t>
            </w:r>
          </w:p>
        </w:tc>
      </w:tr>
      <w:tr w:rsidR="00166A8D" w:rsidRPr="00166A8D" w:rsidTr="00166A8D">
        <w:trPr>
          <w:trHeight w:val="375"/>
        </w:trPr>
        <w:tc>
          <w:tcPr>
            <w:tcW w:w="454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66A8D" w:rsidRPr="00166A8D" w:rsidRDefault="00166A8D" w:rsidP="00166A8D">
            <w:pPr>
              <w:widowControl/>
              <w:jc w:val="center"/>
              <w:rPr>
                <w:rFonts w:ascii="宋体" w:hAnsi="宋体" w:cs="宋体"/>
                <w:kern w:val="0"/>
                <w:sz w:val="20"/>
                <w:szCs w:val="20"/>
              </w:rPr>
            </w:pPr>
            <w:r w:rsidRPr="00166A8D">
              <w:rPr>
                <w:rFonts w:ascii="宋体" w:hAnsi="宋体" w:cs="宋体" w:hint="eastAsia"/>
                <w:kern w:val="0"/>
                <w:sz w:val="20"/>
                <w:szCs w:val="20"/>
              </w:rPr>
              <w:t>收入</w:t>
            </w:r>
          </w:p>
        </w:tc>
        <w:tc>
          <w:tcPr>
            <w:tcW w:w="388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center"/>
              <w:rPr>
                <w:rFonts w:ascii="宋体" w:hAnsi="宋体" w:cs="宋体"/>
                <w:kern w:val="0"/>
                <w:sz w:val="20"/>
                <w:szCs w:val="20"/>
              </w:rPr>
            </w:pPr>
            <w:r w:rsidRPr="00166A8D">
              <w:rPr>
                <w:rFonts w:ascii="宋体" w:hAnsi="宋体" w:cs="宋体" w:hint="eastAsia"/>
                <w:kern w:val="0"/>
                <w:sz w:val="20"/>
                <w:szCs w:val="20"/>
              </w:rPr>
              <w:t>支出</w:t>
            </w:r>
          </w:p>
        </w:tc>
      </w:tr>
      <w:tr w:rsidR="00166A8D" w:rsidRPr="00166A8D" w:rsidTr="00166A8D">
        <w:trPr>
          <w:trHeight w:val="375"/>
        </w:trPr>
        <w:tc>
          <w:tcPr>
            <w:tcW w:w="2876" w:type="dxa"/>
            <w:tcBorders>
              <w:top w:val="nil"/>
              <w:left w:val="single" w:sz="4" w:space="0" w:color="000000"/>
              <w:bottom w:val="single" w:sz="4" w:space="0" w:color="000000"/>
              <w:right w:val="single" w:sz="4" w:space="0" w:color="000000"/>
            </w:tcBorders>
            <w:shd w:val="clear" w:color="auto" w:fill="auto"/>
            <w:noWrap/>
            <w:vAlign w:val="center"/>
            <w:hideMark/>
          </w:tcPr>
          <w:p w:rsidR="00166A8D" w:rsidRPr="00166A8D" w:rsidRDefault="00166A8D" w:rsidP="00166A8D">
            <w:pPr>
              <w:widowControl/>
              <w:jc w:val="center"/>
              <w:rPr>
                <w:rFonts w:ascii="宋体" w:hAnsi="宋体" w:cs="宋体"/>
                <w:kern w:val="0"/>
                <w:sz w:val="20"/>
                <w:szCs w:val="20"/>
              </w:rPr>
            </w:pPr>
            <w:r w:rsidRPr="00166A8D">
              <w:rPr>
                <w:rFonts w:ascii="宋体" w:hAnsi="宋体" w:cs="宋体" w:hint="eastAsia"/>
                <w:kern w:val="0"/>
                <w:sz w:val="20"/>
                <w:szCs w:val="20"/>
              </w:rPr>
              <w:t>项目</w:t>
            </w:r>
          </w:p>
        </w:tc>
        <w:tc>
          <w:tcPr>
            <w:tcW w:w="1669"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center"/>
              <w:rPr>
                <w:rFonts w:ascii="宋体" w:hAnsi="宋体" w:cs="宋体"/>
                <w:kern w:val="0"/>
                <w:sz w:val="20"/>
                <w:szCs w:val="20"/>
              </w:rPr>
            </w:pPr>
            <w:r w:rsidRPr="00166A8D">
              <w:rPr>
                <w:rFonts w:ascii="宋体" w:hAnsi="宋体" w:cs="宋体" w:hint="eastAsia"/>
                <w:kern w:val="0"/>
                <w:sz w:val="20"/>
                <w:szCs w:val="20"/>
              </w:rPr>
              <w:t>2017年预算</w:t>
            </w:r>
          </w:p>
        </w:tc>
        <w:tc>
          <w:tcPr>
            <w:tcW w:w="2273"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center"/>
              <w:rPr>
                <w:rFonts w:ascii="宋体" w:hAnsi="宋体" w:cs="宋体"/>
                <w:kern w:val="0"/>
                <w:sz w:val="20"/>
                <w:szCs w:val="20"/>
              </w:rPr>
            </w:pPr>
            <w:r w:rsidRPr="00166A8D">
              <w:rPr>
                <w:rFonts w:ascii="宋体" w:hAnsi="宋体" w:cs="宋体" w:hint="eastAsia"/>
                <w:kern w:val="0"/>
                <w:sz w:val="20"/>
                <w:szCs w:val="20"/>
              </w:rPr>
              <w:t>项目</w:t>
            </w:r>
          </w:p>
        </w:tc>
        <w:tc>
          <w:tcPr>
            <w:tcW w:w="1609"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center"/>
              <w:rPr>
                <w:rFonts w:ascii="宋体" w:hAnsi="宋体" w:cs="宋体"/>
                <w:kern w:val="0"/>
                <w:sz w:val="20"/>
                <w:szCs w:val="20"/>
              </w:rPr>
            </w:pPr>
            <w:r w:rsidRPr="00166A8D">
              <w:rPr>
                <w:rFonts w:ascii="宋体" w:hAnsi="宋体" w:cs="宋体" w:hint="eastAsia"/>
                <w:kern w:val="0"/>
                <w:sz w:val="20"/>
                <w:szCs w:val="20"/>
              </w:rPr>
              <w:t>2017年预算</w:t>
            </w:r>
          </w:p>
        </w:tc>
      </w:tr>
      <w:tr w:rsidR="00166A8D" w:rsidRPr="00166A8D" w:rsidTr="00166A8D">
        <w:trPr>
          <w:trHeight w:val="375"/>
        </w:trPr>
        <w:tc>
          <w:tcPr>
            <w:tcW w:w="2876" w:type="dxa"/>
            <w:tcBorders>
              <w:top w:val="nil"/>
              <w:left w:val="single" w:sz="4" w:space="0" w:color="000000"/>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一、财政拨款（补助）</w:t>
            </w:r>
          </w:p>
        </w:tc>
        <w:tc>
          <w:tcPr>
            <w:tcW w:w="1669"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6,416.19 </w:t>
            </w:r>
          </w:p>
        </w:tc>
        <w:tc>
          <w:tcPr>
            <w:tcW w:w="2273"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一、工资福利支出</w:t>
            </w:r>
          </w:p>
        </w:tc>
        <w:tc>
          <w:tcPr>
            <w:tcW w:w="1609" w:type="dxa"/>
            <w:tcBorders>
              <w:top w:val="nil"/>
              <w:left w:val="nil"/>
              <w:bottom w:val="single" w:sz="4" w:space="0" w:color="auto"/>
              <w:right w:val="single" w:sz="4" w:space="0" w:color="auto"/>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2,137.65 </w:t>
            </w:r>
          </w:p>
        </w:tc>
      </w:tr>
      <w:tr w:rsidR="00166A8D" w:rsidRPr="00166A8D" w:rsidTr="00166A8D">
        <w:trPr>
          <w:trHeight w:val="375"/>
        </w:trPr>
        <w:tc>
          <w:tcPr>
            <w:tcW w:w="2876" w:type="dxa"/>
            <w:tcBorders>
              <w:top w:val="nil"/>
              <w:left w:val="single" w:sz="4" w:space="0" w:color="000000"/>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一般公共预算</w:t>
            </w:r>
          </w:p>
        </w:tc>
        <w:tc>
          <w:tcPr>
            <w:tcW w:w="1669"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6,416.19 </w:t>
            </w:r>
          </w:p>
        </w:tc>
        <w:tc>
          <w:tcPr>
            <w:tcW w:w="2273"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二、商品和服务支出</w:t>
            </w:r>
          </w:p>
        </w:tc>
        <w:tc>
          <w:tcPr>
            <w:tcW w:w="1609" w:type="dxa"/>
            <w:tcBorders>
              <w:top w:val="nil"/>
              <w:left w:val="nil"/>
              <w:bottom w:val="single" w:sz="4" w:space="0" w:color="auto"/>
              <w:right w:val="single" w:sz="4" w:space="0" w:color="auto"/>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644.10 </w:t>
            </w:r>
          </w:p>
        </w:tc>
      </w:tr>
      <w:tr w:rsidR="00166A8D" w:rsidRPr="00166A8D" w:rsidTr="00166A8D">
        <w:trPr>
          <w:trHeight w:val="375"/>
        </w:trPr>
        <w:tc>
          <w:tcPr>
            <w:tcW w:w="2876" w:type="dxa"/>
            <w:tcBorders>
              <w:top w:val="nil"/>
              <w:left w:val="single" w:sz="4" w:space="0" w:color="000000"/>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政府性基金预算</w:t>
            </w:r>
          </w:p>
        </w:tc>
        <w:tc>
          <w:tcPr>
            <w:tcW w:w="1669"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c>
          <w:tcPr>
            <w:tcW w:w="2273"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三、对个人和家庭的补助</w:t>
            </w:r>
          </w:p>
        </w:tc>
        <w:tc>
          <w:tcPr>
            <w:tcW w:w="1609" w:type="dxa"/>
            <w:tcBorders>
              <w:top w:val="nil"/>
              <w:left w:val="nil"/>
              <w:bottom w:val="single" w:sz="4" w:space="0" w:color="auto"/>
              <w:right w:val="single" w:sz="4" w:space="0" w:color="auto"/>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642.71 </w:t>
            </w:r>
          </w:p>
        </w:tc>
      </w:tr>
      <w:tr w:rsidR="00166A8D" w:rsidRPr="00166A8D" w:rsidTr="00166A8D">
        <w:trPr>
          <w:trHeight w:val="375"/>
        </w:trPr>
        <w:tc>
          <w:tcPr>
            <w:tcW w:w="2876" w:type="dxa"/>
            <w:tcBorders>
              <w:top w:val="nil"/>
              <w:left w:val="single" w:sz="4" w:space="0" w:color="000000"/>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国有资本经营预算</w:t>
            </w:r>
          </w:p>
        </w:tc>
        <w:tc>
          <w:tcPr>
            <w:tcW w:w="1669"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c>
          <w:tcPr>
            <w:tcW w:w="2273"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四、债务还本支出</w:t>
            </w:r>
          </w:p>
        </w:tc>
        <w:tc>
          <w:tcPr>
            <w:tcW w:w="1609" w:type="dxa"/>
            <w:tcBorders>
              <w:top w:val="nil"/>
              <w:left w:val="nil"/>
              <w:bottom w:val="single" w:sz="4" w:space="0" w:color="auto"/>
              <w:right w:val="single" w:sz="4" w:space="0" w:color="auto"/>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600.00 </w:t>
            </w:r>
          </w:p>
        </w:tc>
      </w:tr>
      <w:tr w:rsidR="00166A8D" w:rsidRPr="00166A8D" w:rsidTr="00166A8D">
        <w:trPr>
          <w:trHeight w:val="375"/>
        </w:trPr>
        <w:tc>
          <w:tcPr>
            <w:tcW w:w="2876" w:type="dxa"/>
            <w:tcBorders>
              <w:top w:val="nil"/>
              <w:left w:val="single" w:sz="4" w:space="0" w:color="000000"/>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二、财政专户管理资金</w:t>
            </w:r>
          </w:p>
        </w:tc>
        <w:tc>
          <w:tcPr>
            <w:tcW w:w="1669"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c>
          <w:tcPr>
            <w:tcW w:w="2273"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五、其他资本性支出</w:t>
            </w:r>
          </w:p>
        </w:tc>
        <w:tc>
          <w:tcPr>
            <w:tcW w:w="1609" w:type="dxa"/>
            <w:tcBorders>
              <w:top w:val="nil"/>
              <w:left w:val="nil"/>
              <w:bottom w:val="single" w:sz="4" w:space="0" w:color="auto"/>
              <w:right w:val="single" w:sz="4" w:space="0" w:color="auto"/>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2,382.00 </w:t>
            </w:r>
          </w:p>
        </w:tc>
      </w:tr>
      <w:tr w:rsidR="00166A8D" w:rsidRPr="00166A8D" w:rsidTr="00166A8D">
        <w:trPr>
          <w:trHeight w:val="375"/>
        </w:trPr>
        <w:tc>
          <w:tcPr>
            <w:tcW w:w="2876" w:type="dxa"/>
            <w:tcBorders>
              <w:top w:val="nil"/>
              <w:left w:val="single" w:sz="4" w:space="0" w:color="000000"/>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三、事业收入（不含专户资金）</w:t>
            </w:r>
          </w:p>
        </w:tc>
        <w:tc>
          <w:tcPr>
            <w:tcW w:w="1669"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c>
          <w:tcPr>
            <w:tcW w:w="2273"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六、其他支出</w:t>
            </w:r>
          </w:p>
        </w:tc>
        <w:tc>
          <w:tcPr>
            <w:tcW w:w="1609" w:type="dxa"/>
            <w:tcBorders>
              <w:top w:val="nil"/>
              <w:left w:val="nil"/>
              <w:bottom w:val="single" w:sz="4" w:space="0" w:color="auto"/>
              <w:right w:val="single" w:sz="4" w:space="0" w:color="auto"/>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9.73 </w:t>
            </w:r>
          </w:p>
        </w:tc>
      </w:tr>
      <w:tr w:rsidR="00166A8D" w:rsidRPr="00166A8D" w:rsidTr="00166A8D">
        <w:trPr>
          <w:trHeight w:val="375"/>
        </w:trPr>
        <w:tc>
          <w:tcPr>
            <w:tcW w:w="2876" w:type="dxa"/>
            <w:tcBorders>
              <w:top w:val="nil"/>
              <w:left w:val="single" w:sz="4" w:space="0" w:color="000000"/>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四、事业单位经营收入</w:t>
            </w:r>
          </w:p>
        </w:tc>
        <w:tc>
          <w:tcPr>
            <w:tcW w:w="1669"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c>
          <w:tcPr>
            <w:tcW w:w="2273" w:type="dxa"/>
            <w:tcBorders>
              <w:top w:val="nil"/>
              <w:left w:val="nil"/>
              <w:bottom w:val="single" w:sz="4" w:space="0" w:color="auto"/>
              <w:right w:val="single" w:sz="4" w:space="0" w:color="auto"/>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609" w:type="dxa"/>
            <w:tcBorders>
              <w:top w:val="nil"/>
              <w:left w:val="nil"/>
              <w:bottom w:val="single" w:sz="4" w:space="0" w:color="auto"/>
              <w:right w:val="single" w:sz="4" w:space="0" w:color="auto"/>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r>
      <w:tr w:rsidR="00166A8D" w:rsidRPr="00166A8D" w:rsidTr="00166A8D">
        <w:trPr>
          <w:trHeight w:val="375"/>
        </w:trPr>
        <w:tc>
          <w:tcPr>
            <w:tcW w:w="2876" w:type="dxa"/>
            <w:tcBorders>
              <w:top w:val="nil"/>
              <w:left w:val="single" w:sz="4" w:space="0" w:color="000000"/>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五、其他收入</w:t>
            </w:r>
          </w:p>
        </w:tc>
        <w:tc>
          <w:tcPr>
            <w:tcW w:w="1669"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c>
          <w:tcPr>
            <w:tcW w:w="2273" w:type="dxa"/>
            <w:tcBorders>
              <w:top w:val="nil"/>
              <w:left w:val="nil"/>
              <w:bottom w:val="single" w:sz="4" w:space="0" w:color="auto"/>
              <w:right w:val="single" w:sz="4" w:space="0" w:color="auto"/>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609" w:type="dxa"/>
            <w:tcBorders>
              <w:top w:val="nil"/>
              <w:left w:val="nil"/>
              <w:bottom w:val="single" w:sz="4" w:space="0" w:color="auto"/>
              <w:right w:val="single" w:sz="4" w:space="0" w:color="auto"/>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r>
      <w:tr w:rsidR="00166A8D" w:rsidRPr="00166A8D" w:rsidTr="00166A8D">
        <w:trPr>
          <w:trHeight w:val="375"/>
        </w:trPr>
        <w:tc>
          <w:tcPr>
            <w:tcW w:w="2876" w:type="dxa"/>
            <w:tcBorders>
              <w:top w:val="nil"/>
              <w:left w:val="single" w:sz="4" w:space="0" w:color="000000"/>
              <w:bottom w:val="single" w:sz="4" w:space="0" w:color="000000"/>
              <w:right w:val="single" w:sz="4" w:space="0" w:color="000000"/>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669"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c>
          <w:tcPr>
            <w:tcW w:w="2273" w:type="dxa"/>
            <w:tcBorders>
              <w:top w:val="nil"/>
              <w:left w:val="nil"/>
              <w:bottom w:val="single" w:sz="4" w:space="0" w:color="auto"/>
              <w:right w:val="single" w:sz="4" w:space="0" w:color="auto"/>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609" w:type="dxa"/>
            <w:tcBorders>
              <w:top w:val="nil"/>
              <w:left w:val="nil"/>
              <w:bottom w:val="single" w:sz="4" w:space="0" w:color="auto"/>
              <w:right w:val="single" w:sz="4" w:space="0" w:color="auto"/>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r>
      <w:tr w:rsidR="00166A8D" w:rsidRPr="00166A8D" w:rsidTr="00166A8D">
        <w:trPr>
          <w:trHeight w:val="375"/>
        </w:trPr>
        <w:tc>
          <w:tcPr>
            <w:tcW w:w="2876" w:type="dxa"/>
            <w:tcBorders>
              <w:top w:val="nil"/>
              <w:left w:val="single" w:sz="4" w:space="0" w:color="000000"/>
              <w:bottom w:val="single" w:sz="4" w:space="0" w:color="000000"/>
              <w:right w:val="single" w:sz="4" w:space="0" w:color="000000"/>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669"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c>
          <w:tcPr>
            <w:tcW w:w="2273" w:type="dxa"/>
            <w:tcBorders>
              <w:top w:val="nil"/>
              <w:left w:val="nil"/>
              <w:bottom w:val="single" w:sz="4" w:space="0" w:color="auto"/>
              <w:right w:val="single" w:sz="4" w:space="0" w:color="auto"/>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609" w:type="dxa"/>
            <w:tcBorders>
              <w:top w:val="nil"/>
              <w:left w:val="nil"/>
              <w:bottom w:val="single" w:sz="4" w:space="0" w:color="auto"/>
              <w:right w:val="single" w:sz="4" w:space="0" w:color="auto"/>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r>
      <w:tr w:rsidR="00166A8D" w:rsidRPr="00166A8D" w:rsidTr="00166A8D">
        <w:trPr>
          <w:trHeight w:val="375"/>
        </w:trPr>
        <w:tc>
          <w:tcPr>
            <w:tcW w:w="2876" w:type="dxa"/>
            <w:tcBorders>
              <w:top w:val="nil"/>
              <w:left w:val="single" w:sz="4" w:space="0" w:color="000000"/>
              <w:bottom w:val="single" w:sz="4" w:space="0" w:color="000000"/>
              <w:right w:val="single" w:sz="4" w:space="0" w:color="000000"/>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669"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c>
          <w:tcPr>
            <w:tcW w:w="2273" w:type="dxa"/>
            <w:tcBorders>
              <w:top w:val="nil"/>
              <w:left w:val="nil"/>
              <w:bottom w:val="single" w:sz="4" w:space="0" w:color="auto"/>
              <w:right w:val="single" w:sz="4" w:space="0" w:color="auto"/>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609" w:type="dxa"/>
            <w:tcBorders>
              <w:top w:val="nil"/>
              <w:left w:val="nil"/>
              <w:bottom w:val="single" w:sz="4" w:space="0" w:color="auto"/>
              <w:right w:val="single" w:sz="4" w:space="0" w:color="auto"/>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r>
      <w:tr w:rsidR="00166A8D" w:rsidRPr="00166A8D" w:rsidTr="00166A8D">
        <w:trPr>
          <w:trHeight w:val="375"/>
        </w:trPr>
        <w:tc>
          <w:tcPr>
            <w:tcW w:w="2876" w:type="dxa"/>
            <w:tcBorders>
              <w:top w:val="nil"/>
              <w:left w:val="single" w:sz="4" w:space="0" w:color="000000"/>
              <w:bottom w:val="single" w:sz="4" w:space="0" w:color="000000"/>
              <w:right w:val="single" w:sz="4" w:space="0" w:color="000000"/>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669"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c>
          <w:tcPr>
            <w:tcW w:w="2273" w:type="dxa"/>
            <w:tcBorders>
              <w:top w:val="nil"/>
              <w:left w:val="nil"/>
              <w:bottom w:val="single" w:sz="4" w:space="0" w:color="auto"/>
              <w:right w:val="single" w:sz="4" w:space="0" w:color="auto"/>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609" w:type="dxa"/>
            <w:tcBorders>
              <w:top w:val="nil"/>
              <w:left w:val="nil"/>
              <w:bottom w:val="single" w:sz="4" w:space="0" w:color="auto"/>
              <w:right w:val="single" w:sz="4" w:space="0" w:color="auto"/>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r>
      <w:tr w:rsidR="00166A8D" w:rsidRPr="00166A8D" w:rsidTr="00166A8D">
        <w:trPr>
          <w:trHeight w:val="375"/>
        </w:trPr>
        <w:tc>
          <w:tcPr>
            <w:tcW w:w="2876" w:type="dxa"/>
            <w:tcBorders>
              <w:top w:val="nil"/>
              <w:left w:val="single" w:sz="4" w:space="0" w:color="000000"/>
              <w:bottom w:val="single" w:sz="4" w:space="0" w:color="000000"/>
              <w:right w:val="single" w:sz="4" w:space="0" w:color="000000"/>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669"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c>
          <w:tcPr>
            <w:tcW w:w="2273" w:type="dxa"/>
            <w:tcBorders>
              <w:top w:val="nil"/>
              <w:left w:val="nil"/>
              <w:bottom w:val="single" w:sz="4" w:space="0" w:color="auto"/>
              <w:right w:val="single" w:sz="4" w:space="0" w:color="auto"/>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609" w:type="dxa"/>
            <w:tcBorders>
              <w:top w:val="nil"/>
              <w:left w:val="nil"/>
              <w:bottom w:val="single" w:sz="4" w:space="0" w:color="auto"/>
              <w:right w:val="single" w:sz="4" w:space="0" w:color="auto"/>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r>
      <w:tr w:rsidR="00166A8D" w:rsidRPr="00166A8D" w:rsidTr="00166A8D">
        <w:trPr>
          <w:trHeight w:val="375"/>
        </w:trPr>
        <w:tc>
          <w:tcPr>
            <w:tcW w:w="2876" w:type="dxa"/>
            <w:tcBorders>
              <w:top w:val="nil"/>
              <w:left w:val="single" w:sz="4" w:space="0" w:color="000000"/>
              <w:bottom w:val="single" w:sz="4" w:space="0" w:color="000000"/>
              <w:right w:val="single" w:sz="4" w:space="0" w:color="000000"/>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669"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c>
          <w:tcPr>
            <w:tcW w:w="2273" w:type="dxa"/>
            <w:tcBorders>
              <w:top w:val="nil"/>
              <w:left w:val="nil"/>
              <w:bottom w:val="single" w:sz="4" w:space="0" w:color="auto"/>
              <w:right w:val="single" w:sz="4" w:space="0" w:color="auto"/>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609" w:type="dxa"/>
            <w:tcBorders>
              <w:top w:val="nil"/>
              <w:left w:val="nil"/>
              <w:bottom w:val="single" w:sz="4" w:space="0" w:color="auto"/>
              <w:right w:val="single" w:sz="4" w:space="0" w:color="auto"/>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r>
      <w:tr w:rsidR="00166A8D" w:rsidRPr="00166A8D" w:rsidTr="00166A8D">
        <w:trPr>
          <w:trHeight w:val="375"/>
        </w:trPr>
        <w:tc>
          <w:tcPr>
            <w:tcW w:w="2876" w:type="dxa"/>
            <w:tcBorders>
              <w:top w:val="nil"/>
              <w:left w:val="single" w:sz="4" w:space="0" w:color="000000"/>
              <w:bottom w:val="single" w:sz="4" w:space="0" w:color="000000"/>
              <w:right w:val="single" w:sz="4" w:space="0" w:color="000000"/>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669"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c>
          <w:tcPr>
            <w:tcW w:w="2273" w:type="dxa"/>
            <w:tcBorders>
              <w:top w:val="nil"/>
              <w:left w:val="nil"/>
              <w:bottom w:val="single" w:sz="4" w:space="0" w:color="auto"/>
              <w:right w:val="single" w:sz="4" w:space="0" w:color="auto"/>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609" w:type="dxa"/>
            <w:tcBorders>
              <w:top w:val="nil"/>
              <w:left w:val="nil"/>
              <w:bottom w:val="single" w:sz="4" w:space="0" w:color="auto"/>
              <w:right w:val="single" w:sz="4" w:space="0" w:color="auto"/>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r>
      <w:tr w:rsidR="00166A8D" w:rsidRPr="00166A8D" w:rsidTr="00166A8D">
        <w:trPr>
          <w:trHeight w:val="375"/>
        </w:trPr>
        <w:tc>
          <w:tcPr>
            <w:tcW w:w="2876" w:type="dxa"/>
            <w:tcBorders>
              <w:top w:val="nil"/>
              <w:left w:val="single" w:sz="4" w:space="0" w:color="000000"/>
              <w:bottom w:val="single" w:sz="4" w:space="0" w:color="000000"/>
              <w:right w:val="single" w:sz="4" w:space="0" w:color="000000"/>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669"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c>
          <w:tcPr>
            <w:tcW w:w="2273" w:type="dxa"/>
            <w:tcBorders>
              <w:top w:val="nil"/>
              <w:left w:val="nil"/>
              <w:bottom w:val="single" w:sz="4" w:space="0" w:color="auto"/>
              <w:right w:val="single" w:sz="4" w:space="0" w:color="auto"/>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609" w:type="dxa"/>
            <w:tcBorders>
              <w:top w:val="nil"/>
              <w:left w:val="nil"/>
              <w:bottom w:val="single" w:sz="4" w:space="0" w:color="auto"/>
              <w:right w:val="single" w:sz="4" w:space="0" w:color="auto"/>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r>
      <w:tr w:rsidR="00166A8D" w:rsidRPr="00166A8D" w:rsidTr="00166A8D">
        <w:trPr>
          <w:trHeight w:val="375"/>
        </w:trPr>
        <w:tc>
          <w:tcPr>
            <w:tcW w:w="2876" w:type="dxa"/>
            <w:tcBorders>
              <w:top w:val="nil"/>
              <w:left w:val="single" w:sz="4" w:space="0" w:color="000000"/>
              <w:bottom w:val="single" w:sz="4" w:space="0" w:color="000000"/>
              <w:right w:val="single" w:sz="4" w:space="0" w:color="000000"/>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669"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c>
          <w:tcPr>
            <w:tcW w:w="2273" w:type="dxa"/>
            <w:tcBorders>
              <w:top w:val="nil"/>
              <w:left w:val="nil"/>
              <w:bottom w:val="single" w:sz="4" w:space="0" w:color="auto"/>
              <w:right w:val="single" w:sz="4" w:space="0" w:color="auto"/>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609" w:type="dxa"/>
            <w:tcBorders>
              <w:top w:val="nil"/>
              <w:left w:val="nil"/>
              <w:bottom w:val="single" w:sz="4" w:space="0" w:color="auto"/>
              <w:right w:val="single" w:sz="4" w:space="0" w:color="auto"/>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r>
      <w:tr w:rsidR="00166A8D" w:rsidRPr="00166A8D" w:rsidTr="00166A8D">
        <w:trPr>
          <w:trHeight w:val="375"/>
        </w:trPr>
        <w:tc>
          <w:tcPr>
            <w:tcW w:w="2876" w:type="dxa"/>
            <w:tcBorders>
              <w:top w:val="nil"/>
              <w:left w:val="single" w:sz="4" w:space="0" w:color="000000"/>
              <w:bottom w:val="single" w:sz="4" w:space="0" w:color="000000"/>
              <w:right w:val="single" w:sz="4" w:space="0" w:color="000000"/>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669"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c>
          <w:tcPr>
            <w:tcW w:w="2273" w:type="dxa"/>
            <w:tcBorders>
              <w:top w:val="nil"/>
              <w:left w:val="nil"/>
              <w:bottom w:val="single" w:sz="4" w:space="0" w:color="auto"/>
              <w:right w:val="single" w:sz="4" w:space="0" w:color="auto"/>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609" w:type="dxa"/>
            <w:tcBorders>
              <w:top w:val="nil"/>
              <w:left w:val="nil"/>
              <w:bottom w:val="single" w:sz="4" w:space="0" w:color="auto"/>
              <w:right w:val="single" w:sz="4" w:space="0" w:color="auto"/>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r>
      <w:tr w:rsidR="00166A8D" w:rsidRPr="00166A8D" w:rsidTr="00166A8D">
        <w:trPr>
          <w:trHeight w:val="375"/>
        </w:trPr>
        <w:tc>
          <w:tcPr>
            <w:tcW w:w="2876" w:type="dxa"/>
            <w:tcBorders>
              <w:top w:val="nil"/>
              <w:left w:val="single" w:sz="4" w:space="0" w:color="000000"/>
              <w:bottom w:val="single" w:sz="4" w:space="0" w:color="000000"/>
              <w:right w:val="single" w:sz="4" w:space="0" w:color="000000"/>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669"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c>
          <w:tcPr>
            <w:tcW w:w="2273" w:type="dxa"/>
            <w:tcBorders>
              <w:top w:val="nil"/>
              <w:left w:val="nil"/>
              <w:bottom w:val="single" w:sz="4" w:space="0" w:color="auto"/>
              <w:right w:val="single" w:sz="4" w:space="0" w:color="auto"/>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609" w:type="dxa"/>
            <w:tcBorders>
              <w:top w:val="nil"/>
              <w:left w:val="nil"/>
              <w:bottom w:val="single" w:sz="4" w:space="0" w:color="auto"/>
              <w:right w:val="single" w:sz="4" w:space="0" w:color="auto"/>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r>
      <w:tr w:rsidR="00166A8D" w:rsidRPr="00166A8D" w:rsidTr="00166A8D">
        <w:trPr>
          <w:trHeight w:val="375"/>
        </w:trPr>
        <w:tc>
          <w:tcPr>
            <w:tcW w:w="2876" w:type="dxa"/>
            <w:tcBorders>
              <w:top w:val="nil"/>
              <w:left w:val="single" w:sz="4" w:space="0" w:color="000000"/>
              <w:bottom w:val="single" w:sz="4" w:space="0" w:color="000000"/>
              <w:right w:val="single" w:sz="4" w:space="0" w:color="000000"/>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669"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c>
          <w:tcPr>
            <w:tcW w:w="2273" w:type="dxa"/>
            <w:tcBorders>
              <w:top w:val="nil"/>
              <w:left w:val="nil"/>
              <w:bottom w:val="single" w:sz="4" w:space="0" w:color="auto"/>
              <w:right w:val="single" w:sz="4" w:space="0" w:color="auto"/>
            </w:tcBorders>
            <w:shd w:val="clear" w:color="auto" w:fill="auto"/>
            <w:noWrap/>
            <w:vAlign w:val="bottom"/>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609" w:type="dxa"/>
            <w:tcBorders>
              <w:top w:val="nil"/>
              <w:left w:val="nil"/>
              <w:bottom w:val="single" w:sz="4" w:space="0" w:color="auto"/>
              <w:right w:val="single" w:sz="4" w:space="0" w:color="auto"/>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r>
      <w:tr w:rsidR="00166A8D" w:rsidRPr="00166A8D" w:rsidTr="00166A8D">
        <w:trPr>
          <w:trHeight w:val="375"/>
        </w:trPr>
        <w:tc>
          <w:tcPr>
            <w:tcW w:w="2876" w:type="dxa"/>
            <w:tcBorders>
              <w:top w:val="nil"/>
              <w:left w:val="single" w:sz="4" w:space="0" w:color="000000"/>
              <w:bottom w:val="single" w:sz="4" w:space="0" w:color="000000"/>
              <w:right w:val="single" w:sz="4" w:space="0" w:color="000000"/>
            </w:tcBorders>
            <w:shd w:val="clear" w:color="auto" w:fill="auto"/>
            <w:noWrap/>
            <w:vAlign w:val="center"/>
            <w:hideMark/>
          </w:tcPr>
          <w:p w:rsidR="00166A8D" w:rsidRPr="00166A8D" w:rsidRDefault="00166A8D" w:rsidP="00166A8D">
            <w:pPr>
              <w:widowControl/>
              <w:jc w:val="center"/>
              <w:rPr>
                <w:rFonts w:ascii="宋体" w:hAnsi="宋体" w:cs="宋体"/>
                <w:kern w:val="0"/>
                <w:sz w:val="20"/>
                <w:szCs w:val="20"/>
              </w:rPr>
            </w:pPr>
            <w:r w:rsidRPr="00166A8D">
              <w:rPr>
                <w:rFonts w:ascii="宋体" w:hAnsi="宋体" w:cs="宋体" w:hint="eastAsia"/>
                <w:kern w:val="0"/>
                <w:sz w:val="20"/>
                <w:szCs w:val="20"/>
              </w:rPr>
              <w:t>本年收入合计</w:t>
            </w:r>
          </w:p>
        </w:tc>
        <w:tc>
          <w:tcPr>
            <w:tcW w:w="1669"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6,416.19 </w:t>
            </w:r>
          </w:p>
        </w:tc>
        <w:tc>
          <w:tcPr>
            <w:tcW w:w="2273" w:type="dxa"/>
            <w:tcBorders>
              <w:top w:val="nil"/>
              <w:left w:val="nil"/>
              <w:bottom w:val="single" w:sz="4" w:space="0" w:color="auto"/>
              <w:right w:val="single" w:sz="4" w:space="0" w:color="auto"/>
            </w:tcBorders>
            <w:shd w:val="clear" w:color="auto" w:fill="auto"/>
            <w:noWrap/>
            <w:vAlign w:val="center"/>
            <w:hideMark/>
          </w:tcPr>
          <w:p w:rsidR="00166A8D" w:rsidRPr="00166A8D" w:rsidRDefault="00166A8D" w:rsidP="00166A8D">
            <w:pPr>
              <w:widowControl/>
              <w:jc w:val="center"/>
              <w:rPr>
                <w:rFonts w:ascii="宋体" w:hAnsi="宋体" w:cs="宋体"/>
                <w:kern w:val="0"/>
                <w:sz w:val="20"/>
                <w:szCs w:val="20"/>
              </w:rPr>
            </w:pPr>
            <w:r w:rsidRPr="00166A8D">
              <w:rPr>
                <w:rFonts w:ascii="宋体" w:hAnsi="宋体" w:cs="宋体" w:hint="eastAsia"/>
                <w:kern w:val="0"/>
                <w:sz w:val="20"/>
                <w:szCs w:val="20"/>
              </w:rPr>
              <w:t>本年支出合计</w:t>
            </w:r>
          </w:p>
        </w:tc>
        <w:tc>
          <w:tcPr>
            <w:tcW w:w="1609"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6,416.19 </w:t>
            </w:r>
          </w:p>
        </w:tc>
      </w:tr>
      <w:tr w:rsidR="00166A8D" w:rsidRPr="00166A8D" w:rsidTr="00166A8D">
        <w:trPr>
          <w:trHeight w:val="375"/>
        </w:trPr>
        <w:tc>
          <w:tcPr>
            <w:tcW w:w="2876" w:type="dxa"/>
            <w:tcBorders>
              <w:top w:val="nil"/>
              <w:left w:val="single" w:sz="4" w:space="0" w:color="000000"/>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六、上级补助收入</w:t>
            </w:r>
          </w:p>
        </w:tc>
        <w:tc>
          <w:tcPr>
            <w:tcW w:w="1669"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c>
          <w:tcPr>
            <w:tcW w:w="2273" w:type="dxa"/>
            <w:tcBorders>
              <w:top w:val="nil"/>
              <w:left w:val="nil"/>
              <w:bottom w:val="single" w:sz="4" w:space="0" w:color="auto"/>
              <w:right w:val="single" w:sz="4" w:space="0" w:color="auto"/>
            </w:tcBorders>
            <w:shd w:val="clear" w:color="auto" w:fill="auto"/>
            <w:noWrap/>
            <w:vAlign w:val="center"/>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七、对附属单位补助支出</w:t>
            </w:r>
          </w:p>
        </w:tc>
        <w:tc>
          <w:tcPr>
            <w:tcW w:w="1609"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r>
      <w:tr w:rsidR="00166A8D" w:rsidRPr="00166A8D" w:rsidTr="00166A8D">
        <w:trPr>
          <w:trHeight w:val="375"/>
        </w:trPr>
        <w:tc>
          <w:tcPr>
            <w:tcW w:w="2876" w:type="dxa"/>
            <w:tcBorders>
              <w:top w:val="nil"/>
              <w:left w:val="single" w:sz="4" w:space="0" w:color="000000"/>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七、附属单位上缴收入</w:t>
            </w:r>
          </w:p>
        </w:tc>
        <w:tc>
          <w:tcPr>
            <w:tcW w:w="1669"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c>
          <w:tcPr>
            <w:tcW w:w="2273" w:type="dxa"/>
            <w:tcBorders>
              <w:top w:val="nil"/>
              <w:left w:val="nil"/>
              <w:bottom w:val="single" w:sz="4" w:space="0" w:color="auto"/>
              <w:right w:val="single" w:sz="4" w:space="0" w:color="auto"/>
            </w:tcBorders>
            <w:shd w:val="clear" w:color="auto" w:fill="auto"/>
            <w:noWrap/>
            <w:vAlign w:val="center"/>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八、上缴上级支出</w:t>
            </w:r>
          </w:p>
        </w:tc>
        <w:tc>
          <w:tcPr>
            <w:tcW w:w="1609"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r>
      <w:tr w:rsidR="00166A8D" w:rsidRPr="00166A8D" w:rsidTr="00166A8D">
        <w:trPr>
          <w:trHeight w:val="375"/>
        </w:trPr>
        <w:tc>
          <w:tcPr>
            <w:tcW w:w="2876" w:type="dxa"/>
            <w:tcBorders>
              <w:top w:val="nil"/>
              <w:left w:val="single" w:sz="4" w:space="0" w:color="000000"/>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八、用事业基金弥补收支差额</w:t>
            </w:r>
          </w:p>
        </w:tc>
        <w:tc>
          <w:tcPr>
            <w:tcW w:w="1669"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c>
          <w:tcPr>
            <w:tcW w:w="2273" w:type="dxa"/>
            <w:tcBorders>
              <w:top w:val="nil"/>
              <w:left w:val="nil"/>
              <w:bottom w:val="single" w:sz="4" w:space="0" w:color="auto"/>
              <w:right w:val="single" w:sz="4" w:space="0" w:color="auto"/>
            </w:tcBorders>
            <w:shd w:val="clear" w:color="auto" w:fill="auto"/>
            <w:noWrap/>
            <w:vAlign w:val="center"/>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九、结转下年</w:t>
            </w:r>
          </w:p>
        </w:tc>
        <w:tc>
          <w:tcPr>
            <w:tcW w:w="1609"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r>
      <w:tr w:rsidR="00166A8D" w:rsidRPr="00166A8D" w:rsidTr="00166A8D">
        <w:trPr>
          <w:trHeight w:val="375"/>
        </w:trPr>
        <w:tc>
          <w:tcPr>
            <w:tcW w:w="2876" w:type="dxa"/>
            <w:tcBorders>
              <w:top w:val="nil"/>
              <w:left w:val="single" w:sz="4" w:space="0" w:color="000000"/>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九、上年结转</w:t>
            </w:r>
          </w:p>
        </w:tc>
        <w:tc>
          <w:tcPr>
            <w:tcW w:w="1669"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c>
          <w:tcPr>
            <w:tcW w:w="2273"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left"/>
              <w:rPr>
                <w:rFonts w:ascii="宋体" w:hAnsi="宋体" w:cs="宋体"/>
                <w:kern w:val="0"/>
                <w:sz w:val="20"/>
                <w:szCs w:val="20"/>
              </w:rPr>
            </w:pPr>
            <w:r w:rsidRPr="00166A8D">
              <w:rPr>
                <w:rFonts w:ascii="宋体" w:hAnsi="宋体" w:cs="宋体" w:hint="eastAsia"/>
                <w:kern w:val="0"/>
                <w:sz w:val="20"/>
                <w:szCs w:val="20"/>
              </w:rPr>
              <w:t xml:space="preserve">　</w:t>
            </w:r>
          </w:p>
        </w:tc>
        <w:tc>
          <w:tcPr>
            <w:tcW w:w="1609"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　</w:t>
            </w:r>
          </w:p>
        </w:tc>
      </w:tr>
      <w:tr w:rsidR="00166A8D" w:rsidRPr="00166A8D" w:rsidTr="00166A8D">
        <w:trPr>
          <w:trHeight w:val="375"/>
        </w:trPr>
        <w:tc>
          <w:tcPr>
            <w:tcW w:w="2876" w:type="dxa"/>
            <w:tcBorders>
              <w:top w:val="nil"/>
              <w:left w:val="single" w:sz="4" w:space="0" w:color="000000"/>
              <w:bottom w:val="single" w:sz="4" w:space="0" w:color="000000"/>
              <w:right w:val="single" w:sz="4" w:space="0" w:color="000000"/>
            </w:tcBorders>
            <w:shd w:val="clear" w:color="auto" w:fill="auto"/>
            <w:noWrap/>
            <w:vAlign w:val="center"/>
            <w:hideMark/>
          </w:tcPr>
          <w:p w:rsidR="00166A8D" w:rsidRPr="00166A8D" w:rsidRDefault="00166A8D" w:rsidP="00166A8D">
            <w:pPr>
              <w:widowControl/>
              <w:jc w:val="center"/>
              <w:rPr>
                <w:rFonts w:ascii="宋体" w:hAnsi="宋体" w:cs="宋体"/>
                <w:kern w:val="0"/>
                <w:sz w:val="20"/>
                <w:szCs w:val="20"/>
              </w:rPr>
            </w:pPr>
            <w:r w:rsidRPr="00166A8D">
              <w:rPr>
                <w:rFonts w:ascii="宋体" w:hAnsi="宋体" w:cs="宋体" w:hint="eastAsia"/>
                <w:kern w:val="0"/>
                <w:sz w:val="20"/>
                <w:szCs w:val="20"/>
              </w:rPr>
              <w:t>收入总计</w:t>
            </w:r>
          </w:p>
        </w:tc>
        <w:tc>
          <w:tcPr>
            <w:tcW w:w="1669"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6,416.19 </w:t>
            </w:r>
          </w:p>
        </w:tc>
        <w:tc>
          <w:tcPr>
            <w:tcW w:w="2273"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center"/>
              <w:rPr>
                <w:rFonts w:ascii="宋体" w:hAnsi="宋体" w:cs="宋体"/>
                <w:kern w:val="0"/>
                <w:sz w:val="20"/>
                <w:szCs w:val="20"/>
              </w:rPr>
            </w:pPr>
            <w:r w:rsidRPr="00166A8D">
              <w:rPr>
                <w:rFonts w:ascii="宋体" w:hAnsi="宋体" w:cs="宋体" w:hint="eastAsia"/>
                <w:kern w:val="0"/>
                <w:sz w:val="20"/>
                <w:szCs w:val="20"/>
              </w:rPr>
              <w:t>支出总计</w:t>
            </w:r>
          </w:p>
        </w:tc>
        <w:tc>
          <w:tcPr>
            <w:tcW w:w="1609" w:type="dxa"/>
            <w:tcBorders>
              <w:top w:val="nil"/>
              <w:left w:val="nil"/>
              <w:bottom w:val="single" w:sz="4" w:space="0" w:color="000000"/>
              <w:right w:val="single" w:sz="4" w:space="0" w:color="000000"/>
            </w:tcBorders>
            <w:shd w:val="clear" w:color="auto" w:fill="auto"/>
            <w:noWrap/>
            <w:vAlign w:val="center"/>
            <w:hideMark/>
          </w:tcPr>
          <w:p w:rsidR="00166A8D" w:rsidRPr="00166A8D" w:rsidRDefault="00166A8D" w:rsidP="00166A8D">
            <w:pPr>
              <w:widowControl/>
              <w:jc w:val="right"/>
              <w:rPr>
                <w:rFonts w:ascii="宋体" w:hAnsi="宋体" w:cs="宋体"/>
                <w:kern w:val="0"/>
                <w:sz w:val="20"/>
                <w:szCs w:val="20"/>
              </w:rPr>
            </w:pPr>
            <w:r w:rsidRPr="00166A8D">
              <w:rPr>
                <w:rFonts w:ascii="宋体" w:hAnsi="宋体" w:cs="宋体" w:hint="eastAsia"/>
                <w:kern w:val="0"/>
                <w:sz w:val="20"/>
                <w:szCs w:val="20"/>
              </w:rPr>
              <w:t xml:space="preserve">6,416.19 </w:t>
            </w:r>
          </w:p>
        </w:tc>
      </w:tr>
    </w:tbl>
    <w:p w:rsidR="0030454C" w:rsidRDefault="0030454C" w:rsidP="00D600B7">
      <w:pPr>
        <w:spacing w:line="580" w:lineRule="exact"/>
        <w:ind w:firstLineChars="200" w:firstLine="640"/>
        <w:rPr>
          <w:rFonts w:ascii="黑体" w:eastAsia="黑体"/>
          <w:sz w:val="32"/>
          <w:szCs w:val="32"/>
        </w:rPr>
      </w:pPr>
    </w:p>
    <w:p w:rsidR="0030454C" w:rsidRDefault="0030454C" w:rsidP="00D600B7">
      <w:pPr>
        <w:spacing w:line="580" w:lineRule="exact"/>
        <w:ind w:firstLineChars="200" w:firstLine="640"/>
        <w:rPr>
          <w:rFonts w:ascii="黑体" w:eastAsia="黑体"/>
          <w:sz w:val="32"/>
          <w:szCs w:val="32"/>
        </w:rPr>
        <w:sectPr w:rsidR="0030454C" w:rsidSect="001C3C7D">
          <w:headerReference w:type="default" r:id="rId8"/>
          <w:footerReference w:type="even" r:id="rId9"/>
          <w:footerReference w:type="default" r:id="rId10"/>
          <w:pgSz w:w="11906" w:h="16838"/>
          <w:pgMar w:top="1440" w:right="1797" w:bottom="1440" w:left="1797" w:header="851" w:footer="992" w:gutter="0"/>
          <w:cols w:space="425"/>
          <w:docGrid w:type="lines" w:linePitch="312"/>
        </w:sectPr>
      </w:pPr>
    </w:p>
    <w:p w:rsidR="0030454C" w:rsidRDefault="00BE51AB" w:rsidP="0030454C">
      <w:pPr>
        <w:spacing w:line="580" w:lineRule="exact"/>
        <w:ind w:firstLineChars="200" w:firstLine="640"/>
        <w:rPr>
          <w:rFonts w:ascii="黑体" w:eastAsia="黑体"/>
          <w:sz w:val="32"/>
          <w:szCs w:val="32"/>
        </w:rPr>
      </w:pPr>
      <w:r w:rsidRPr="00751728">
        <w:rPr>
          <w:rFonts w:ascii="黑体" w:eastAsia="黑体" w:hint="eastAsia"/>
          <w:sz w:val="32"/>
          <w:szCs w:val="32"/>
        </w:rPr>
        <w:lastRenderedPageBreak/>
        <w:t>三、2017年收入预算表（科目）</w:t>
      </w:r>
    </w:p>
    <w:tbl>
      <w:tblPr>
        <w:tblW w:w="16019" w:type="dxa"/>
        <w:tblInd w:w="-885" w:type="dxa"/>
        <w:tblLayout w:type="fixed"/>
        <w:tblLook w:val="04A0"/>
      </w:tblPr>
      <w:tblGrid>
        <w:gridCol w:w="139"/>
        <w:gridCol w:w="303"/>
        <w:gridCol w:w="118"/>
        <w:gridCol w:w="322"/>
        <w:gridCol w:w="102"/>
        <w:gridCol w:w="340"/>
        <w:gridCol w:w="86"/>
        <w:gridCol w:w="225"/>
        <w:gridCol w:w="683"/>
        <w:gridCol w:w="561"/>
        <w:gridCol w:w="377"/>
        <w:gridCol w:w="236"/>
        <w:gridCol w:w="236"/>
        <w:gridCol w:w="237"/>
        <w:gridCol w:w="709"/>
        <w:gridCol w:w="468"/>
        <w:gridCol w:w="150"/>
        <w:gridCol w:w="95"/>
        <w:gridCol w:w="132"/>
        <w:gridCol w:w="336"/>
        <w:gridCol w:w="137"/>
        <w:gridCol w:w="104"/>
        <w:gridCol w:w="211"/>
        <w:gridCol w:w="72"/>
        <w:gridCol w:w="308"/>
        <w:gridCol w:w="401"/>
        <w:gridCol w:w="709"/>
        <w:gridCol w:w="851"/>
        <w:gridCol w:w="213"/>
        <w:gridCol w:w="70"/>
        <w:gridCol w:w="390"/>
        <w:gridCol w:w="177"/>
        <w:gridCol w:w="283"/>
        <w:gridCol w:w="426"/>
        <w:gridCol w:w="34"/>
        <w:gridCol w:w="460"/>
        <w:gridCol w:w="73"/>
        <w:gridCol w:w="387"/>
        <w:gridCol w:w="180"/>
        <w:gridCol w:w="280"/>
        <w:gridCol w:w="287"/>
        <w:gridCol w:w="567"/>
        <w:gridCol w:w="567"/>
        <w:gridCol w:w="567"/>
        <w:gridCol w:w="425"/>
        <w:gridCol w:w="426"/>
        <w:gridCol w:w="567"/>
        <w:gridCol w:w="567"/>
        <w:gridCol w:w="425"/>
      </w:tblGrid>
      <w:tr w:rsidR="00206480" w:rsidRPr="0030454C" w:rsidTr="005E001B">
        <w:trPr>
          <w:gridAfter w:val="26"/>
          <w:wAfter w:w="9712" w:type="dxa"/>
          <w:trHeight w:val="80"/>
        </w:trPr>
        <w:tc>
          <w:tcPr>
            <w:tcW w:w="442" w:type="dxa"/>
            <w:gridSpan w:val="2"/>
            <w:tcBorders>
              <w:top w:val="nil"/>
              <w:left w:val="nil"/>
              <w:bottom w:val="nil"/>
              <w:right w:val="nil"/>
            </w:tcBorders>
            <w:shd w:val="clear" w:color="auto" w:fill="auto"/>
            <w:noWrap/>
            <w:vAlign w:val="bottom"/>
            <w:hideMark/>
          </w:tcPr>
          <w:p w:rsidR="00206480" w:rsidRPr="0030454C" w:rsidRDefault="00206480" w:rsidP="0030454C">
            <w:pPr>
              <w:widowControl/>
              <w:jc w:val="left"/>
              <w:rPr>
                <w:rFonts w:ascii="宋体" w:hAnsi="宋体" w:cs="宋体"/>
                <w:kern w:val="0"/>
                <w:sz w:val="12"/>
                <w:szCs w:val="12"/>
              </w:rPr>
            </w:pPr>
          </w:p>
        </w:tc>
        <w:tc>
          <w:tcPr>
            <w:tcW w:w="440" w:type="dxa"/>
            <w:gridSpan w:val="2"/>
            <w:tcBorders>
              <w:top w:val="nil"/>
              <w:left w:val="nil"/>
              <w:bottom w:val="nil"/>
              <w:right w:val="nil"/>
            </w:tcBorders>
            <w:shd w:val="clear" w:color="auto" w:fill="auto"/>
            <w:noWrap/>
            <w:vAlign w:val="bottom"/>
            <w:hideMark/>
          </w:tcPr>
          <w:p w:rsidR="00206480" w:rsidRPr="0030454C" w:rsidRDefault="00206480" w:rsidP="0030454C">
            <w:pPr>
              <w:widowControl/>
              <w:jc w:val="left"/>
              <w:rPr>
                <w:rFonts w:ascii="宋体" w:hAnsi="宋体" w:cs="宋体"/>
                <w:kern w:val="0"/>
                <w:sz w:val="12"/>
                <w:szCs w:val="12"/>
              </w:rPr>
            </w:pPr>
          </w:p>
        </w:tc>
        <w:tc>
          <w:tcPr>
            <w:tcW w:w="442" w:type="dxa"/>
            <w:gridSpan w:val="2"/>
            <w:tcBorders>
              <w:top w:val="nil"/>
              <w:left w:val="nil"/>
              <w:bottom w:val="nil"/>
              <w:right w:val="nil"/>
            </w:tcBorders>
            <w:shd w:val="clear" w:color="auto" w:fill="auto"/>
            <w:noWrap/>
            <w:vAlign w:val="bottom"/>
            <w:hideMark/>
          </w:tcPr>
          <w:p w:rsidR="00206480" w:rsidRPr="0030454C" w:rsidRDefault="00206480" w:rsidP="0030454C">
            <w:pPr>
              <w:widowControl/>
              <w:jc w:val="left"/>
              <w:rPr>
                <w:rFonts w:ascii="宋体" w:hAnsi="宋体" w:cs="宋体"/>
                <w:kern w:val="0"/>
                <w:sz w:val="12"/>
                <w:szCs w:val="12"/>
              </w:rPr>
            </w:pPr>
          </w:p>
        </w:tc>
        <w:tc>
          <w:tcPr>
            <w:tcW w:w="311" w:type="dxa"/>
            <w:gridSpan w:val="2"/>
            <w:tcBorders>
              <w:top w:val="nil"/>
              <w:left w:val="nil"/>
              <w:bottom w:val="nil"/>
              <w:right w:val="nil"/>
            </w:tcBorders>
            <w:shd w:val="clear" w:color="auto" w:fill="auto"/>
            <w:noWrap/>
            <w:vAlign w:val="bottom"/>
            <w:hideMark/>
          </w:tcPr>
          <w:p w:rsidR="00206480" w:rsidRPr="0030454C" w:rsidRDefault="00206480" w:rsidP="0030454C">
            <w:pPr>
              <w:widowControl/>
              <w:jc w:val="left"/>
              <w:rPr>
                <w:rFonts w:ascii="宋体" w:hAnsi="宋体" w:cs="宋体"/>
                <w:kern w:val="0"/>
                <w:sz w:val="12"/>
                <w:szCs w:val="12"/>
              </w:rPr>
            </w:pPr>
          </w:p>
        </w:tc>
        <w:tc>
          <w:tcPr>
            <w:tcW w:w="683" w:type="dxa"/>
            <w:tcBorders>
              <w:top w:val="nil"/>
              <w:left w:val="nil"/>
              <w:bottom w:val="nil"/>
              <w:right w:val="nil"/>
            </w:tcBorders>
            <w:shd w:val="clear" w:color="auto" w:fill="auto"/>
            <w:noWrap/>
            <w:vAlign w:val="bottom"/>
            <w:hideMark/>
          </w:tcPr>
          <w:p w:rsidR="00206480" w:rsidRPr="0030454C" w:rsidRDefault="00206480" w:rsidP="0030454C">
            <w:pPr>
              <w:widowControl/>
              <w:jc w:val="left"/>
              <w:rPr>
                <w:rFonts w:ascii="宋体" w:hAnsi="宋体" w:cs="宋体"/>
                <w:kern w:val="0"/>
                <w:sz w:val="12"/>
                <w:szCs w:val="12"/>
              </w:rPr>
            </w:pPr>
          </w:p>
        </w:tc>
        <w:tc>
          <w:tcPr>
            <w:tcW w:w="561" w:type="dxa"/>
            <w:tcBorders>
              <w:top w:val="nil"/>
              <w:left w:val="nil"/>
              <w:bottom w:val="nil"/>
              <w:right w:val="nil"/>
            </w:tcBorders>
            <w:shd w:val="clear" w:color="auto" w:fill="auto"/>
            <w:noWrap/>
            <w:vAlign w:val="bottom"/>
            <w:hideMark/>
          </w:tcPr>
          <w:p w:rsidR="00206480" w:rsidRPr="0030454C" w:rsidRDefault="00206480" w:rsidP="0030454C">
            <w:pPr>
              <w:widowControl/>
              <w:jc w:val="left"/>
              <w:rPr>
                <w:rFonts w:ascii="宋体" w:hAnsi="宋体" w:cs="宋体"/>
                <w:kern w:val="0"/>
                <w:sz w:val="12"/>
                <w:szCs w:val="12"/>
              </w:rPr>
            </w:pPr>
          </w:p>
        </w:tc>
        <w:tc>
          <w:tcPr>
            <w:tcW w:w="377" w:type="dxa"/>
            <w:tcBorders>
              <w:top w:val="nil"/>
              <w:left w:val="nil"/>
              <w:bottom w:val="nil"/>
              <w:right w:val="nil"/>
            </w:tcBorders>
            <w:shd w:val="clear" w:color="auto" w:fill="auto"/>
            <w:noWrap/>
            <w:vAlign w:val="bottom"/>
            <w:hideMark/>
          </w:tcPr>
          <w:p w:rsidR="00206480" w:rsidRPr="0030454C" w:rsidRDefault="00206480" w:rsidP="0030454C">
            <w:pPr>
              <w:widowControl/>
              <w:jc w:val="left"/>
              <w:rPr>
                <w:rFonts w:ascii="宋体" w:hAnsi="宋体" w:cs="宋体"/>
                <w:kern w:val="0"/>
                <w:sz w:val="12"/>
                <w:szCs w:val="12"/>
              </w:rPr>
            </w:pPr>
          </w:p>
        </w:tc>
        <w:tc>
          <w:tcPr>
            <w:tcW w:w="236" w:type="dxa"/>
            <w:tcBorders>
              <w:top w:val="nil"/>
              <w:left w:val="nil"/>
              <w:bottom w:val="nil"/>
              <w:right w:val="nil"/>
            </w:tcBorders>
            <w:shd w:val="clear" w:color="auto" w:fill="auto"/>
            <w:noWrap/>
            <w:vAlign w:val="bottom"/>
            <w:hideMark/>
          </w:tcPr>
          <w:p w:rsidR="00206480" w:rsidRPr="0030454C" w:rsidRDefault="00206480" w:rsidP="0030454C">
            <w:pPr>
              <w:widowControl/>
              <w:jc w:val="left"/>
              <w:rPr>
                <w:rFonts w:ascii="宋体" w:hAnsi="宋体" w:cs="宋体"/>
                <w:kern w:val="0"/>
                <w:sz w:val="12"/>
                <w:szCs w:val="12"/>
              </w:rPr>
            </w:pPr>
          </w:p>
        </w:tc>
        <w:tc>
          <w:tcPr>
            <w:tcW w:w="236" w:type="dxa"/>
            <w:tcBorders>
              <w:top w:val="nil"/>
              <w:left w:val="nil"/>
              <w:bottom w:val="nil"/>
              <w:right w:val="nil"/>
            </w:tcBorders>
            <w:shd w:val="clear" w:color="auto" w:fill="auto"/>
            <w:noWrap/>
            <w:vAlign w:val="bottom"/>
            <w:hideMark/>
          </w:tcPr>
          <w:p w:rsidR="00206480" w:rsidRPr="0030454C" w:rsidRDefault="00206480" w:rsidP="0030454C">
            <w:pPr>
              <w:widowControl/>
              <w:jc w:val="left"/>
              <w:rPr>
                <w:rFonts w:ascii="宋体" w:hAnsi="宋体" w:cs="宋体"/>
                <w:kern w:val="0"/>
                <w:sz w:val="12"/>
                <w:szCs w:val="12"/>
              </w:rPr>
            </w:pPr>
          </w:p>
        </w:tc>
        <w:tc>
          <w:tcPr>
            <w:tcW w:w="946" w:type="dxa"/>
            <w:gridSpan w:val="2"/>
            <w:tcBorders>
              <w:top w:val="nil"/>
              <w:left w:val="nil"/>
              <w:bottom w:val="nil"/>
              <w:right w:val="nil"/>
            </w:tcBorders>
            <w:shd w:val="clear" w:color="auto" w:fill="auto"/>
            <w:noWrap/>
            <w:vAlign w:val="bottom"/>
            <w:hideMark/>
          </w:tcPr>
          <w:p w:rsidR="00206480" w:rsidRPr="0030454C" w:rsidRDefault="00206480" w:rsidP="0030454C">
            <w:pPr>
              <w:widowControl/>
              <w:jc w:val="left"/>
              <w:rPr>
                <w:rFonts w:ascii="宋体" w:hAnsi="宋体" w:cs="宋体"/>
                <w:kern w:val="0"/>
                <w:sz w:val="12"/>
                <w:szCs w:val="12"/>
              </w:rPr>
            </w:pPr>
          </w:p>
        </w:tc>
        <w:tc>
          <w:tcPr>
            <w:tcW w:w="468" w:type="dxa"/>
            <w:tcBorders>
              <w:top w:val="nil"/>
              <w:left w:val="nil"/>
              <w:bottom w:val="nil"/>
              <w:right w:val="nil"/>
            </w:tcBorders>
            <w:shd w:val="clear" w:color="auto" w:fill="auto"/>
            <w:noWrap/>
            <w:vAlign w:val="bottom"/>
            <w:hideMark/>
          </w:tcPr>
          <w:p w:rsidR="00206480" w:rsidRPr="0030454C" w:rsidRDefault="00206480" w:rsidP="0030454C">
            <w:pPr>
              <w:widowControl/>
              <w:jc w:val="left"/>
              <w:rPr>
                <w:rFonts w:ascii="宋体" w:hAnsi="宋体" w:cs="宋体"/>
                <w:kern w:val="0"/>
                <w:sz w:val="12"/>
                <w:szCs w:val="12"/>
              </w:rPr>
            </w:pPr>
          </w:p>
        </w:tc>
        <w:tc>
          <w:tcPr>
            <w:tcW w:w="377" w:type="dxa"/>
            <w:gridSpan w:val="3"/>
            <w:tcBorders>
              <w:top w:val="nil"/>
              <w:left w:val="nil"/>
              <w:bottom w:val="nil"/>
              <w:right w:val="nil"/>
            </w:tcBorders>
            <w:shd w:val="clear" w:color="auto" w:fill="auto"/>
            <w:noWrap/>
            <w:vAlign w:val="bottom"/>
            <w:hideMark/>
          </w:tcPr>
          <w:p w:rsidR="00206480" w:rsidRPr="0030454C" w:rsidRDefault="00206480" w:rsidP="0030454C">
            <w:pPr>
              <w:widowControl/>
              <w:jc w:val="left"/>
              <w:rPr>
                <w:rFonts w:ascii="宋体" w:hAnsi="宋体" w:cs="宋体"/>
                <w:kern w:val="0"/>
                <w:sz w:val="12"/>
                <w:szCs w:val="12"/>
              </w:rPr>
            </w:pPr>
          </w:p>
        </w:tc>
        <w:tc>
          <w:tcPr>
            <w:tcW w:w="336" w:type="dxa"/>
            <w:tcBorders>
              <w:top w:val="nil"/>
              <w:left w:val="nil"/>
              <w:bottom w:val="nil"/>
              <w:right w:val="nil"/>
            </w:tcBorders>
            <w:shd w:val="clear" w:color="auto" w:fill="auto"/>
            <w:noWrap/>
            <w:vAlign w:val="bottom"/>
            <w:hideMark/>
          </w:tcPr>
          <w:p w:rsidR="00206480" w:rsidRPr="0030454C" w:rsidRDefault="00206480" w:rsidP="0030454C">
            <w:pPr>
              <w:widowControl/>
              <w:jc w:val="left"/>
              <w:rPr>
                <w:rFonts w:ascii="宋体" w:hAnsi="宋体" w:cs="宋体"/>
                <w:kern w:val="0"/>
                <w:sz w:val="12"/>
                <w:szCs w:val="12"/>
              </w:rPr>
            </w:pPr>
          </w:p>
        </w:tc>
        <w:tc>
          <w:tcPr>
            <w:tcW w:w="452" w:type="dxa"/>
            <w:gridSpan w:val="3"/>
            <w:tcBorders>
              <w:top w:val="nil"/>
              <w:left w:val="nil"/>
              <w:bottom w:val="nil"/>
              <w:right w:val="nil"/>
            </w:tcBorders>
            <w:shd w:val="clear" w:color="auto" w:fill="auto"/>
            <w:noWrap/>
            <w:vAlign w:val="bottom"/>
            <w:hideMark/>
          </w:tcPr>
          <w:p w:rsidR="00206480" w:rsidRPr="0030454C" w:rsidRDefault="00206480" w:rsidP="0030454C">
            <w:pPr>
              <w:widowControl/>
              <w:jc w:val="left"/>
              <w:rPr>
                <w:rFonts w:ascii="宋体" w:hAnsi="宋体" w:cs="宋体"/>
                <w:kern w:val="0"/>
                <w:sz w:val="12"/>
                <w:szCs w:val="12"/>
              </w:rPr>
            </w:pPr>
          </w:p>
        </w:tc>
      </w:tr>
      <w:tr w:rsidR="005E001B" w:rsidRPr="00206480" w:rsidTr="005E001B">
        <w:trPr>
          <w:gridBefore w:val="1"/>
          <w:wBefore w:w="139" w:type="dxa"/>
          <w:trHeight w:val="240"/>
        </w:trPr>
        <w:tc>
          <w:tcPr>
            <w:tcW w:w="1271" w:type="dxa"/>
            <w:gridSpan w:val="6"/>
            <w:tcBorders>
              <w:top w:val="nil"/>
              <w:left w:val="nil"/>
              <w:bottom w:val="nil"/>
              <w:right w:val="nil"/>
            </w:tcBorders>
            <w:shd w:val="clear" w:color="auto" w:fill="auto"/>
            <w:noWrap/>
            <w:vAlign w:val="center"/>
            <w:hideMark/>
          </w:tcPr>
          <w:p w:rsidR="00206480" w:rsidRPr="00206480" w:rsidRDefault="00206480" w:rsidP="00206480">
            <w:pPr>
              <w:widowControl/>
              <w:jc w:val="left"/>
              <w:rPr>
                <w:rFonts w:ascii="宋体" w:hAnsi="宋体" w:cs="宋体"/>
                <w:kern w:val="0"/>
                <w:sz w:val="12"/>
                <w:szCs w:val="12"/>
              </w:rPr>
            </w:pPr>
            <w:r w:rsidRPr="00206480">
              <w:rPr>
                <w:rFonts w:ascii="宋体" w:hAnsi="宋体" w:cs="宋体" w:hint="eastAsia"/>
                <w:kern w:val="0"/>
                <w:sz w:val="12"/>
                <w:szCs w:val="12"/>
              </w:rPr>
              <w:t>单位名称：法院</w:t>
            </w:r>
          </w:p>
        </w:tc>
        <w:tc>
          <w:tcPr>
            <w:tcW w:w="1846" w:type="dxa"/>
            <w:gridSpan w:val="4"/>
            <w:tcBorders>
              <w:top w:val="nil"/>
              <w:left w:val="nil"/>
              <w:bottom w:val="nil"/>
              <w:right w:val="nil"/>
            </w:tcBorders>
            <w:shd w:val="clear" w:color="auto" w:fill="auto"/>
            <w:noWrap/>
            <w:vAlign w:val="bottom"/>
            <w:hideMark/>
          </w:tcPr>
          <w:p w:rsidR="00206480" w:rsidRPr="00206480" w:rsidRDefault="00206480" w:rsidP="00206480">
            <w:pPr>
              <w:widowControl/>
              <w:jc w:val="left"/>
              <w:rPr>
                <w:rFonts w:ascii="宋体" w:hAnsi="宋体" w:cs="宋体"/>
                <w:kern w:val="0"/>
                <w:sz w:val="12"/>
                <w:szCs w:val="12"/>
              </w:rPr>
            </w:pPr>
          </w:p>
        </w:tc>
        <w:tc>
          <w:tcPr>
            <w:tcW w:w="709" w:type="dxa"/>
            <w:gridSpan w:val="3"/>
            <w:tcBorders>
              <w:top w:val="nil"/>
              <w:left w:val="nil"/>
              <w:bottom w:val="nil"/>
              <w:right w:val="nil"/>
            </w:tcBorders>
            <w:shd w:val="clear" w:color="auto" w:fill="auto"/>
            <w:noWrap/>
            <w:vAlign w:val="bottom"/>
            <w:hideMark/>
          </w:tcPr>
          <w:p w:rsidR="00206480" w:rsidRPr="00206480" w:rsidRDefault="00206480" w:rsidP="00206480">
            <w:pPr>
              <w:widowControl/>
              <w:jc w:val="left"/>
              <w:rPr>
                <w:rFonts w:ascii="宋体" w:hAnsi="宋体" w:cs="宋体"/>
                <w:kern w:val="0"/>
                <w:sz w:val="12"/>
                <w:szCs w:val="12"/>
              </w:rPr>
            </w:pPr>
          </w:p>
        </w:tc>
        <w:tc>
          <w:tcPr>
            <w:tcW w:w="1327" w:type="dxa"/>
            <w:gridSpan w:val="3"/>
            <w:tcBorders>
              <w:top w:val="nil"/>
              <w:left w:val="nil"/>
              <w:bottom w:val="nil"/>
              <w:right w:val="nil"/>
            </w:tcBorders>
            <w:shd w:val="clear" w:color="auto" w:fill="auto"/>
            <w:noWrap/>
            <w:vAlign w:val="bottom"/>
            <w:hideMark/>
          </w:tcPr>
          <w:p w:rsidR="00206480" w:rsidRPr="00206480" w:rsidRDefault="00206480" w:rsidP="00206480">
            <w:pPr>
              <w:widowControl/>
              <w:jc w:val="left"/>
              <w:rPr>
                <w:rFonts w:ascii="宋体" w:hAnsi="宋体" w:cs="宋体"/>
                <w:kern w:val="0"/>
                <w:sz w:val="12"/>
                <w:szCs w:val="12"/>
              </w:rPr>
            </w:pPr>
          </w:p>
        </w:tc>
        <w:tc>
          <w:tcPr>
            <w:tcW w:w="700" w:type="dxa"/>
            <w:gridSpan w:val="4"/>
            <w:tcBorders>
              <w:top w:val="nil"/>
              <w:left w:val="nil"/>
              <w:bottom w:val="nil"/>
              <w:right w:val="nil"/>
            </w:tcBorders>
            <w:shd w:val="clear" w:color="auto" w:fill="auto"/>
            <w:noWrap/>
            <w:vAlign w:val="bottom"/>
            <w:hideMark/>
          </w:tcPr>
          <w:p w:rsidR="00206480" w:rsidRPr="00206480" w:rsidRDefault="00206480" w:rsidP="00206480">
            <w:pPr>
              <w:widowControl/>
              <w:jc w:val="left"/>
              <w:rPr>
                <w:rFonts w:ascii="宋体" w:hAnsi="宋体" w:cs="宋体"/>
                <w:kern w:val="0"/>
                <w:sz w:val="12"/>
                <w:szCs w:val="12"/>
              </w:rPr>
            </w:pPr>
          </w:p>
        </w:tc>
        <w:tc>
          <w:tcPr>
            <w:tcW w:w="695" w:type="dxa"/>
            <w:gridSpan w:val="4"/>
            <w:tcBorders>
              <w:top w:val="nil"/>
              <w:left w:val="nil"/>
              <w:bottom w:val="nil"/>
              <w:right w:val="nil"/>
            </w:tcBorders>
            <w:shd w:val="clear" w:color="auto" w:fill="auto"/>
            <w:noWrap/>
            <w:vAlign w:val="bottom"/>
            <w:hideMark/>
          </w:tcPr>
          <w:p w:rsidR="00206480" w:rsidRPr="00206480" w:rsidRDefault="00206480" w:rsidP="00206480">
            <w:pPr>
              <w:widowControl/>
              <w:jc w:val="left"/>
              <w:rPr>
                <w:rFonts w:ascii="宋体" w:hAnsi="宋体" w:cs="宋体"/>
                <w:kern w:val="0"/>
                <w:sz w:val="12"/>
                <w:szCs w:val="12"/>
              </w:rPr>
            </w:pPr>
          </w:p>
        </w:tc>
        <w:tc>
          <w:tcPr>
            <w:tcW w:w="401" w:type="dxa"/>
            <w:tcBorders>
              <w:top w:val="nil"/>
              <w:left w:val="nil"/>
              <w:bottom w:val="nil"/>
              <w:right w:val="nil"/>
            </w:tcBorders>
            <w:shd w:val="clear" w:color="auto" w:fill="auto"/>
            <w:noWrap/>
            <w:vAlign w:val="bottom"/>
            <w:hideMark/>
          </w:tcPr>
          <w:p w:rsidR="00206480" w:rsidRPr="00206480" w:rsidRDefault="00206480" w:rsidP="00206480">
            <w:pPr>
              <w:widowControl/>
              <w:jc w:val="left"/>
              <w:rPr>
                <w:rFonts w:ascii="宋体" w:hAnsi="宋体" w:cs="宋体"/>
                <w:kern w:val="0"/>
                <w:sz w:val="12"/>
                <w:szCs w:val="12"/>
              </w:rPr>
            </w:pPr>
          </w:p>
        </w:tc>
        <w:tc>
          <w:tcPr>
            <w:tcW w:w="709" w:type="dxa"/>
            <w:tcBorders>
              <w:top w:val="nil"/>
              <w:left w:val="nil"/>
              <w:bottom w:val="nil"/>
              <w:right w:val="nil"/>
            </w:tcBorders>
            <w:shd w:val="clear" w:color="auto" w:fill="auto"/>
            <w:noWrap/>
            <w:vAlign w:val="bottom"/>
            <w:hideMark/>
          </w:tcPr>
          <w:p w:rsidR="00206480" w:rsidRPr="00206480" w:rsidRDefault="00206480" w:rsidP="00206480">
            <w:pPr>
              <w:widowControl/>
              <w:jc w:val="left"/>
              <w:rPr>
                <w:rFonts w:ascii="宋体" w:hAnsi="宋体" w:cs="宋体"/>
                <w:kern w:val="0"/>
                <w:sz w:val="12"/>
                <w:szCs w:val="12"/>
              </w:rPr>
            </w:pPr>
          </w:p>
        </w:tc>
        <w:tc>
          <w:tcPr>
            <w:tcW w:w="1064" w:type="dxa"/>
            <w:gridSpan w:val="2"/>
            <w:tcBorders>
              <w:top w:val="nil"/>
              <w:left w:val="nil"/>
              <w:bottom w:val="nil"/>
              <w:right w:val="nil"/>
            </w:tcBorders>
            <w:shd w:val="clear" w:color="auto" w:fill="auto"/>
            <w:noWrap/>
            <w:vAlign w:val="bottom"/>
            <w:hideMark/>
          </w:tcPr>
          <w:p w:rsidR="00206480" w:rsidRPr="00206480" w:rsidRDefault="00206480" w:rsidP="00206480">
            <w:pPr>
              <w:widowControl/>
              <w:jc w:val="left"/>
              <w:rPr>
                <w:rFonts w:ascii="宋体" w:hAnsi="宋体" w:cs="宋体"/>
                <w:kern w:val="0"/>
                <w:sz w:val="12"/>
                <w:szCs w:val="12"/>
              </w:rPr>
            </w:pPr>
          </w:p>
        </w:tc>
        <w:tc>
          <w:tcPr>
            <w:tcW w:w="460" w:type="dxa"/>
            <w:gridSpan w:val="2"/>
            <w:tcBorders>
              <w:top w:val="nil"/>
              <w:left w:val="nil"/>
              <w:bottom w:val="nil"/>
              <w:right w:val="nil"/>
            </w:tcBorders>
            <w:shd w:val="clear" w:color="auto" w:fill="auto"/>
            <w:noWrap/>
            <w:vAlign w:val="bottom"/>
            <w:hideMark/>
          </w:tcPr>
          <w:p w:rsidR="00206480" w:rsidRPr="00206480" w:rsidRDefault="00206480" w:rsidP="00206480">
            <w:pPr>
              <w:widowControl/>
              <w:jc w:val="left"/>
              <w:rPr>
                <w:rFonts w:ascii="宋体" w:hAnsi="宋体" w:cs="宋体"/>
                <w:kern w:val="0"/>
                <w:sz w:val="12"/>
                <w:szCs w:val="12"/>
              </w:rPr>
            </w:pPr>
          </w:p>
        </w:tc>
        <w:tc>
          <w:tcPr>
            <w:tcW w:w="460" w:type="dxa"/>
            <w:gridSpan w:val="2"/>
            <w:tcBorders>
              <w:top w:val="nil"/>
              <w:left w:val="nil"/>
              <w:bottom w:val="nil"/>
              <w:right w:val="nil"/>
            </w:tcBorders>
            <w:shd w:val="clear" w:color="auto" w:fill="auto"/>
            <w:noWrap/>
            <w:vAlign w:val="bottom"/>
            <w:hideMark/>
          </w:tcPr>
          <w:p w:rsidR="00206480" w:rsidRPr="00206480" w:rsidRDefault="00206480" w:rsidP="00206480">
            <w:pPr>
              <w:widowControl/>
              <w:jc w:val="left"/>
              <w:rPr>
                <w:rFonts w:ascii="宋体" w:hAnsi="宋体" w:cs="宋体"/>
                <w:kern w:val="0"/>
                <w:sz w:val="12"/>
                <w:szCs w:val="12"/>
              </w:rPr>
            </w:pPr>
          </w:p>
        </w:tc>
        <w:tc>
          <w:tcPr>
            <w:tcW w:w="460" w:type="dxa"/>
            <w:gridSpan w:val="2"/>
            <w:tcBorders>
              <w:top w:val="nil"/>
              <w:left w:val="nil"/>
              <w:bottom w:val="nil"/>
              <w:right w:val="nil"/>
            </w:tcBorders>
            <w:shd w:val="clear" w:color="auto" w:fill="auto"/>
            <w:noWrap/>
            <w:vAlign w:val="bottom"/>
            <w:hideMark/>
          </w:tcPr>
          <w:p w:rsidR="00206480" w:rsidRPr="00206480" w:rsidRDefault="00206480" w:rsidP="00206480">
            <w:pPr>
              <w:widowControl/>
              <w:jc w:val="left"/>
              <w:rPr>
                <w:rFonts w:ascii="宋体" w:hAnsi="宋体" w:cs="宋体"/>
                <w:kern w:val="0"/>
                <w:sz w:val="12"/>
                <w:szCs w:val="12"/>
              </w:rPr>
            </w:pPr>
          </w:p>
        </w:tc>
        <w:tc>
          <w:tcPr>
            <w:tcW w:w="460" w:type="dxa"/>
            <w:tcBorders>
              <w:top w:val="nil"/>
              <w:left w:val="nil"/>
              <w:bottom w:val="nil"/>
              <w:right w:val="nil"/>
            </w:tcBorders>
            <w:shd w:val="clear" w:color="auto" w:fill="auto"/>
            <w:noWrap/>
            <w:vAlign w:val="bottom"/>
            <w:hideMark/>
          </w:tcPr>
          <w:p w:rsidR="00206480" w:rsidRPr="00206480" w:rsidRDefault="00206480" w:rsidP="00206480">
            <w:pPr>
              <w:widowControl/>
              <w:jc w:val="left"/>
              <w:rPr>
                <w:rFonts w:ascii="宋体" w:hAnsi="宋体" w:cs="宋体"/>
                <w:kern w:val="0"/>
                <w:sz w:val="12"/>
                <w:szCs w:val="12"/>
              </w:rPr>
            </w:pPr>
          </w:p>
        </w:tc>
        <w:tc>
          <w:tcPr>
            <w:tcW w:w="460" w:type="dxa"/>
            <w:gridSpan w:val="2"/>
            <w:tcBorders>
              <w:top w:val="nil"/>
              <w:left w:val="nil"/>
              <w:bottom w:val="nil"/>
              <w:right w:val="nil"/>
            </w:tcBorders>
            <w:shd w:val="clear" w:color="auto" w:fill="auto"/>
            <w:noWrap/>
            <w:vAlign w:val="bottom"/>
            <w:hideMark/>
          </w:tcPr>
          <w:p w:rsidR="00206480" w:rsidRPr="00206480" w:rsidRDefault="00206480" w:rsidP="00206480">
            <w:pPr>
              <w:widowControl/>
              <w:jc w:val="left"/>
              <w:rPr>
                <w:rFonts w:ascii="宋体" w:hAnsi="宋体" w:cs="宋体"/>
                <w:kern w:val="0"/>
                <w:sz w:val="12"/>
                <w:szCs w:val="12"/>
              </w:rPr>
            </w:pPr>
          </w:p>
        </w:tc>
        <w:tc>
          <w:tcPr>
            <w:tcW w:w="460" w:type="dxa"/>
            <w:gridSpan w:val="2"/>
            <w:tcBorders>
              <w:top w:val="nil"/>
              <w:left w:val="nil"/>
              <w:bottom w:val="nil"/>
              <w:right w:val="nil"/>
            </w:tcBorders>
            <w:shd w:val="clear" w:color="auto" w:fill="auto"/>
            <w:noWrap/>
            <w:vAlign w:val="bottom"/>
            <w:hideMark/>
          </w:tcPr>
          <w:p w:rsidR="00206480" w:rsidRPr="00206480" w:rsidRDefault="00206480" w:rsidP="00206480">
            <w:pPr>
              <w:widowControl/>
              <w:jc w:val="left"/>
              <w:rPr>
                <w:rFonts w:ascii="宋体" w:hAnsi="宋体" w:cs="宋体"/>
                <w:kern w:val="0"/>
                <w:sz w:val="12"/>
                <w:szCs w:val="12"/>
              </w:rPr>
            </w:pPr>
          </w:p>
        </w:tc>
        <w:tc>
          <w:tcPr>
            <w:tcW w:w="287" w:type="dxa"/>
            <w:tcBorders>
              <w:top w:val="nil"/>
              <w:left w:val="nil"/>
              <w:bottom w:val="nil"/>
              <w:right w:val="nil"/>
            </w:tcBorders>
            <w:shd w:val="clear" w:color="auto" w:fill="auto"/>
            <w:noWrap/>
            <w:vAlign w:val="bottom"/>
            <w:hideMark/>
          </w:tcPr>
          <w:p w:rsidR="00206480" w:rsidRPr="00206480" w:rsidRDefault="00206480" w:rsidP="00206480">
            <w:pPr>
              <w:widowControl/>
              <w:jc w:val="left"/>
              <w:rPr>
                <w:rFonts w:ascii="宋体" w:hAnsi="宋体" w:cs="宋体"/>
                <w:kern w:val="0"/>
                <w:sz w:val="12"/>
                <w:szCs w:val="12"/>
              </w:rPr>
            </w:pPr>
          </w:p>
        </w:tc>
        <w:tc>
          <w:tcPr>
            <w:tcW w:w="567" w:type="dxa"/>
            <w:tcBorders>
              <w:top w:val="nil"/>
              <w:left w:val="nil"/>
              <w:bottom w:val="nil"/>
              <w:right w:val="nil"/>
            </w:tcBorders>
            <w:shd w:val="clear" w:color="auto" w:fill="auto"/>
            <w:noWrap/>
            <w:vAlign w:val="bottom"/>
            <w:hideMark/>
          </w:tcPr>
          <w:p w:rsidR="00206480" w:rsidRPr="00206480" w:rsidRDefault="00206480" w:rsidP="00206480">
            <w:pPr>
              <w:widowControl/>
              <w:jc w:val="left"/>
              <w:rPr>
                <w:rFonts w:ascii="宋体" w:hAnsi="宋体" w:cs="宋体"/>
                <w:kern w:val="0"/>
                <w:sz w:val="12"/>
                <w:szCs w:val="12"/>
              </w:rPr>
            </w:pPr>
          </w:p>
        </w:tc>
        <w:tc>
          <w:tcPr>
            <w:tcW w:w="567" w:type="dxa"/>
            <w:tcBorders>
              <w:top w:val="nil"/>
              <w:left w:val="nil"/>
              <w:bottom w:val="nil"/>
              <w:right w:val="nil"/>
            </w:tcBorders>
            <w:shd w:val="clear" w:color="auto" w:fill="auto"/>
            <w:noWrap/>
            <w:vAlign w:val="bottom"/>
            <w:hideMark/>
          </w:tcPr>
          <w:p w:rsidR="00206480" w:rsidRPr="00206480" w:rsidRDefault="00206480" w:rsidP="00206480">
            <w:pPr>
              <w:widowControl/>
              <w:jc w:val="left"/>
              <w:rPr>
                <w:rFonts w:ascii="宋体" w:hAnsi="宋体" w:cs="宋体"/>
                <w:kern w:val="0"/>
                <w:sz w:val="12"/>
                <w:szCs w:val="12"/>
              </w:rPr>
            </w:pPr>
          </w:p>
        </w:tc>
        <w:tc>
          <w:tcPr>
            <w:tcW w:w="567" w:type="dxa"/>
            <w:tcBorders>
              <w:top w:val="nil"/>
              <w:left w:val="nil"/>
              <w:bottom w:val="nil"/>
              <w:right w:val="nil"/>
            </w:tcBorders>
            <w:shd w:val="clear" w:color="auto" w:fill="auto"/>
            <w:noWrap/>
            <w:vAlign w:val="bottom"/>
            <w:hideMark/>
          </w:tcPr>
          <w:p w:rsidR="00206480" w:rsidRPr="00206480" w:rsidRDefault="00206480" w:rsidP="00206480">
            <w:pPr>
              <w:widowControl/>
              <w:jc w:val="left"/>
              <w:rPr>
                <w:rFonts w:ascii="宋体" w:hAnsi="宋体" w:cs="宋体"/>
                <w:kern w:val="0"/>
                <w:sz w:val="12"/>
                <w:szCs w:val="12"/>
              </w:rPr>
            </w:pPr>
          </w:p>
        </w:tc>
        <w:tc>
          <w:tcPr>
            <w:tcW w:w="425" w:type="dxa"/>
            <w:tcBorders>
              <w:top w:val="nil"/>
              <w:left w:val="nil"/>
              <w:bottom w:val="nil"/>
              <w:right w:val="nil"/>
            </w:tcBorders>
            <w:shd w:val="clear" w:color="auto" w:fill="auto"/>
            <w:noWrap/>
            <w:vAlign w:val="bottom"/>
            <w:hideMark/>
          </w:tcPr>
          <w:p w:rsidR="00206480" w:rsidRPr="00206480" w:rsidRDefault="00206480" w:rsidP="00206480">
            <w:pPr>
              <w:widowControl/>
              <w:jc w:val="left"/>
              <w:rPr>
                <w:rFonts w:ascii="宋体" w:hAnsi="宋体" w:cs="宋体"/>
                <w:kern w:val="0"/>
                <w:sz w:val="12"/>
                <w:szCs w:val="12"/>
              </w:rPr>
            </w:pPr>
          </w:p>
        </w:tc>
        <w:tc>
          <w:tcPr>
            <w:tcW w:w="426" w:type="dxa"/>
            <w:tcBorders>
              <w:top w:val="nil"/>
              <w:left w:val="nil"/>
              <w:bottom w:val="nil"/>
              <w:right w:val="nil"/>
            </w:tcBorders>
            <w:shd w:val="clear" w:color="auto" w:fill="auto"/>
            <w:noWrap/>
            <w:vAlign w:val="bottom"/>
            <w:hideMark/>
          </w:tcPr>
          <w:p w:rsidR="00206480" w:rsidRPr="00206480" w:rsidRDefault="00206480" w:rsidP="00206480">
            <w:pPr>
              <w:widowControl/>
              <w:jc w:val="left"/>
              <w:rPr>
                <w:rFonts w:ascii="宋体" w:hAnsi="宋体" w:cs="宋体"/>
                <w:kern w:val="0"/>
                <w:sz w:val="12"/>
                <w:szCs w:val="12"/>
              </w:rPr>
            </w:pPr>
          </w:p>
        </w:tc>
        <w:tc>
          <w:tcPr>
            <w:tcW w:w="567" w:type="dxa"/>
            <w:tcBorders>
              <w:top w:val="nil"/>
              <w:left w:val="nil"/>
              <w:bottom w:val="nil"/>
              <w:right w:val="nil"/>
            </w:tcBorders>
            <w:shd w:val="clear" w:color="auto" w:fill="auto"/>
            <w:noWrap/>
            <w:vAlign w:val="bottom"/>
            <w:hideMark/>
          </w:tcPr>
          <w:p w:rsidR="00206480" w:rsidRPr="00206480" w:rsidRDefault="00206480" w:rsidP="00206480">
            <w:pPr>
              <w:widowControl/>
              <w:jc w:val="left"/>
              <w:rPr>
                <w:rFonts w:ascii="宋体" w:hAnsi="宋体" w:cs="宋体"/>
                <w:kern w:val="0"/>
                <w:sz w:val="12"/>
                <w:szCs w:val="12"/>
              </w:rPr>
            </w:pPr>
          </w:p>
        </w:tc>
        <w:tc>
          <w:tcPr>
            <w:tcW w:w="567" w:type="dxa"/>
            <w:tcBorders>
              <w:top w:val="nil"/>
              <w:left w:val="nil"/>
              <w:bottom w:val="nil"/>
              <w:right w:val="nil"/>
            </w:tcBorders>
            <w:shd w:val="clear" w:color="auto" w:fill="auto"/>
            <w:noWrap/>
            <w:vAlign w:val="bottom"/>
            <w:hideMark/>
          </w:tcPr>
          <w:p w:rsidR="00206480" w:rsidRPr="00206480" w:rsidRDefault="00206480" w:rsidP="00206480">
            <w:pPr>
              <w:widowControl/>
              <w:jc w:val="left"/>
              <w:rPr>
                <w:rFonts w:ascii="宋体" w:hAnsi="宋体" w:cs="宋体"/>
                <w:kern w:val="0"/>
                <w:sz w:val="12"/>
                <w:szCs w:val="12"/>
              </w:rPr>
            </w:pPr>
          </w:p>
        </w:tc>
        <w:tc>
          <w:tcPr>
            <w:tcW w:w="425" w:type="dxa"/>
            <w:tcBorders>
              <w:top w:val="nil"/>
              <w:left w:val="nil"/>
              <w:bottom w:val="nil"/>
              <w:right w:val="nil"/>
            </w:tcBorders>
            <w:shd w:val="clear" w:color="auto" w:fill="auto"/>
            <w:noWrap/>
            <w:vAlign w:val="center"/>
            <w:hideMark/>
          </w:tcPr>
          <w:p w:rsidR="00206480" w:rsidRPr="00206480" w:rsidRDefault="00206480" w:rsidP="00206480">
            <w:pPr>
              <w:widowControl/>
              <w:ind w:right="240"/>
              <w:rPr>
                <w:rFonts w:ascii="宋体" w:hAnsi="宋体" w:cs="宋体"/>
                <w:kern w:val="0"/>
                <w:sz w:val="12"/>
                <w:szCs w:val="12"/>
              </w:rPr>
            </w:pPr>
          </w:p>
        </w:tc>
      </w:tr>
      <w:tr w:rsidR="00206480" w:rsidRPr="00206480" w:rsidTr="005E001B">
        <w:trPr>
          <w:gridBefore w:val="1"/>
          <w:wBefore w:w="139" w:type="dxa"/>
          <w:trHeight w:val="195"/>
        </w:trPr>
        <w:tc>
          <w:tcPr>
            <w:tcW w:w="127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科目编码</w:t>
            </w:r>
          </w:p>
        </w:tc>
        <w:tc>
          <w:tcPr>
            <w:tcW w:w="184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科目名称</w:t>
            </w:r>
          </w:p>
        </w:tc>
        <w:tc>
          <w:tcPr>
            <w:tcW w:w="7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总计</w:t>
            </w:r>
          </w:p>
        </w:tc>
        <w:tc>
          <w:tcPr>
            <w:tcW w:w="7943" w:type="dxa"/>
            <w:gridSpan w:val="2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财政拨款（补助）</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财政专户管理资金</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事业收入（不含专户资金）</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事业单位经营收入</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其他收入</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上级补助收入</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附属单位上缴收入</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用事业基金弥补收支差额</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上年结转</w:t>
            </w:r>
          </w:p>
        </w:tc>
      </w:tr>
      <w:tr w:rsidR="005E001B" w:rsidRPr="00206480" w:rsidTr="005E001B">
        <w:trPr>
          <w:gridBefore w:val="1"/>
          <w:wBefore w:w="139" w:type="dxa"/>
          <w:trHeight w:val="312"/>
        </w:trPr>
        <w:tc>
          <w:tcPr>
            <w:tcW w:w="42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类</w:t>
            </w:r>
          </w:p>
        </w:tc>
        <w:tc>
          <w:tcPr>
            <w:tcW w:w="42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款</w:t>
            </w:r>
          </w:p>
        </w:tc>
        <w:tc>
          <w:tcPr>
            <w:tcW w:w="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项</w:t>
            </w:r>
          </w:p>
        </w:tc>
        <w:tc>
          <w:tcPr>
            <w:tcW w:w="1846" w:type="dxa"/>
            <w:gridSpan w:val="4"/>
            <w:vMerge/>
            <w:tcBorders>
              <w:top w:val="single" w:sz="4" w:space="0" w:color="auto"/>
              <w:left w:val="single" w:sz="4" w:space="0" w:color="auto"/>
              <w:bottom w:val="single" w:sz="4" w:space="0" w:color="auto"/>
              <w:right w:val="single" w:sz="4" w:space="0" w:color="auto"/>
            </w:tcBorders>
            <w:vAlign w:val="center"/>
            <w:hideMark/>
          </w:tcPr>
          <w:p w:rsidR="00206480" w:rsidRPr="00206480" w:rsidRDefault="00206480" w:rsidP="00206480">
            <w:pPr>
              <w:widowControl/>
              <w:jc w:val="left"/>
              <w:rPr>
                <w:rFonts w:ascii="宋体" w:hAnsi="宋体" w:cs="宋体"/>
                <w:kern w:val="0"/>
                <w:sz w:val="12"/>
                <w:szCs w:val="12"/>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rsidR="00206480" w:rsidRPr="00206480" w:rsidRDefault="00206480" w:rsidP="00206480">
            <w:pPr>
              <w:widowControl/>
              <w:jc w:val="left"/>
              <w:rPr>
                <w:rFonts w:ascii="宋体" w:hAnsi="宋体" w:cs="宋体"/>
                <w:kern w:val="0"/>
                <w:sz w:val="12"/>
                <w:szCs w:val="12"/>
              </w:rPr>
            </w:pPr>
          </w:p>
        </w:tc>
        <w:tc>
          <w:tcPr>
            <w:tcW w:w="7943" w:type="dxa"/>
            <w:gridSpan w:val="27"/>
            <w:vMerge/>
            <w:tcBorders>
              <w:top w:val="single" w:sz="4" w:space="0" w:color="auto"/>
              <w:left w:val="single" w:sz="4" w:space="0" w:color="auto"/>
              <w:bottom w:val="single" w:sz="4" w:space="0" w:color="000000"/>
              <w:right w:val="single" w:sz="4" w:space="0" w:color="000000"/>
            </w:tcBorders>
            <w:vAlign w:val="center"/>
            <w:hideMark/>
          </w:tcPr>
          <w:p w:rsidR="00206480" w:rsidRPr="00206480" w:rsidRDefault="00206480" w:rsidP="00206480">
            <w:pPr>
              <w:widowControl/>
              <w:jc w:val="left"/>
              <w:rPr>
                <w:rFonts w:ascii="宋体" w:hAnsi="宋体" w:cs="宋体"/>
                <w:kern w:val="0"/>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06480" w:rsidRPr="00206480" w:rsidRDefault="00206480" w:rsidP="00206480">
            <w:pPr>
              <w:widowControl/>
              <w:jc w:val="left"/>
              <w:rPr>
                <w:rFonts w:ascii="宋体" w:hAnsi="宋体" w:cs="宋体"/>
                <w:kern w:val="0"/>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06480" w:rsidRPr="00206480" w:rsidRDefault="00206480" w:rsidP="00206480">
            <w:pPr>
              <w:widowControl/>
              <w:jc w:val="left"/>
              <w:rPr>
                <w:rFonts w:ascii="宋体" w:hAnsi="宋体" w:cs="宋体"/>
                <w:kern w:val="0"/>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06480" w:rsidRPr="00206480" w:rsidRDefault="00206480" w:rsidP="00206480">
            <w:pPr>
              <w:widowControl/>
              <w:jc w:val="left"/>
              <w:rPr>
                <w:rFonts w:ascii="宋体" w:hAnsi="宋体" w:cs="宋体"/>
                <w:kern w:val="0"/>
                <w:sz w:val="12"/>
                <w:szCs w:val="1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206480" w:rsidRPr="00206480" w:rsidRDefault="00206480" w:rsidP="00206480">
            <w:pPr>
              <w:widowControl/>
              <w:jc w:val="left"/>
              <w:rPr>
                <w:rFonts w:ascii="宋体" w:hAnsi="宋体" w:cs="宋体"/>
                <w:kern w:val="0"/>
                <w:sz w:val="12"/>
                <w:szCs w:val="12"/>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206480" w:rsidRPr="00206480" w:rsidRDefault="00206480" w:rsidP="00206480">
            <w:pPr>
              <w:widowControl/>
              <w:jc w:val="left"/>
              <w:rPr>
                <w:rFonts w:ascii="宋体" w:hAnsi="宋体" w:cs="宋体"/>
                <w:kern w:val="0"/>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06480" w:rsidRPr="00206480" w:rsidRDefault="00206480" w:rsidP="00206480">
            <w:pPr>
              <w:widowControl/>
              <w:jc w:val="left"/>
              <w:rPr>
                <w:rFonts w:ascii="宋体" w:hAnsi="宋体" w:cs="宋体"/>
                <w:kern w:val="0"/>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06480" w:rsidRPr="00206480" w:rsidRDefault="00206480" w:rsidP="00206480">
            <w:pPr>
              <w:widowControl/>
              <w:jc w:val="left"/>
              <w:rPr>
                <w:rFonts w:ascii="宋体" w:hAnsi="宋体" w:cs="宋体"/>
                <w:kern w:val="0"/>
                <w:sz w:val="12"/>
                <w:szCs w:val="1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206480" w:rsidRPr="00206480" w:rsidRDefault="00206480" w:rsidP="00206480">
            <w:pPr>
              <w:widowControl/>
              <w:jc w:val="left"/>
              <w:rPr>
                <w:rFonts w:ascii="宋体" w:hAnsi="宋体" w:cs="宋体"/>
                <w:kern w:val="0"/>
                <w:sz w:val="12"/>
                <w:szCs w:val="12"/>
              </w:rPr>
            </w:pPr>
          </w:p>
        </w:tc>
      </w:tr>
      <w:tr w:rsidR="005E001B" w:rsidRPr="00206480" w:rsidTr="005E001B">
        <w:trPr>
          <w:gridBefore w:val="1"/>
          <w:wBefore w:w="139" w:type="dxa"/>
          <w:trHeight w:val="240"/>
        </w:trPr>
        <w:tc>
          <w:tcPr>
            <w:tcW w:w="421" w:type="dxa"/>
            <w:gridSpan w:val="2"/>
            <w:vMerge/>
            <w:tcBorders>
              <w:top w:val="nil"/>
              <w:left w:val="single" w:sz="4" w:space="0" w:color="auto"/>
              <w:bottom w:val="single" w:sz="4" w:space="0" w:color="auto"/>
              <w:right w:val="single" w:sz="4" w:space="0" w:color="auto"/>
            </w:tcBorders>
            <w:vAlign w:val="center"/>
            <w:hideMark/>
          </w:tcPr>
          <w:p w:rsidR="00206480" w:rsidRPr="00206480" w:rsidRDefault="00206480" w:rsidP="00206480">
            <w:pPr>
              <w:widowControl/>
              <w:jc w:val="left"/>
              <w:rPr>
                <w:rFonts w:ascii="宋体" w:hAnsi="宋体" w:cs="宋体"/>
                <w:kern w:val="0"/>
                <w:sz w:val="12"/>
                <w:szCs w:val="12"/>
              </w:rPr>
            </w:pPr>
          </w:p>
        </w:tc>
        <w:tc>
          <w:tcPr>
            <w:tcW w:w="424" w:type="dxa"/>
            <w:gridSpan w:val="2"/>
            <w:vMerge/>
            <w:tcBorders>
              <w:top w:val="nil"/>
              <w:left w:val="single" w:sz="4" w:space="0" w:color="auto"/>
              <w:bottom w:val="single" w:sz="4" w:space="0" w:color="auto"/>
              <w:right w:val="single" w:sz="4" w:space="0" w:color="auto"/>
            </w:tcBorders>
            <w:vAlign w:val="center"/>
            <w:hideMark/>
          </w:tcPr>
          <w:p w:rsidR="00206480" w:rsidRPr="00206480" w:rsidRDefault="00206480" w:rsidP="00206480">
            <w:pPr>
              <w:widowControl/>
              <w:jc w:val="left"/>
              <w:rPr>
                <w:rFonts w:ascii="宋体" w:hAnsi="宋体" w:cs="宋体"/>
                <w:kern w:val="0"/>
                <w:sz w:val="12"/>
                <w:szCs w:val="12"/>
              </w:rPr>
            </w:pPr>
          </w:p>
        </w:tc>
        <w:tc>
          <w:tcPr>
            <w:tcW w:w="426" w:type="dxa"/>
            <w:gridSpan w:val="2"/>
            <w:vMerge/>
            <w:tcBorders>
              <w:top w:val="nil"/>
              <w:left w:val="single" w:sz="4" w:space="0" w:color="auto"/>
              <w:bottom w:val="single" w:sz="4" w:space="0" w:color="auto"/>
              <w:right w:val="single" w:sz="4" w:space="0" w:color="auto"/>
            </w:tcBorders>
            <w:vAlign w:val="center"/>
            <w:hideMark/>
          </w:tcPr>
          <w:p w:rsidR="00206480" w:rsidRPr="00206480" w:rsidRDefault="00206480" w:rsidP="00206480">
            <w:pPr>
              <w:widowControl/>
              <w:jc w:val="left"/>
              <w:rPr>
                <w:rFonts w:ascii="宋体" w:hAnsi="宋体" w:cs="宋体"/>
                <w:kern w:val="0"/>
                <w:sz w:val="12"/>
                <w:szCs w:val="12"/>
              </w:rPr>
            </w:pPr>
          </w:p>
        </w:tc>
        <w:tc>
          <w:tcPr>
            <w:tcW w:w="1846" w:type="dxa"/>
            <w:gridSpan w:val="4"/>
            <w:vMerge/>
            <w:tcBorders>
              <w:top w:val="single" w:sz="4" w:space="0" w:color="auto"/>
              <w:left w:val="single" w:sz="4" w:space="0" w:color="auto"/>
              <w:bottom w:val="single" w:sz="4" w:space="0" w:color="auto"/>
              <w:right w:val="single" w:sz="4" w:space="0" w:color="auto"/>
            </w:tcBorders>
            <w:vAlign w:val="center"/>
            <w:hideMark/>
          </w:tcPr>
          <w:p w:rsidR="00206480" w:rsidRPr="00206480" w:rsidRDefault="00206480" w:rsidP="00206480">
            <w:pPr>
              <w:widowControl/>
              <w:jc w:val="left"/>
              <w:rPr>
                <w:rFonts w:ascii="宋体" w:hAnsi="宋体" w:cs="宋体"/>
                <w:kern w:val="0"/>
                <w:sz w:val="12"/>
                <w:szCs w:val="12"/>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rsidR="00206480" w:rsidRPr="00206480" w:rsidRDefault="00206480" w:rsidP="00206480">
            <w:pPr>
              <w:widowControl/>
              <w:jc w:val="left"/>
              <w:rPr>
                <w:rFonts w:ascii="宋体" w:hAnsi="宋体" w:cs="宋体"/>
                <w:kern w:val="0"/>
                <w:sz w:val="12"/>
                <w:szCs w:val="12"/>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小计</w:t>
            </w:r>
          </w:p>
        </w:tc>
        <w:tc>
          <w:tcPr>
            <w:tcW w:w="6100" w:type="dxa"/>
            <w:gridSpan w:val="22"/>
            <w:tcBorders>
              <w:top w:val="nil"/>
              <w:left w:val="nil"/>
              <w:bottom w:val="single" w:sz="4" w:space="0" w:color="auto"/>
              <w:right w:val="single" w:sz="4" w:space="0" w:color="auto"/>
            </w:tcBorders>
            <w:shd w:val="clear" w:color="auto" w:fill="auto"/>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一般公共预算</w:t>
            </w:r>
          </w:p>
        </w:tc>
        <w:tc>
          <w:tcPr>
            <w:tcW w:w="56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政府性基金预算</w:t>
            </w:r>
          </w:p>
        </w:tc>
        <w:tc>
          <w:tcPr>
            <w:tcW w:w="56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国有资本经营预算</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06480" w:rsidRPr="00206480" w:rsidRDefault="00206480" w:rsidP="00206480">
            <w:pPr>
              <w:widowControl/>
              <w:jc w:val="left"/>
              <w:rPr>
                <w:rFonts w:ascii="宋体" w:hAnsi="宋体" w:cs="宋体"/>
                <w:kern w:val="0"/>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06480" w:rsidRPr="00206480" w:rsidRDefault="00206480" w:rsidP="00206480">
            <w:pPr>
              <w:widowControl/>
              <w:jc w:val="left"/>
              <w:rPr>
                <w:rFonts w:ascii="宋体" w:hAnsi="宋体" w:cs="宋体"/>
                <w:kern w:val="0"/>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06480" w:rsidRPr="00206480" w:rsidRDefault="00206480" w:rsidP="00206480">
            <w:pPr>
              <w:widowControl/>
              <w:jc w:val="left"/>
              <w:rPr>
                <w:rFonts w:ascii="宋体" w:hAnsi="宋体" w:cs="宋体"/>
                <w:kern w:val="0"/>
                <w:sz w:val="12"/>
                <w:szCs w:val="1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206480" w:rsidRPr="00206480" w:rsidRDefault="00206480" w:rsidP="00206480">
            <w:pPr>
              <w:widowControl/>
              <w:jc w:val="left"/>
              <w:rPr>
                <w:rFonts w:ascii="宋体" w:hAnsi="宋体" w:cs="宋体"/>
                <w:kern w:val="0"/>
                <w:sz w:val="12"/>
                <w:szCs w:val="12"/>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206480" w:rsidRPr="00206480" w:rsidRDefault="00206480" w:rsidP="00206480">
            <w:pPr>
              <w:widowControl/>
              <w:jc w:val="left"/>
              <w:rPr>
                <w:rFonts w:ascii="宋体" w:hAnsi="宋体" w:cs="宋体"/>
                <w:kern w:val="0"/>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06480" w:rsidRPr="00206480" w:rsidRDefault="00206480" w:rsidP="00206480">
            <w:pPr>
              <w:widowControl/>
              <w:jc w:val="left"/>
              <w:rPr>
                <w:rFonts w:ascii="宋体" w:hAnsi="宋体" w:cs="宋体"/>
                <w:kern w:val="0"/>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06480" w:rsidRPr="00206480" w:rsidRDefault="00206480" w:rsidP="00206480">
            <w:pPr>
              <w:widowControl/>
              <w:jc w:val="left"/>
              <w:rPr>
                <w:rFonts w:ascii="宋体" w:hAnsi="宋体" w:cs="宋体"/>
                <w:kern w:val="0"/>
                <w:sz w:val="12"/>
                <w:szCs w:val="1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206480" w:rsidRPr="00206480" w:rsidRDefault="00206480" w:rsidP="00206480">
            <w:pPr>
              <w:widowControl/>
              <w:jc w:val="left"/>
              <w:rPr>
                <w:rFonts w:ascii="宋体" w:hAnsi="宋体" w:cs="宋体"/>
                <w:kern w:val="0"/>
                <w:sz w:val="12"/>
                <w:szCs w:val="12"/>
              </w:rPr>
            </w:pPr>
          </w:p>
        </w:tc>
      </w:tr>
      <w:tr w:rsidR="005E001B" w:rsidRPr="00206480" w:rsidTr="005E001B">
        <w:trPr>
          <w:gridBefore w:val="1"/>
          <w:wBefore w:w="139" w:type="dxa"/>
          <w:trHeight w:val="1313"/>
        </w:trPr>
        <w:tc>
          <w:tcPr>
            <w:tcW w:w="421" w:type="dxa"/>
            <w:gridSpan w:val="2"/>
            <w:vMerge/>
            <w:tcBorders>
              <w:top w:val="nil"/>
              <w:left w:val="single" w:sz="4" w:space="0" w:color="auto"/>
              <w:bottom w:val="single" w:sz="4" w:space="0" w:color="auto"/>
              <w:right w:val="single" w:sz="4" w:space="0" w:color="auto"/>
            </w:tcBorders>
            <w:vAlign w:val="center"/>
            <w:hideMark/>
          </w:tcPr>
          <w:p w:rsidR="00206480" w:rsidRPr="00206480" w:rsidRDefault="00206480" w:rsidP="00206480">
            <w:pPr>
              <w:widowControl/>
              <w:jc w:val="left"/>
              <w:rPr>
                <w:rFonts w:ascii="宋体" w:hAnsi="宋体" w:cs="宋体"/>
                <w:kern w:val="0"/>
                <w:sz w:val="12"/>
                <w:szCs w:val="12"/>
              </w:rPr>
            </w:pPr>
          </w:p>
        </w:tc>
        <w:tc>
          <w:tcPr>
            <w:tcW w:w="424" w:type="dxa"/>
            <w:gridSpan w:val="2"/>
            <w:vMerge/>
            <w:tcBorders>
              <w:top w:val="nil"/>
              <w:left w:val="single" w:sz="4" w:space="0" w:color="auto"/>
              <w:bottom w:val="single" w:sz="4" w:space="0" w:color="auto"/>
              <w:right w:val="single" w:sz="4" w:space="0" w:color="auto"/>
            </w:tcBorders>
            <w:vAlign w:val="center"/>
            <w:hideMark/>
          </w:tcPr>
          <w:p w:rsidR="00206480" w:rsidRPr="00206480" w:rsidRDefault="00206480" w:rsidP="00206480">
            <w:pPr>
              <w:widowControl/>
              <w:jc w:val="left"/>
              <w:rPr>
                <w:rFonts w:ascii="宋体" w:hAnsi="宋体" w:cs="宋体"/>
                <w:kern w:val="0"/>
                <w:sz w:val="12"/>
                <w:szCs w:val="12"/>
              </w:rPr>
            </w:pPr>
          </w:p>
        </w:tc>
        <w:tc>
          <w:tcPr>
            <w:tcW w:w="426" w:type="dxa"/>
            <w:gridSpan w:val="2"/>
            <w:vMerge/>
            <w:tcBorders>
              <w:top w:val="nil"/>
              <w:left w:val="single" w:sz="4" w:space="0" w:color="auto"/>
              <w:bottom w:val="single" w:sz="4" w:space="0" w:color="auto"/>
              <w:right w:val="single" w:sz="4" w:space="0" w:color="auto"/>
            </w:tcBorders>
            <w:vAlign w:val="center"/>
            <w:hideMark/>
          </w:tcPr>
          <w:p w:rsidR="00206480" w:rsidRPr="00206480" w:rsidRDefault="00206480" w:rsidP="00206480">
            <w:pPr>
              <w:widowControl/>
              <w:jc w:val="left"/>
              <w:rPr>
                <w:rFonts w:ascii="宋体" w:hAnsi="宋体" w:cs="宋体"/>
                <w:kern w:val="0"/>
                <w:sz w:val="12"/>
                <w:szCs w:val="12"/>
              </w:rPr>
            </w:pPr>
          </w:p>
        </w:tc>
        <w:tc>
          <w:tcPr>
            <w:tcW w:w="1846" w:type="dxa"/>
            <w:gridSpan w:val="4"/>
            <w:vMerge/>
            <w:tcBorders>
              <w:top w:val="single" w:sz="4" w:space="0" w:color="auto"/>
              <w:left w:val="single" w:sz="4" w:space="0" w:color="auto"/>
              <w:bottom w:val="single" w:sz="4" w:space="0" w:color="auto"/>
              <w:right w:val="single" w:sz="4" w:space="0" w:color="auto"/>
            </w:tcBorders>
            <w:vAlign w:val="center"/>
            <w:hideMark/>
          </w:tcPr>
          <w:p w:rsidR="00206480" w:rsidRPr="00206480" w:rsidRDefault="00206480" w:rsidP="00206480">
            <w:pPr>
              <w:widowControl/>
              <w:jc w:val="left"/>
              <w:rPr>
                <w:rFonts w:ascii="宋体" w:hAnsi="宋体" w:cs="宋体"/>
                <w:kern w:val="0"/>
                <w:sz w:val="12"/>
                <w:szCs w:val="12"/>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rsidR="00206480" w:rsidRPr="00206480" w:rsidRDefault="00206480" w:rsidP="00206480">
            <w:pPr>
              <w:widowControl/>
              <w:jc w:val="left"/>
              <w:rPr>
                <w:rFonts w:ascii="宋体" w:hAnsi="宋体" w:cs="宋体"/>
                <w:kern w:val="0"/>
                <w:sz w:val="12"/>
                <w:szCs w:val="12"/>
              </w:rPr>
            </w:pPr>
          </w:p>
        </w:tc>
        <w:tc>
          <w:tcPr>
            <w:tcW w:w="709" w:type="dxa"/>
            <w:vMerge/>
            <w:tcBorders>
              <w:top w:val="nil"/>
              <w:left w:val="single" w:sz="4" w:space="0" w:color="auto"/>
              <w:bottom w:val="single" w:sz="4" w:space="0" w:color="auto"/>
              <w:right w:val="single" w:sz="4" w:space="0" w:color="auto"/>
            </w:tcBorders>
            <w:vAlign w:val="center"/>
            <w:hideMark/>
          </w:tcPr>
          <w:p w:rsidR="00206480" w:rsidRPr="00206480" w:rsidRDefault="00206480" w:rsidP="00206480">
            <w:pPr>
              <w:widowControl/>
              <w:jc w:val="left"/>
              <w:rPr>
                <w:rFonts w:ascii="宋体" w:hAnsi="宋体" w:cs="宋体"/>
                <w:kern w:val="0"/>
                <w:sz w:val="12"/>
                <w:szCs w:val="12"/>
              </w:rPr>
            </w:pPr>
          </w:p>
        </w:tc>
        <w:tc>
          <w:tcPr>
            <w:tcW w:w="713" w:type="dxa"/>
            <w:gridSpan w:val="3"/>
            <w:tcBorders>
              <w:top w:val="nil"/>
              <w:left w:val="nil"/>
              <w:bottom w:val="single" w:sz="4" w:space="0" w:color="auto"/>
              <w:right w:val="single" w:sz="4" w:space="0" w:color="auto"/>
            </w:tcBorders>
            <w:shd w:val="clear" w:color="auto" w:fill="auto"/>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小计</w:t>
            </w:r>
          </w:p>
        </w:tc>
        <w:tc>
          <w:tcPr>
            <w:tcW w:w="709" w:type="dxa"/>
            <w:gridSpan w:val="4"/>
            <w:tcBorders>
              <w:top w:val="nil"/>
              <w:left w:val="nil"/>
              <w:bottom w:val="single" w:sz="4" w:space="0" w:color="auto"/>
              <w:right w:val="single" w:sz="4" w:space="0" w:color="auto"/>
            </w:tcBorders>
            <w:shd w:val="clear" w:color="auto" w:fill="auto"/>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经费拨款（补助）</w:t>
            </w:r>
          </w:p>
        </w:tc>
        <w:tc>
          <w:tcPr>
            <w:tcW w:w="283" w:type="dxa"/>
            <w:gridSpan w:val="2"/>
            <w:tcBorders>
              <w:top w:val="nil"/>
              <w:left w:val="nil"/>
              <w:bottom w:val="single" w:sz="4" w:space="0" w:color="auto"/>
              <w:right w:val="single" w:sz="4" w:space="0" w:color="auto"/>
            </w:tcBorders>
            <w:shd w:val="clear" w:color="auto" w:fill="auto"/>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专项收入</w:t>
            </w:r>
          </w:p>
        </w:tc>
        <w:tc>
          <w:tcPr>
            <w:tcW w:w="709" w:type="dxa"/>
            <w:gridSpan w:val="2"/>
            <w:tcBorders>
              <w:top w:val="nil"/>
              <w:left w:val="nil"/>
              <w:bottom w:val="single" w:sz="4" w:space="0" w:color="auto"/>
              <w:right w:val="single" w:sz="4" w:space="0" w:color="auto"/>
            </w:tcBorders>
            <w:shd w:val="clear" w:color="auto" w:fill="auto"/>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罚没收入安排的拨款</w:t>
            </w:r>
          </w:p>
        </w:tc>
        <w:tc>
          <w:tcPr>
            <w:tcW w:w="709" w:type="dxa"/>
            <w:tcBorders>
              <w:top w:val="nil"/>
              <w:left w:val="nil"/>
              <w:bottom w:val="single" w:sz="4" w:space="0" w:color="auto"/>
              <w:right w:val="single" w:sz="4" w:space="0" w:color="auto"/>
            </w:tcBorders>
            <w:shd w:val="clear" w:color="auto" w:fill="auto"/>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行政事业性收费安排的拨款</w:t>
            </w:r>
          </w:p>
        </w:tc>
        <w:tc>
          <w:tcPr>
            <w:tcW w:w="851" w:type="dxa"/>
            <w:tcBorders>
              <w:top w:val="nil"/>
              <w:left w:val="nil"/>
              <w:bottom w:val="single" w:sz="4" w:space="0" w:color="auto"/>
              <w:right w:val="single" w:sz="4" w:space="0" w:color="auto"/>
            </w:tcBorders>
            <w:shd w:val="clear" w:color="auto" w:fill="auto"/>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国有资源（资产）有偿使用收入安排的拨款</w:t>
            </w:r>
          </w:p>
        </w:tc>
        <w:tc>
          <w:tcPr>
            <w:tcW w:w="283" w:type="dxa"/>
            <w:gridSpan w:val="2"/>
            <w:tcBorders>
              <w:top w:val="nil"/>
              <w:left w:val="nil"/>
              <w:bottom w:val="single" w:sz="4" w:space="0" w:color="auto"/>
              <w:right w:val="single" w:sz="4" w:space="0" w:color="auto"/>
            </w:tcBorders>
            <w:shd w:val="clear" w:color="auto" w:fill="auto"/>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捐赠收入</w:t>
            </w:r>
          </w:p>
        </w:tc>
        <w:tc>
          <w:tcPr>
            <w:tcW w:w="567" w:type="dxa"/>
            <w:gridSpan w:val="2"/>
            <w:tcBorders>
              <w:top w:val="nil"/>
              <w:left w:val="nil"/>
              <w:bottom w:val="single" w:sz="4" w:space="0" w:color="auto"/>
              <w:right w:val="single" w:sz="4" w:space="0" w:color="auto"/>
            </w:tcBorders>
            <w:shd w:val="clear" w:color="auto" w:fill="auto"/>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政府住房基金收入</w:t>
            </w:r>
          </w:p>
        </w:tc>
        <w:tc>
          <w:tcPr>
            <w:tcW w:w="709" w:type="dxa"/>
            <w:gridSpan w:val="2"/>
            <w:tcBorders>
              <w:top w:val="nil"/>
              <w:left w:val="nil"/>
              <w:bottom w:val="single" w:sz="4" w:space="0" w:color="auto"/>
              <w:right w:val="single" w:sz="4" w:space="0" w:color="auto"/>
            </w:tcBorders>
            <w:shd w:val="clear" w:color="auto" w:fill="auto"/>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纳入预算管理的其他收入安排的拨款</w:t>
            </w:r>
          </w:p>
        </w:tc>
        <w:tc>
          <w:tcPr>
            <w:tcW w:w="567" w:type="dxa"/>
            <w:gridSpan w:val="3"/>
            <w:tcBorders>
              <w:top w:val="nil"/>
              <w:left w:val="nil"/>
              <w:bottom w:val="single" w:sz="4" w:space="0" w:color="auto"/>
              <w:right w:val="single" w:sz="4" w:space="0" w:color="auto"/>
            </w:tcBorders>
            <w:shd w:val="clear" w:color="auto" w:fill="auto"/>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上级转移支付</w:t>
            </w:r>
          </w:p>
        </w:tc>
        <w:tc>
          <w:tcPr>
            <w:tcW w:w="567" w:type="dxa"/>
            <w:gridSpan w:val="2"/>
            <w:vMerge/>
            <w:tcBorders>
              <w:top w:val="nil"/>
              <w:left w:val="single" w:sz="4" w:space="0" w:color="auto"/>
              <w:bottom w:val="single" w:sz="4" w:space="0" w:color="auto"/>
              <w:right w:val="single" w:sz="4" w:space="0" w:color="auto"/>
            </w:tcBorders>
            <w:vAlign w:val="center"/>
            <w:hideMark/>
          </w:tcPr>
          <w:p w:rsidR="00206480" w:rsidRPr="00206480" w:rsidRDefault="00206480" w:rsidP="00206480">
            <w:pPr>
              <w:widowControl/>
              <w:jc w:val="left"/>
              <w:rPr>
                <w:rFonts w:ascii="宋体" w:hAnsi="宋体" w:cs="宋体"/>
                <w:kern w:val="0"/>
                <w:sz w:val="12"/>
                <w:szCs w:val="12"/>
              </w:rPr>
            </w:pPr>
          </w:p>
        </w:tc>
        <w:tc>
          <w:tcPr>
            <w:tcW w:w="567" w:type="dxa"/>
            <w:gridSpan w:val="2"/>
            <w:vMerge/>
            <w:tcBorders>
              <w:top w:val="nil"/>
              <w:left w:val="single" w:sz="4" w:space="0" w:color="auto"/>
              <w:bottom w:val="single" w:sz="4" w:space="0" w:color="auto"/>
              <w:right w:val="single" w:sz="4" w:space="0" w:color="auto"/>
            </w:tcBorders>
            <w:vAlign w:val="center"/>
            <w:hideMark/>
          </w:tcPr>
          <w:p w:rsidR="00206480" w:rsidRPr="00206480" w:rsidRDefault="00206480" w:rsidP="00206480">
            <w:pPr>
              <w:widowControl/>
              <w:jc w:val="left"/>
              <w:rPr>
                <w:rFonts w:ascii="宋体" w:hAnsi="宋体" w:cs="宋体"/>
                <w:kern w:val="0"/>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06480" w:rsidRPr="00206480" w:rsidRDefault="00206480" w:rsidP="00206480">
            <w:pPr>
              <w:widowControl/>
              <w:jc w:val="left"/>
              <w:rPr>
                <w:rFonts w:ascii="宋体" w:hAnsi="宋体" w:cs="宋体"/>
                <w:kern w:val="0"/>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06480" w:rsidRPr="00206480" w:rsidRDefault="00206480" w:rsidP="00206480">
            <w:pPr>
              <w:widowControl/>
              <w:jc w:val="left"/>
              <w:rPr>
                <w:rFonts w:ascii="宋体" w:hAnsi="宋体" w:cs="宋体"/>
                <w:kern w:val="0"/>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06480" w:rsidRPr="00206480" w:rsidRDefault="00206480" w:rsidP="00206480">
            <w:pPr>
              <w:widowControl/>
              <w:jc w:val="left"/>
              <w:rPr>
                <w:rFonts w:ascii="宋体" w:hAnsi="宋体" w:cs="宋体"/>
                <w:kern w:val="0"/>
                <w:sz w:val="12"/>
                <w:szCs w:val="1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206480" w:rsidRPr="00206480" w:rsidRDefault="00206480" w:rsidP="00206480">
            <w:pPr>
              <w:widowControl/>
              <w:jc w:val="left"/>
              <w:rPr>
                <w:rFonts w:ascii="宋体" w:hAnsi="宋体" w:cs="宋体"/>
                <w:kern w:val="0"/>
                <w:sz w:val="12"/>
                <w:szCs w:val="12"/>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206480" w:rsidRPr="00206480" w:rsidRDefault="00206480" w:rsidP="00206480">
            <w:pPr>
              <w:widowControl/>
              <w:jc w:val="left"/>
              <w:rPr>
                <w:rFonts w:ascii="宋体" w:hAnsi="宋体" w:cs="宋体"/>
                <w:kern w:val="0"/>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06480" w:rsidRPr="00206480" w:rsidRDefault="00206480" w:rsidP="00206480">
            <w:pPr>
              <w:widowControl/>
              <w:jc w:val="left"/>
              <w:rPr>
                <w:rFonts w:ascii="宋体" w:hAnsi="宋体" w:cs="宋体"/>
                <w:kern w:val="0"/>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06480" w:rsidRPr="00206480" w:rsidRDefault="00206480" w:rsidP="00206480">
            <w:pPr>
              <w:widowControl/>
              <w:jc w:val="left"/>
              <w:rPr>
                <w:rFonts w:ascii="宋体" w:hAnsi="宋体" w:cs="宋体"/>
                <w:kern w:val="0"/>
                <w:sz w:val="12"/>
                <w:szCs w:val="1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206480" w:rsidRPr="00206480" w:rsidRDefault="00206480" w:rsidP="00206480">
            <w:pPr>
              <w:widowControl/>
              <w:jc w:val="left"/>
              <w:rPr>
                <w:rFonts w:ascii="宋体" w:hAnsi="宋体" w:cs="宋体"/>
                <w:kern w:val="0"/>
                <w:sz w:val="12"/>
                <w:szCs w:val="12"/>
              </w:rPr>
            </w:pPr>
          </w:p>
        </w:tc>
      </w:tr>
      <w:tr w:rsidR="005E001B" w:rsidRPr="00206480" w:rsidTr="005E001B">
        <w:trPr>
          <w:gridBefore w:val="1"/>
          <w:wBefore w:w="139" w:type="dxa"/>
          <w:trHeight w:val="405"/>
        </w:trPr>
        <w:tc>
          <w:tcPr>
            <w:tcW w:w="421" w:type="dxa"/>
            <w:gridSpan w:val="2"/>
            <w:tcBorders>
              <w:top w:val="nil"/>
              <w:left w:val="single" w:sz="4" w:space="0" w:color="auto"/>
              <w:bottom w:val="single" w:sz="4" w:space="0" w:color="auto"/>
              <w:right w:val="single" w:sz="4" w:space="0" w:color="auto"/>
            </w:tcBorders>
            <w:shd w:val="clear" w:color="auto" w:fill="auto"/>
            <w:noWrap/>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w:t>
            </w:r>
          </w:p>
        </w:tc>
        <w:tc>
          <w:tcPr>
            <w:tcW w:w="424"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w:t>
            </w:r>
          </w:p>
        </w:tc>
        <w:tc>
          <w:tcPr>
            <w:tcW w:w="1846" w:type="dxa"/>
            <w:gridSpan w:val="4"/>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1</w:t>
            </w:r>
          </w:p>
        </w:tc>
        <w:tc>
          <w:tcPr>
            <w:tcW w:w="709"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2</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3</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4</w:t>
            </w:r>
          </w:p>
        </w:tc>
        <w:tc>
          <w:tcPr>
            <w:tcW w:w="283"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6</w:t>
            </w:r>
          </w:p>
        </w:tc>
        <w:tc>
          <w:tcPr>
            <w:tcW w:w="709"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7</w:t>
            </w:r>
          </w:p>
        </w:tc>
        <w:tc>
          <w:tcPr>
            <w:tcW w:w="851"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8</w:t>
            </w:r>
          </w:p>
        </w:tc>
        <w:tc>
          <w:tcPr>
            <w:tcW w:w="283"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11</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12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13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14</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15</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16</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17</w:t>
            </w:r>
          </w:p>
        </w:tc>
        <w:tc>
          <w:tcPr>
            <w:tcW w:w="425"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rPr>
                <w:rFonts w:ascii="宋体" w:hAnsi="宋体" w:cs="宋体"/>
                <w:kern w:val="0"/>
                <w:sz w:val="12"/>
                <w:szCs w:val="12"/>
              </w:rPr>
            </w:pPr>
            <w:r>
              <w:rPr>
                <w:rFonts w:ascii="宋体" w:hAnsi="宋体" w:cs="宋体" w:hint="eastAsia"/>
                <w:kern w:val="0"/>
                <w:sz w:val="12"/>
                <w:szCs w:val="12"/>
              </w:rPr>
              <w:t>1</w:t>
            </w:r>
            <w:r w:rsidRPr="00206480">
              <w:rPr>
                <w:rFonts w:ascii="宋体" w:hAnsi="宋体" w:cs="宋体" w:hint="eastAsia"/>
                <w:kern w:val="0"/>
                <w:sz w:val="12"/>
                <w:szCs w:val="12"/>
              </w:rPr>
              <w:t>8</w:t>
            </w:r>
          </w:p>
        </w:tc>
        <w:tc>
          <w:tcPr>
            <w:tcW w:w="426"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19</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20</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21</w:t>
            </w:r>
          </w:p>
        </w:tc>
        <w:tc>
          <w:tcPr>
            <w:tcW w:w="425"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center"/>
              <w:rPr>
                <w:rFonts w:ascii="宋体" w:hAnsi="宋体" w:cs="宋体"/>
                <w:kern w:val="0"/>
                <w:sz w:val="12"/>
                <w:szCs w:val="12"/>
              </w:rPr>
            </w:pPr>
            <w:r w:rsidRPr="00206480">
              <w:rPr>
                <w:rFonts w:ascii="宋体" w:hAnsi="宋体" w:cs="宋体" w:hint="eastAsia"/>
                <w:kern w:val="0"/>
                <w:sz w:val="12"/>
                <w:szCs w:val="12"/>
              </w:rPr>
              <w:t>22</w:t>
            </w:r>
          </w:p>
        </w:tc>
      </w:tr>
      <w:tr w:rsidR="005E001B" w:rsidRPr="00206480" w:rsidTr="005E001B">
        <w:trPr>
          <w:gridBefore w:val="1"/>
          <w:wBefore w:w="139" w:type="dxa"/>
          <w:trHeight w:val="375"/>
        </w:trPr>
        <w:tc>
          <w:tcPr>
            <w:tcW w:w="421" w:type="dxa"/>
            <w:gridSpan w:val="2"/>
            <w:tcBorders>
              <w:top w:val="nil"/>
              <w:left w:val="single" w:sz="4" w:space="0" w:color="auto"/>
              <w:bottom w:val="single" w:sz="4" w:space="0" w:color="auto"/>
              <w:right w:val="single" w:sz="4" w:space="0" w:color="auto"/>
            </w:tcBorders>
            <w:shd w:val="clear" w:color="auto" w:fill="auto"/>
            <w:noWrap/>
            <w:vAlign w:val="center"/>
            <w:hideMark/>
          </w:tcPr>
          <w:p w:rsidR="00206480" w:rsidRPr="00206480" w:rsidRDefault="00206480" w:rsidP="00206480">
            <w:pPr>
              <w:widowControl/>
              <w:jc w:val="left"/>
              <w:rPr>
                <w:rFonts w:ascii="宋体" w:hAnsi="宋体" w:cs="宋体"/>
                <w:kern w:val="0"/>
                <w:sz w:val="12"/>
                <w:szCs w:val="12"/>
              </w:rPr>
            </w:pPr>
            <w:r w:rsidRPr="00206480">
              <w:rPr>
                <w:rFonts w:ascii="宋体" w:hAnsi="宋体" w:cs="宋体" w:hint="eastAsia"/>
                <w:kern w:val="0"/>
                <w:sz w:val="12"/>
                <w:szCs w:val="12"/>
              </w:rPr>
              <w:t xml:space="preserve">　</w:t>
            </w:r>
          </w:p>
        </w:tc>
        <w:tc>
          <w:tcPr>
            <w:tcW w:w="424"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left"/>
              <w:rPr>
                <w:rFonts w:ascii="宋体" w:hAnsi="宋体" w:cs="宋体"/>
                <w:kern w:val="0"/>
                <w:sz w:val="12"/>
                <w:szCs w:val="12"/>
              </w:rPr>
            </w:pPr>
            <w:r w:rsidRPr="00206480">
              <w:rPr>
                <w:rFonts w:ascii="宋体" w:hAnsi="宋体" w:cs="宋体" w:hint="eastAsia"/>
                <w:kern w:val="0"/>
                <w:sz w:val="12"/>
                <w:szCs w:val="12"/>
              </w:rPr>
              <w:t xml:space="preserve">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left"/>
              <w:rPr>
                <w:rFonts w:ascii="宋体" w:hAnsi="宋体" w:cs="宋体"/>
                <w:kern w:val="0"/>
                <w:sz w:val="12"/>
                <w:szCs w:val="12"/>
              </w:rPr>
            </w:pPr>
            <w:r w:rsidRPr="00206480">
              <w:rPr>
                <w:rFonts w:ascii="宋体" w:hAnsi="宋体" w:cs="宋体" w:hint="eastAsia"/>
                <w:kern w:val="0"/>
                <w:sz w:val="12"/>
                <w:szCs w:val="12"/>
              </w:rPr>
              <w:t xml:space="preserve">　</w:t>
            </w:r>
          </w:p>
        </w:tc>
        <w:tc>
          <w:tcPr>
            <w:tcW w:w="1846" w:type="dxa"/>
            <w:gridSpan w:val="4"/>
            <w:tcBorders>
              <w:top w:val="nil"/>
              <w:left w:val="nil"/>
              <w:bottom w:val="single" w:sz="4" w:space="0" w:color="auto"/>
              <w:right w:val="single" w:sz="4" w:space="0" w:color="auto"/>
            </w:tcBorders>
            <w:shd w:val="clear" w:color="auto" w:fill="auto"/>
            <w:vAlign w:val="center"/>
            <w:hideMark/>
          </w:tcPr>
          <w:p w:rsidR="00206480" w:rsidRPr="00206480" w:rsidRDefault="00206480" w:rsidP="00206480">
            <w:pPr>
              <w:widowControl/>
              <w:jc w:val="left"/>
              <w:rPr>
                <w:rFonts w:ascii="宋体" w:hAnsi="宋体" w:cs="宋体"/>
                <w:kern w:val="0"/>
                <w:sz w:val="12"/>
                <w:szCs w:val="12"/>
              </w:rPr>
            </w:pPr>
            <w:r w:rsidRPr="00206480">
              <w:rPr>
                <w:rFonts w:ascii="宋体" w:hAnsi="宋体" w:cs="宋体" w:hint="eastAsia"/>
                <w:kern w:val="0"/>
                <w:sz w:val="12"/>
                <w:szCs w:val="12"/>
              </w:rPr>
              <w:t>合计</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6,416.19 </w:t>
            </w:r>
          </w:p>
        </w:tc>
        <w:tc>
          <w:tcPr>
            <w:tcW w:w="709"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6,416.19 </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6,416.19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3,164.19 </w:t>
            </w:r>
          </w:p>
        </w:tc>
        <w:tc>
          <w:tcPr>
            <w:tcW w:w="283"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480.00 </w:t>
            </w:r>
          </w:p>
        </w:tc>
        <w:tc>
          <w:tcPr>
            <w:tcW w:w="709"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2,772.00 </w:t>
            </w:r>
          </w:p>
        </w:tc>
        <w:tc>
          <w:tcPr>
            <w:tcW w:w="851"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283"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r>
      <w:tr w:rsidR="005E001B" w:rsidRPr="00206480" w:rsidTr="005E001B">
        <w:trPr>
          <w:gridBefore w:val="1"/>
          <w:wBefore w:w="139" w:type="dxa"/>
          <w:trHeight w:val="375"/>
        </w:trPr>
        <w:tc>
          <w:tcPr>
            <w:tcW w:w="421" w:type="dxa"/>
            <w:gridSpan w:val="2"/>
            <w:tcBorders>
              <w:top w:val="nil"/>
              <w:left w:val="single" w:sz="4" w:space="0" w:color="auto"/>
              <w:bottom w:val="single" w:sz="4" w:space="0" w:color="auto"/>
              <w:right w:val="single" w:sz="4" w:space="0" w:color="auto"/>
            </w:tcBorders>
            <w:shd w:val="clear" w:color="auto" w:fill="auto"/>
            <w:noWrap/>
            <w:vAlign w:val="center"/>
            <w:hideMark/>
          </w:tcPr>
          <w:p w:rsidR="00206480" w:rsidRPr="00206480" w:rsidRDefault="00206480" w:rsidP="00206480">
            <w:pPr>
              <w:widowControl/>
              <w:jc w:val="left"/>
              <w:rPr>
                <w:rFonts w:ascii="宋体" w:hAnsi="宋体" w:cs="宋体"/>
                <w:kern w:val="0"/>
                <w:sz w:val="12"/>
                <w:szCs w:val="12"/>
              </w:rPr>
            </w:pPr>
            <w:r w:rsidRPr="00206480">
              <w:rPr>
                <w:rFonts w:ascii="宋体" w:hAnsi="宋体" w:cs="宋体" w:hint="eastAsia"/>
                <w:kern w:val="0"/>
                <w:sz w:val="12"/>
                <w:szCs w:val="12"/>
              </w:rPr>
              <w:t>204</w:t>
            </w:r>
          </w:p>
        </w:tc>
        <w:tc>
          <w:tcPr>
            <w:tcW w:w="424"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left"/>
              <w:rPr>
                <w:rFonts w:ascii="宋体" w:hAnsi="宋体" w:cs="宋体"/>
                <w:kern w:val="0"/>
                <w:sz w:val="12"/>
                <w:szCs w:val="12"/>
              </w:rPr>
            </w:pPr>
            <w:r w:rsidRPr="00206480">
              <w:rPr>
                <w:rFonts w:ascii="宋体" w:hAnsi="宋体" w:cs="宋体" w:hint="eastAsia"/>
                <w:kern w:val="0"/>
                <w:sz w:val="12"/>
                <w:szCs w:val="12"/>
              </w:rPr>
              <w:t xml:space="preserve">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left"/>
              <w:rPr>
                <w:rFonts w:ascii="宋体" w:hAnsi="宋体" w:cs="宋体"/>
                <w:kern w:val="0"/>
                <w:sz w:val="12"/>
                <w:szCs w:val="12"/>
              </w:rPr>
            </w:pPr>
            <w:r w:rsidRPr="00206480">
              <w:rPr>
                <w:rFonts w:ascii="宋体" w:hAnsi="宋体" w:cs="宋体" w:hint="eastAsia"/>
                <w:kern w:val="0"/>
                <w:sz w:val="12"/>
                <w:szCs w:val="12"/>
              </w:rPr>
              <w:t xml:space="preserve">　</w:t>
            </w:r>
          </w:p>
        </w:tc>
        <w:tc>
          <w:tcPr>
            <w:tcW w:w="1846" w:type="dxa"/>
            <w:gridSpan w:val="4"/>
            <w:tcBorders>
              <w:top w:val="nil"/>
              <w:left w:val="nil"/>
              <w:bottom w:val="single" w:sz="4" w:space="0" w:color="auto"/>
              <w:right w:val="single" w:sz="4" w:space="0" w:color="auto"/>
            </w:tcBorders>
            <w:shd w:val="clear" w:color="auto" w:fill="auto"/>
            <w:vAlign w:val="center"/>
            <w:hideMark/>
          </w:tcPr>
          <w:p w:rsidR="00206480" w:rsidRPr="00206480" w:rsidRDefault="00206480" w:rsidP="00206480">
            <w:pPr>
              <w:widowControl/>
              <w:jc w:val="left"/>
              <w:rPr>
                <w:rFonts w:ascii="宋体" w:hAnsi="宋体" w:cs="宋体"/>
                <w:kern w:val="0"/>
                <w:sz w:val="12"/>
                <w:szCs w:val="12"/>
              </w:rPr>
            </w:pPr>
            <w:r w:rsidRPr="00206480">
              <w:rPr>
                <w:rFonts w:ascii="宋体" w:hAnsi="宋体" w:cs="宋体" w:hint="eastAsia"/>
                <w:kern w:val="0"/>
                <w:sz w:val="12"/>
                <w:szCs w:val="12"/>
              </w:rPr>
              <w:t>公共安全支出</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6,131.92 </w:t>
            </w:r>
          </w:p>
        </w:tc>
        <w:tc>
          <w:tcPr>
            <w:tcW w:w="709"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6,131.92 </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6,131.92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2,879.92 </w:t>
            </w:r>
          </w:p>
        </w:tc>
        <w:tc>
          <w:tcPr>
            <w:tcW w:w="283"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480.00 </w:t>
            </w:r>
          </w:p>
        </w:tc>
        <w:tc>
          <w:tcPr>
            <w:tcW w:w="709"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2,772.00 </w:t>
            </w:r>
          </w:p>
        </w:tc>
        <w:tc>
          <w:tcPr>
            <w:tcW w:w="851"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283"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r>
      <w:tr w:rsidR="005E001B" w:rsidRPr="00206480" w:rsidTr="005E001B">
        <w:trPr>
          <w:gridBefore w:val="1"/>
          <w:wBefore w:w="139" w:type="dxa"/>
          <w:trHeight w:val="381"/>
        </w:trPr>
        <w:tc>
          <w:tcPr>
            <w:tcW w:w="421" w:type="dxa"/>
            <w:gridSpan w:val="2"/>
            <w:tcBorders>
              <w:top w:val="nil"/>
              <w:left w:val="single" w:sz="4" w:space="0" w:color="auto"/>
              <w:bottom w:val="single" w:sz="4" w:space="0" w:color="auto"/>
              <w:right w:val="single" w:sz="4" w:space="0" w:color="auto"/>
            </w:tcBorders>
            <w:shd w:val="clear" w:color="auto" w:fill="auto"/>
            <w:noWrap/>
            <w:vAlign w:val="center"/>
            <w:hideMark/>
          </w:tcPr>
          <w:p w:rsidR="00206480" w:rsidRPr="00206480" w:rsidRDefault="00206480" w:rsidP="00206480">
            <w:pPr>
              <w:widowControl/>
              <w:jc w:val="left"/>
              <w:rPr>
                <w:rFonts w:ascii="宋体" w:hAnsi="宋体" w:cs="宋体"/>
                <w:kern w:val="0"/>
                <w:sz w:val="12"/>
                <w:szCs w:val="12"/>
              </w:rPr>
            </w:pPr>
          </w:p>
        </w:tc>
        <w:tc>
          <w:tcPr>
            <w:tcW w:w="424"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left"/>
              <w:rPr>
                <w:rFonts w:ascii="宋体" w:hAnsi="宋体" w:cs="宋体"/>
                <w:kern w:val="0"/>
                <w:sz w:val="12"/>
                <w:szCs w:val="12"/>
              </w:rPr>
            </w:pPr>
            <w:r w:rsidRPr="00206480">
              <w:rPr>
                <w:rFonts w:ascii="宋体" w:hAnsi="宋体" w:cs="宋体" w:hint="eastAsia"/>
                <w:kern w:val="0"/>
                <w:sz w:val="12"/>
                <w:szCs w:val="12"/>
              </w:rPr>
              <w:t>05</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left"/>
              <w:rPr>
                <w:rFonts w:ascii="宋体" w:hAnsi="宋体" w:cs="宋体"/>
                <w:kern w:val="0"/>
                <w:sz w:val="12"/>
                <w:szCs w:val="12"/>
              </w:rPr>
            </w:pPr>
            <w:r w:rsidRPr="00206480">
              <w:rPr>
                <w:rFonts w:ascii="宋体" w:hAnsi="宋体" w:cs="宋体" w:hint="eastAsia"/>
                <w:kern w:val="0"/>
                <w:sz w:val="12"/>
                <w:szCs w:val="12"/>
              </w:rPr>
              <w:t xml:space="preserve">　</w:t>
            </w:r>
          </w:p>
        </w:tc>
        <w:tc>
          <w:tcPr>
            <w:tcW w:w="1846" w:type="dxa"/>
            <w:gridSpan w:val="4"/>
            <w:tcBorders>
              <w:top w:val="nil"/>
              <w:left w:val="nil"/>
              <w:bottom w:val="single" w:sz="4" w:space="0" w:color="auto"/>
              <w:right w:val="single" w:sz="4" w:space="0" w:color="auto"/>
            </w:tcBorders>
            <w:shd w:val="clear" w:color="auto" w:fill="auto"/>
            <w:vAlign w:val="center"/>
            <w:hideMark/>
          </w:tcPr>
          <w:p w:rsidR="00206480" w:rsidRPr="00206480" w:rsidRDefault="00206480" w:rsidP="00206480">
            <w:pPr>
              <w:widowControl/>
              <w:jc w:val="left"/>
              <w:rPr>
                <w:rFonts w:ascii="宋体" w:hAnsi="宋体" w:cs="宋体"/>
                <w:kern w:val="0"/>
                <w:sz w:val="12"/>
                <w:szCs w:val="12"/>
              </w:rPr>
            </w:pPr>
            <w:r w:rsidRPr="00206480">
              <w:rPr>
                <w:rFonts w:ascii="宋体" w:hAnsi="宋体" w:cs="宋体" w:hint="eastAsia"/>
                <w:kern w:val="0"/>
                <w:sz w:val="12"/>
                <w:szCs w:val="12"/>
              </w:rPr>
              <w:t>法院</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6,131.92 </w:t>
            </w:r>
          </w:p>
        </w:tc>
        <w:tc>
          <w:tcPr>
            <w:tcW w:w="709"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6,131.92 </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6,131.92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2,879.92 </w:t>
            </w:r>
          </w:p>
        </w:tc>
        <w:tc>
          <w:tcPr>
            <w:tcW w:w="283"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480.00 </w:t>
            </w:r>
          </w:p>
        </w:tc>
        <w:tc>
          <w:tcPr>
            <w:tcW w:w="709"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2,772.00 </w:t>
            </w:r>
          </w:p>
        </w:tc>
        <w:tc>
          <w:tcPr>
            <w:tcW w:w="851"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283"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r>
      <w:tr w:rsidR="005E001B" w:rsidRPr="00206480" w:rsidTr="005E001B">
        <w:trPr>
          <w:gridBefore w:val="1"/>
          <w:wBefore w:w="139" w:type="dxa"/>
          <w:trHeight w:val="375"/>
        </w:trPr>
        <w:tc>
          <w:tcPr>
            <w:tcW w:w="421" w:type="dxa"/>
            <w:gridSpan w:val="2"/>
            <w:tcBorders>
              <w:top w:val="nil"/>
              <w:left w:val="single" w:sz="4" w:space="0" w:color="auto"/>
              <w:bottom w:val="single" w:sz="4" w:space="0" w:color="auto"/>
              <w:right w:val="single" w:sz="4" w:space="0" w:color="auto"/>
            </w:tcBorders>
            <w:shd w:val="clear" w:color="auto" w:fill="auto"/>
            <w:noWrap/>
            <w:vAlign w:val="center"/>
            <w:hideMark/>
          </w:tcPr>
          <w:p w:rsidR="00206480" w:rsidRPr="00206480" w:rsidRDefault="00206480" w:rsidP="00206480">
            <w:pPr>
              <w:widowControl/>
              <w:jc w:val="left"/>
              <w:rPr>
                <w:rFonts w:ascii="宋体" w:hAnsi="宋体" w:cs="宋体"/>
                <w:kern w:val="0"/>
                <w:sz w:val="12"/>
                <w:szCs w:val="12"/>
              </w:rPr>
            </w:pPr>
            <w:r w:rsidRPr="00206480">
              <w:rPr>
                <w:rFonts w:ascii="宋体" w:hAnsi="宋体" w:cs="宋体" w:hint="eastAsia"/>
                <w:kern w:val="0"/>
                <w:sz w:val="12"/>
                <w:szCs w:val="12"/>
              </w:rPr>
              <w:t>204</w:t>
            </w:r>
          </w:p>
        </w:tc>
        <w:tc>
          <w:tcPr>
            <w:tcW w:w="424"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left"/>
              <w:rPr>
                <w:rFonts w:ascii="宋体" w:hAnsi="宋体" w:cs="宋体"/>
                <w:kern w:val="0"/>
                <w:sz w:val="12"/>
                <w:szCs w:val="12"/>
              </w:rPr>
            </w:pPr>
            <w:r>
              <w:rPr>
                <w:rFonts w:ascii="宋体" w:hAnsi="宋体" w:cs="宋体" w:hint="eastAsia"/>
                <w:kern w:val="0"/>
                <w:sz w:val="12"/>
                <w:szCs w:val="12"/>
              </w:rPr>
              <w:t xml:space="preserve"> </w:t>
            </w:r>
            <w:r w:rsidRPr="00206480">
              <w:rPr>
                <w:rFonts w:ascii="宋体" w:hAnsi="宋体" w:cs="宋体" w:hint="eastAsia"/>
                <w:kern w:val="0"/>
                <w:sz w:val="12"/>
                <w:szCs w:val="12"/>
              </w:rPr>
              <w:t>05</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left"/>
              <w:rPr>
                <w:rFonts w:ascii="宋体" w:hAnsi="宋体" w:cs="宋体"/>
                <w:kern w:val="0"/>
                <w:sz w:val="12"/>
                <w:szCs w:val="12"/>
              </w:rPr>
            </w:pPr>
            <w:r w:rsidRPr="00206480">
              <w:rPr>
                <w:rFonts w:ascii="宋体" w:hAnsi="宋体" w:cs="宋体" w:hint="eastAsia"/>
                <w:kern w:val="0"/>
                <w:sz w:val="12"/>
                <w:szCs w:val="12"/>
              </w:rPr>
              <w:t>01</w:t>
            </w:r>
          </w:p>
        </w:tc>
        <w:tc>
          <w:tcPr>
            <w:tcW w:w="1846" w:type="dxa"/>
            <w:gridSpan w:val="4"/>
            <w:tcBorders>
              <w:top w:val="nil"/>
              <w:left w:val="nil"/>
              <w:bottom w:val="single" w:sz="4" w:space="0" w:color="auto"/>
              <w:right w:val="single" w:sz="4" w:space="0" w:color="auto"/>
            </w:tcBorders>
            <w:shd w:val="clear" w:color="auto" w:fill="auto"/>
            <w:vAlign w:val="center"/>
            <w:hideMark/>
          </w:tcPr>
          <w:p w:rsidR="00206480" w:rsidRPr="00206480" w:rsidRDefault="00206480" w:rsidP="00206480">
            <w:pPr>
              <w:widowControl/>
              <w:jc w:val="left"/>
              <w:rPr>
                <w:rFonts w:ascii="宋体" w:hAnsi="宋体" w:cs="宋体"/>
                <w:kern w:val="0"/>
                <w:sz w:val="12"/>
                <w:szCs w:val="12"/>
              </w:rPr>
            </w:pPr>
            <w:r w:rsidRPr="00206480">
              <w:rPr>
                <w:rFonts w:ascii="宋体" w:hAnsi="宋体" w:cs="宋体" w:hint="eastAsia"/>
                <w:kern w:val="0"/>
                <w:sz w:val="12"/>
                <w:szCs w:val="12"/>
              </w:rPr>
              <w:t xml:space="preserve">    行政运行（法院）</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2,585.21 </w:t>
            </w:r>
          </w:p>
        </w:tc>
        <w:tc>
          <w:tcPr>
            <w:tcW w:w="709"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2,585.21 </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2,585.21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2,585.21 </w:t>
            </w:r>
          </w:p>
        </w:tc>
        <w:tc>
          <w:tcPr>
            <w:tcW w:w="283"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283"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r>
      <w:tr w:rsidR="005E001B" w:rsidRPr="00206480" w:rsidTr="005E001B">
        <w:trPr>
          <w:gridBefore w:val="1"/>
          <w:wBefore w:w="139" w:type="dxa"/>
          <w:trHeight w:val="375"/>
        </w:trPr>
        <w:tc>
          <w:tcPr>
            <w:tcW w:w="421" w:type="dxa"/>
            <w:gridSpan w:val="2"/>
            <w:tcBorders>
              <w:top w:val="nil"/>
              <w:left w:val="single" w:sz="4" w:space="0" w:color="auto"/>
              <w:bottom w:val="single" w:sz="4" w:space="0" w:color="auto"/>
              <w:right w:val="single" w:sz="4" w:space="0" w:color="auto"/>
            </w:tcBorders>
            <w:shd w:val="clear" w:color="auto" w:fill="auto"/>
            <w:noWrap/>
            <w:vAlign w:val="center"/>
            <w:hideMark/>
          </w:tcPr>
          <w:p w:rsidR="00206480" w:rsidRPr="00206480" w:rsidRDefault="00206480" w:rsidP="00206480">
            <w:pPr>
              <w:widowControl/>
              <w:jc w:val="left"/>
              <w:rPr>
                <w:rFonts w:ascii="宋体" w:hAnsi="宋体" w:cs="宋体"/>
                <w:kern w:val="0"/>
                <w:sz w:val="12"/>
                <w:szCs w:val="12"/>
              </w:rPr>
            </w:pPr>
            <w:r w:rsidRPr="00206480">
              <w:rPr>
                <w:rFonts w:ascii="宋体" w:hAnsi="宋体" w:cs="宋体" w:hint="eastAsia"/>
                <w:kern w:val="0"/>
                <w:sz w:val="12"/>
                <w:szCs w:val="12"/>
              </w:rPr>
              <w:t>204</w:t>
            </w:r>
          </w:p>
        </w:tc>
        <w:tc>
          <w:tcPr>
            <w:tcW w:w="424"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left"/>
              <w:rPr>
                <w:rFonts w:ascii="宋体" w:hAnsi="宋体" w:cs="宋体"/>
                <w:kern w:val="0"/>
                <w:sz w:val="12"/>
                <w:szCs w:val="12"/>
              </w:rPr>
            </w:pPr>
            <w:r>
              <w:rPr>
                <w:rFonts w:ascii="宋体" w:hAnsi="宋体" w:cs="宋体" w:hint="eastAsia"/>
                <w:kern w:val="0"/>
                <w:sz w:val="12"/>
                <w:szCs w:val="12"/>
              </w:rPr>
              <w:t xml:space="preserve"> </w:t>
            </w:r>
            <w:r w:rsidRPr="00206480">
              <w:rPr>
                <w:rFonts w:ascii="宋体" w:hAnsi="宋体" w:cs="宋体" w:hint="eastAsia"/>
                <w:kern w:val="0"/>
                <w:sz w:val="12"/>
                <w:szCs w:val="12"/>
              </w:rPr>
              <w:t>05</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left"/>
              <w:rPr>
                <w:rFonts w:ascii="宋体" w:hAnsi="宋体" w:cs="宋体"/>
                <w:kern w:val="0"/>
                <w:sz w:val="12"/>
                <w:szCs w:val="12"/>
              </w:rPr>
            </w:pPr>
            <w:r w:rsidRPr="00206480">
              <w:rPr>
                <w:rFonts w:ascii="宋体" w:hAnsi="宋体" w:cs="宋体" w:hint="eastAsia"/>
                <w:kern w:val="0"/>
                <w:sz w:val="12"/>
                <w:szCs w:val="12"/>
              </w:rPr>
              <w:t>02</w:t>
            </w:r>
          </w:p>
        </w:tc>
        <w:tc>
          <w:tcPr>
            <w:tcW w:w="1846" w:type="dxa"/>
            <w:gridSpan w:val="4"/>
            <w:tcBorders>
              <w:top w:val="nil"/>
              <w:left w:val="nil"/>
              <w:bottom w:val="single" w:sz="4" w:space="0" w:color="auto"/>
              <w:right w:val="single" w:sz="4" w:space="0" w:color="auto"/>
            </w:tcBorders>
            <w:shd w:val="clear" w:color="auto" w:fill="auto"/>
            <w:vAlign w:val="center"/>
            <w:hideMark/>
          </w:tcPr>
          <w:p w:rsidR="00206480" w:rsidRPr="00206480" w:rsidRDefault="00206480" w:rsidP="00206480">
            <w:pPr>
              <w:widowControl/>
              <w:jc w:val="left"/>
              <w:rPr>
                <w:rFonts w:ascii="宋体" w:hAnsi="宋体" w:cs="宋体"/>
                <w:kern w:val="0"/>
                <w:sz w:val="12"/>
                <w:szCs w:val="12"/>
              </w:rPr>
            </w:pPr>
            <w:r w:rsidRPr="00206480">
              <w:rPr>
                <w:rFonts w:ascii="宋体" w:hAnsi="宋体" w:cs="宋体" w:hint="eastAsia"/>
                <w:kern w:val="0"/>
                <w:sz w:val="12"/>
                <w:szCs w:val="12"/>
              </w:rPr>
              <w:t xml:space="preserve">    一般行政管理事务（法院）</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3,441.80 </w:t>
            </w:r>
          </w:p>
        </w:tc>
        <w:tc>
          <w:tcPr>
            <w:tcW w:w="709"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3,441.80 </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3,441.80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189.80 </w:t>
            </w:r>
          </w:p>
        </w:tc>
        <w:tc>
          <w:tcPr>
            <w:tcW w:w="283"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480.00 </w:t>
            </w:r>
          </w:p>
        </w:tc>
        <w:tc>
          <w:tcPr>
            <w:tcW w:w="709"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2,772.00 </w:t>
            </w:r>
          </w:p>
        </w:tc>
        <w:tc>
          <w:tcPr>
            <w:tcW w:w="851"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283"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r>
      <w:tr w:rsidR="005E001B" w:rsidRPr="00206480" w:rsidTr="005E001B">
        <w:trPr>
          <w:gridBefore w:val="1"/>
          <w:wBefore w:w="139" w:type="dxa"/>
          <w:trHeight w:val="375"/>
        </w:trPr>
        <w:tc>
          <w:tcPr>
            <w:tcW w:w="421" w:type="dxa"/>
            <w:gridSpan w:val="2"/>
            <w:tcBorders>
              <w:top w:val="nil"/>
              <w:left w:val="single" w:sz="4" w:space="0" w:color="auto"/>
              <w:bottom w:val="single" w:sz="4" w:space="0" w:color="auto"/>
              <w:right w:val="single" w:sz="4" w:space="0" w:color="auto"/>
            </w:tcBorders>
            <w:shd w:val="clear" w:color="auto" w:fill="auto"/>
            <w:noWrap/>
            <w:vAlign w:val="center"/>
            <w:hideMark/>
          </w:tcPr>
          <w:p w:rsidR="00206480" w:rsidRPr="00206480" w:rsidRDefault="00206480" w:rsidP="00206480">
            <w:pPr>
              <w:widowControl/>
              <w:jc w:val="left"/>
              <w:rPr>
                <w:rFonts w:ascii="宋体" w:hAnsi="宋体" w:cs="宋体"/>
                <w:kern w:val="0"/>
                <w:sz w:val="12"/>
                <w:szCs w:val="12"/>
              </w:rPr>
            </w:pPr>
            <w:r w:rsidRPr="00206480">
              <w:rPr>
                <w:rFonts w:ascii="宋体" w:hAnsi="宋体" w:cs="宋体" w:hint="eastAsia"/>
                <w:kern w:val="0"/>
                <w:sz w:val="12"/>
                <w:szCs w:val="12"/>
              </w:rPr>
              <w:t>204</w:t>
            </w:r>
          </w:p>
        </w:tc>
        <w:tc>
          <w:tcPr>
            <w:tcW w:w="424"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left"/>
              <w:rPr>
                <w:rFonts w:ascii="宋体" w:hAnsi="宋体" w:cs="宋体"/>
                <w:kern w:val="0"/>
                <w:sz w:val="12"/>
                <w:szCs w:val="12"/>
              </w:rPr>
            </w:pPr>
            <w:r>
              <w:rPr>
                <w:rFonts w:ascii="宋体" w:hAnsi="宋体" w:cs="宋体" w:hint="eastAsia"/>
                <w:kern w:val="0"/>
                <w:sz w:val="12"/>
                <w:szCs w:val="12"/>
              </w:rPr>
              <w:t xml:space="preserve"> </w:t>
            </w:r>
            <w:r w:rsidRPr="00206480">
              <w:rPr>
                <w:rFonts w:ascii="宋体" w:hAnsi="宋体" w:cs="宋体" w:hint="eastAsia"/>
                <w:kern w:val="0"/>
                <w:sz w:val="12"/>
                <w:szCs w:val="12"/>
              </w:rPr>
              <w:t>05</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left"/>
              <w:rPr>
                <w:rFonts w:ascii="宋体" w:hAnsi="宋体" w:cs="宋体"/>
                <w:kern w:val="0"/>
                <w:sz w:val="12"/>
                <w:szCs w:val="12"/>
              </w:rPr>
            </w:pPr>
            <w:r w:rsidRPr="00206480">
              <w:rPr>
                <w:rFonts w:ascii="宋体" w:hAnsi="宋体" w:cs="宋体" w:hint="eastAsia"/>
                <w:kern w:val="0"/>
                <w:sz w:val="12"/>
                <w:szCs w:val="12"/>
              </w:rPr>
              <w:t>03</w:t>
            </w:r>
          </w:p>
        </w:tc>
        <w:tc>
          <w:tcPr>
            <w:tcW w:w="1846" w:type="dxa"/>
            <w:gridSpan w:val="4"/>
            <w:tcBorders>
              <w:top w:val="nil"/>
              <w:left w:val="nil"/>
              <w:bottom w:val="single" w:sz="4" w:space="0" w:color="auto"/>
              <w:right w:val="single" w:sz="4" w:space="0" w:color="auto"/>
            </w:tcBorders>
            <w:shd w:val="clear" w:color="auto" w:fill="auto"/>
            <w:vAlign w:val="center"/>
            <w:hideMark/>
          </w:tcPr>
          <w:p w:rsidR="00206480" w:rsidRPr="00206480" w:rsidRDefault="00206480" w:rsidP="00206480">
            <w:pPr>
              <w:widowControl/>
              <w:jc w:val="left"/>
              <w:rPr>
                <w:rFonts w:ascii="宋体" w:hAnsi="宋体" w:cs="宋体"/>
                <w:kern w:val="0"/>
                <w:sz w:val="12"/>
                <w:szCs w:val="12"/>
              </w:rPr>
            </w:pPr>
            <w:r w:rsidRPr="00206480">
              <w:rPr>
                <w:rFonts w:ascii="宋体" w:hAnsi="宋体" w:cs="宋体" w:hint="eastAsia"/>
                <w:kern w:val="0"/>
                <w:sz w:val="12"/>
                <w:szCs w:val="12"/>
              </w:rPr>
              <w:t xml:space="preserve">    机关服务（法院）</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104.91 </w:t>
            </w:r>
          </w:p>
        </w:tc>
        <w:tc>
          <w:tcPr>
            <w:tcW w:w="709"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104.91 </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104.91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104.91 </w:t>
            </w:r>
          </w:p>
        </w:tc>
        <w:tc>
          <w:tcPr>
            <w:tcW w:w="283"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283"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r>
      <w:tr w:rsidR="005E001B" w:rsidRPr="00206480" w:rsidTr="005E001B">
        <w:trPr>
          <w:gridBefore w:val="1"/>
          <w:wBefore w:w="139" w:type="dxa"/>
          <w:trHeight w:val="375"/>
        </w:trPr>
        <w:tc>
          <w:tcPr>
            <w:tcW w:w="421" w:type="dxa"/>
            <w:gridSpan w:val="2"/>
            <w:tcBorders>
              <w:top w:val="nil"/>
              <w:left w:val="single" w:sz="4" w:space="0" w:color="auto"/>
              <w:bottom w:val="single" w:sz="4" w:space="0" w:color="auto"/>
              <w:right w:val="single" w:sz="4" w:space="0" w:color="auto"/>
            </w:tcBorders>
            <w:shd w:val="clear" w:color="auto" w:fill="auto"/>
            <w:noWrap/>
            <w:vAlign w:val="center"/>
            <w:hideMark/>
          </w:tcPr>
          <w:p w:rsidR="00206480" w:rsidRPr="00206480" w:rsidRDefault="00206480" w:rsidP="00206480">
            <w:pPr>
              <w:widowControl/>
              <w:jc w:val="left"/>
              <w:rPr>
                <w:rFonts w:ascii="宋体" w:hAnsi="宋体" w:cs="宋体"/>
                <w:kern w:val="0"/>
                <w:sz w:val="12"/>
                <w:szCs w:val="12"/>
              </w:rPr>
            </w:pPr>
            <w:r w:rsidRPr="00206480">
              <w:rPr>
                <w:rFonts w:ascii="宋体" w:hAnsi="宋体" w:cs="宋体" w:hint="eastAsia"/>
                <w:kern w:val="0"/>
                <w:sz w:val="12"/>
                <w:szCs w:val="12"/>
              </w:rPr>
              <w:t>208</w:t>
            </w:r>
          </w:p>
        </w:tc>
        <w:tc>
          <w:tcPr>
            <w:tcW w:w="424"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left"/>
              <w:rPr>
                <w:rFonts w:ascii="宋体" w:hAnsi="宋体" w:cs="宋体"/>
                <w:kern w:val="0"/>
                <w:sz w:val="12"/>
                <w:szCs w:val="12"/>
              </w:rPr>
            </w:pPr>
            <w:r w:rsidRPr="00206480">
              <w:rPr>
                <w:rFonts w:ascii="宋体" w:hAnsi="宋体" w:cs="宋体" w:hint="eastAsia"/>
                <w:kern w:val="0"/>
                <w:sz w:val="12"/>
                <w:szCs w:val="12"/>
              </w:rPr>
              <w:t xml:space="preserve">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left"/>
              <w:rPr>
                <w:rFonts w:ascii="宋体" w:hAnsi="宋体" w:cs="宋体"/>
                <w:kern w:val="0"/>
                <w:sz w:val="12"/>
                <w:szCs w:val="12"/>
              </w:rPr>
            </w:pPr>
            <w:r w:rsidRPr="00206480">
              <w:rPr>
                <w:rFonts w:ascii="宋体" w:hAnsi="宋体" w:cs="宋体" w:hint="eastAsia"/>
                <w:kern w:val="0"/>
                <w:sz w:val="12"/>
                <w:szCs w:val="12"/>
              </w:rPr>
              <w:t xml:space="preserve">　</w:t>
            </w:r>
          </w:p>
        </w:tc>
        <w:tc>
          <w:tcPr>
            <w:tcW w:w="1846" w:type="dxa"/>
            <w:gridSpan w:val="4"/>
            <w:tcBorders>
              <w:top w:val="nil"/>
              <w:left w:val="nil"/>
              <w:bottom w:val="single" w:sz="4" w:space="0" w:color="auto"/>
              <w:right w:val="single" w:sz="4" w:space="0" w:color="auto"/>
            </w:tcBorders>
            <w:shd w:val="clear" w:color="auto" w:fill="auto"/>
            <w:vAlign w:val="center"/>
            <w:hideMark/>
          </w:tcPr>
          <w:p w:rsidR="00206480" w:rsidRPr="00206480" w:rsidRDefault="00206480" w:rsidP="00206480">
            <w:pPr>
              <w:widowControl/>
              <w:jc w:val="left"/>
              <w:rPr>
                <w:rFonts w:ascii="宋体" w:hAnsi="宋体" w:cs="宋体"/>
                <w:kern w:val="0"/>
                <w:sz w:val="12"/>
                <w:szCs w:val="12"/>
              </w:rPr>
            </w:pPr>
            <w:r w:rsidRPr="00206480">
              <w:rPr>
                <w:rFonts w:ascii="宋体" w:hAnsi="宋体" w:cs="宋体" w:hint="eastAsia"/>
                <w:kern w:val="0"/>
                <w:sz w:val="12"/>
                <w:szCs w:val="12"/>
              </w:rPr>
              <w:t>社会保障和就业支出</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104.41 </w:t>
            </w:r>
          </w:p>
        </w:tc>
        <w:tc>
          <w:tcPr>
            <w:tcW w:w="709"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104.41 </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104.41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104.41 </w:t>
            </w:r>
          </w:p>
        </w:tc>
        <w:tc>
          <w:tcPr>
            <w:tcW w:w="283"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283"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r>
      <w:tr w:rsidR="005E001B" w:rsidRPr="00206480" w:rsidTr="005E001B">
        <w:trPr>
          <w:gridBefore w:val="1"/>
          <w:wBefore w:w="139" w:type="dxa"/>
          <w:trHeight w:val="375"/>
        </w:trPr>
        <w:tc>
          <w:tcPr>
            <w:tcW w:w="421" w:type="dxa"/>
            <w:gridSpan w:val="2"/>
            <w:tcBorders>
              <w:top w:val="nil"/>
              <w:left w:val="single" w:sz="4" w:space="0" w:color="auto"/>
              <w:bottom w:val="single" w:sz="4" w:space="0" w:color="auto"/>
              <w:right w:val="single" w:sz="4" w:space="0" w:color="auto"/>
            </w:tcBorders>
            <w:shd w:val="clear" w:color="auto" w:fill="auto"/>
            <w:noWrap/>
            <w:vAlign w:val="center"/>
            <w:hideMark/>
          </w:tcPr>
          <w:p w:rsidR="00206480" w:rsidRPr="00206480" w:rsidRDefault="00206480" w:rsidP="00206480">
            <w:pPr>
              <w:widowControl/>
              <w:jc w:val="left"/>
              <w:rPr>
                <w:rFonts w:ascii="宋体" w:hAnsi="宋体" w:cs="宋体"/>
                <w:kern w:val="0"/>
                <w:sz w:val="12"/>
                <w:szCs w:val="12"/>
              </w:rPr>
            </w:pPr>
            <w:r w:rsidRPr="00206480">
              <w:rPr>
                <w:rFonts w:ascii="宋体" w:hAnsi="宋体" w:cs="宋体" w:hint="eastAsia"/>
                <w:kern w:val="0"/>
                <w:sz w:val="12"/>
                <w:szCs w:val="12"/>
              </w:rPr>
              <w:t xml:space="preserve">　</w:t>
            </w:r>
          </w:p>
        </w:tc>
        <w:tc>
          <w:tcPr>
            <w:tcW w:w="424"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left"/>
              <w:rPr>
                <w:rFonts w:ascii="宋体" w:hAnsi="宋体" w:cs="宋体"/>
                <w:kern w:val="0"/>
                <w:sz w:val="12"/>
                <w:szCs w:val="12"/>
              </w:rPr>
            </w:pPr>
            <w:r w:rsidRPr="00206480">
              <w:rPr>
                <w:rFonts w:ascii="宋体" w:hAnsi="宋体" w:cs="宋体" w:hint="eastAsia"/>
                <w:kern w:val="0"/>
                <w:sz w:val="12"/>
                <w:szCs w:val="12"/>
              </w:rPr>
              <w:t>05</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left"/>
              <w:rPr>
                <w:rFonts w:ascii="宋体" w:hAnsi="宋体" w:cs="宋体"/>
                <w:kern w:val="0"/>
                <w:sz w:val="12"/>
                <w:szCs w:val="12"/>
              </w:rPr>
            </w:pPr>
            <w:r w:rsidRPr="00206480">
              <w:rPr>
                <w:rFonts w:ascii="宋体" w:hAnsi="宋体" w:cs="宋体" w:hint="eastAsia"/>
                <w:kern w:val="0"/>
                <w:sz w:val="12"/>
                <w:szCs w:val="12"/>
              </w:rPr>
              <w:t xml:space="preserve">　</w:t>
            </w:r>
          </w:p>
        </w:tc>
        <w:tc>
          <w:tcPr>
            <w:tcW w:w="1846" w:type="dxa"/>
            <w:gridSpan w:val="4"/>
            <w:tcBorders>
              <w:top w:val="nil"/>
              <w:left w:val="nil"/>
              <w:bottom w:val="single" w:sz="4" w:space="0" w:color="auto"/>
              <w:right w:val="single" w:sz="4" w:space="0" w:color="auto"/>
            </w:tcBorders>
            <w:shd w:val="clear" w:color="auto" w:fill="auto"/>
            <w:vAlign w:val="center"/>
            <w:hideMark/>
          </w:tcPr>
          <w:p w:rsidR="00206480" w:rsidRPr="00206480" w:rsidRDefault="00206480" w:rsidP="00206480">
            <w:pPr>
              <w:widowControl/>
              <w:jc w:val="left"/>
              <w:rPr>
                <w:rFonts w:ascii="宋体" w:hAnsi="宋体" w:cs="宋体"/>
                <w:kern w:val="0"/>
                <w:sz w:val="12"/>
                <w:szCs w:val="12"/>
              </w:rPr>
            </w:pPr>
            <w:r w:rsidRPr="00206480">
              <w:rPr>
                <w:rFonts w:ascii="宋体" w:hAnsi="宋体" w:cs="宋体" w:hint="eastAsia"/>
                <w:kern w:val="0"/>
                <w:sz w:val="12"/>
                <w:szCs w:val="12"/>
              </w:rPr>
              <w:t xml:space="preserve">  行政事业单位离退休</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104.41 </w:t>
            </w:r>
          </w:p>
        </w:tc>
        <w:tc>
          <w:tcPr>
            <w:tcW w:w="709"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104.41 </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104.41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104.41 </w:t>
            </w:r>
          </w:p>
        </w:tc>
        <w:tc>
          <w:tcPr>
            <w:tcW w:w="283"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283"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r>
      <w:tr w:rsidR="005E001B" w:rsidRPr="00206480" w:rsidTr="005E001B">
        <w:trPr>
          <w:gridBefore w:val="1"/>
          <w:wBefore w:w="139" w:type="dxa"/>
          <w:trHeight w:val="375"/>
        </w:trPr>
        <w:tc>
          <w:tcPr>
            <w:tcW w:w="421" w:type="dxa"/>
            <w:gridSpan w:val="2"/>
            <w:tcBorders>
              <w:top w:val="nil"/>
              <w:left w:val="single" w:sz="4" w:space="0" w:color="auto"/>
              <w:bottom w:val="single" w:sz="4" w:space="0" w:color="auto"/>
              <w:right w:val="single" w:sz="4" w:space="0" w:color="auto"/>
            </w:tcBorders>
            <w:shd w:val="clear" w:color="auto" w:fill="auto"/>
            <w:noWrap/>
            <w:vAlign w:val="center"/>
            <w:hideMark/>
          </w:tcPr>
          <w:p w:rsidR="00206480" w:rsidRPr="00206480" w:rsidRDefault="00206480" w:rsidP="00206480">
            <w:pPr>
              <w:widowControl/>
              <w:jc w:val="left"/>
              <w:rPr>
                <w:rFonts w:ascii="宋体" w:hAnsi="宋体" w:cs="宋体"/>
                <w:kern w:val="0"/>
                <w:sz w:val="12"/>
                <w:szCs w:val="12"/>
              </w:rPr>
            </w:pPr>
            <w:r w:rsidRPr="00206480">
              <w:rPr>
                <w:rFonts w:ascii="宋体" w:hAnsi="宋体" w:cs="宋体" w:hint="eastAsia"/>
                <w:kern w:val="0"/>
                <w:sz w:val="12"/>
                <w:szCs w:val="12"/>
              </w:rPr>
              <w:t>208</w:t>
            </w:r>
          </w:p>
        </w:tc>
        <w:tc>
          <w:tcPr>
            <w:tcW w:w="424"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left"/>
              <w:rPr>
                <w:rFonts w:ascii="宋体" w:hAnsi="宋体" w:cs="宋体"/>
                <w:kern w:val="0"/>
                <w:sz w:val="12"/>
                <w:szCs w:val="12"/>
              </w:rPr>
            </w:pPr>
            <w:r>
              <w:rPr>
                <w:rFonts w:ascii="宋体" w:hAnsi="宋体" w:cs="宋体" w:hint="eastAsia"/>
                <w:kern w:val="0"/>
                <w:sz w:val="12"/>
                <w:szCs w:val="12"/>
              </w:rPr>
              <w:t xml:space="preserve"> </w:t>
            </w:r>
            <w:r w:rsidRPr="00206480">
              <w:rPr>
                <w:rFonts w:ascii="宋体" w:hAnsi="宋体" w:cs="宋体" w:hint="eastAsia"/>
                <w:kern w:val="0"/>
                <w:sz w:val="12"/>
                <w:szCs w:val="12"/>
              </w:rPr>
              <w:t>05</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left"/>
              <w:rPr>
                <w:rFonts w:ascii="宋体" w:hAnsi="宋体" w:cs="宋体"/>
                <w:kern w:val="0"/>
                <w:sz w:val="12"/>
                <w:szCs w:val="12"/>
              </w:rPr>
            </w:pPr>
            <w:r w:rsidRPr="00206480">
              <w:rPr>
                <w:rFonts w:ascii="宋体" w:hAnsi="宋体" w:cs="宋体" w:hint="eastAsia"/>
                <w:kern w:val="0"/>
                <w:sz w:val="12"/>
                <w:szCs w:val="12"/>
              </w:rPr>
              <w:t>01</w:t>
            </w:r>
          </w:p>
        </w:tc>
        <w:tc>
          <w:tcPr>
            <w:tcW w:w="1846" w:type="dxa"/>
            <w:gridSpan w:val="4"/>
            <w:tcBorders>
              <w:top w:val="nil"/>
              <w:left w:val="nil"/>
              <w:bottom w:val="single" w:sz="4" w:space="0" w:color="auto"/>
              <w:right w:val="single" w:sz="4" w:space="0" w:color="auto"/>
            </w:tcBorders>
            <w:shd w:val="clear" w:color="auto" w:fill="auto"/>
            <w:vAlign w:val="center"/>
            <w:hideMark/>
          </w:tcPr>
          <w:p w:rsidR="00206480" w:rsidRPr="00206480" w:rsidRDefault="00206480" w:rsidP="00206480">
            <w:pPr>
              <w:widowControl/>
              <w:jc w:val="left"/>
              <w:rPr>
                <w:rFonts w:ascii="宋体" w:hAnsi="宋体" w:cs="宋体"/>
                <w:kern w:val="0"/>
                <w:sz w:val="12"/>
                <w:szCs w:val="12"/>
              </w:rPr>
            </w:pPr>
            <w:r>
              <w:rPr>
                <w:rFonts w:ascii="宋体" w:hAnsi="宋体" w:cs="宋体" w:hint="eastAsia"/>
                <w:kern w:val="0"/>
                <w:sz w:val="12"/>
                <w:szCs w:val="12"/>
              </w:rPr>
              <w:t xml:space="preserve">  </w:t>
            </w:r>
            <w:r w:rsidRPr="00206480">
              <w:rPr>
                <w:rFonts w:ascii="宋体" w:hAnsi="宋体" w:cs="宋体" w:hint="eastAsia"/>
                <w:kern w:val="0"/>
                <w:sz w:val="12"/>
                <w:szCs w:val="12"/>
              </w:rPr>
              <w:t xml:space="preserve"> 归口管理的行政单位离退休</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103.42 </w:t>
            </w:r>
          </w:p>
        </w:tc>
        <w:tc>
          <w:tcPr>
            <w:tcW w:w="709"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103.42 </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103.42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103.42 </w:t>
            </w:r>
          </w:p>
        </w:tc>
        <w:tc>
          <w:tcPr>
            <w:tcW w:w="283"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283"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r>
      <w:tr w:rsidR="005E001B" w:rsidRPr="00206480" w:rsidTr="005E001B">
        <w:trPr>
          <w:gridBefore w:val="1"/>
          <w:wBefore w:w="139" w:type="dxa"/>
          <w:trHeight w:val="375"/>
        </w:trPr>
        <w:tc>
          <w:tcPr>
            <w:tcW w:w="421" w:type="dxa"/>
            <w:gridSpan w:val="2"/>
            <w:tcBorders>
              <w:top w:val="nil"/>
              <w:left w:val="single" w:sz="4" w:space="0" w:color="auto"/>
              <w:bottom w:val="single" w:sz="4" w:space="0" w:color="auto"/>
              <w:right w:val="single" w:sz="4" w:space="0" w:color="auto"/>
            </w:tcBorders>
            <w:shd w:val="clear" w:color="auto" w:fill="auto"/>
            <w:noWrap/>
            <w:vAlign w:val="center"/>
            <w:hideMark/>
          </w:tcPr>
          <w:p w:rsidR="00206480" w:rsidRPr="00206480" w:rsidRDefault="00206480" w:rsidP="00206480">
            <w:pPr>
              <w:widowControl/>
              <w:jc w:val="left"/>
              <w:rPr>
                <w:rFonts w:ascii="宋体" w:hAnsi="宋体" w:cs="宋体"/>
                <w:kern w:val="0"/>
                <w:sz w:val="12"/>
                <w:szCs w:val="12"/>
              </w:rPr>
            </w:pPr>
            <w:r w:rsidRPr="00206480">
              <w:rPr>
                <w:rFonts w:ascii="宋体" w:hAnsi="宋体" w:cs="宋体" w:hint="eastAsia"/>
                <w:kern w:val="0"/>
                <w:sz w:val="12"/>
                <w:szCs w:val="12"/>
              </w:rPr>
              <w:t>208</w:t>
            </w:r>
          </w:p>
        </w:tc>
        <w:tc>
          <w:tcPr>
            <w:tcW w:w="424"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left"/>
              <w:rPr>
                <w:rFonts w:ascii="宋体" w:hAnsi="宋体" w:cs="宋体"/>
                <w:kern w:val="0"/>
                <w:sz w:val="12"/>
                <w:szCs w:val="12"/>
              </w:rPr>
            </w:pPr>
            <w:r>
              <w:rPr>
                <w:rFonts w:ascii="宋体" w:hAnsi="宋体" w:cs="宋体" w:hint="eastAsia"/>
                <w:kern w:val="0"/>
                <w:sz w:val="12"/>
                <w:szCs w:val="12"/>
              </w:rPr>
              <w:t xml:space="preserve"> </w:t>
            </w:r>
            <w:r w:rsidRPr="00206480">
              <w:rPr>
                <w:rFonts w:ascii="宋体" w:hAnsi="宋体" w:cs="宋体" w:hint="eastAsia"/>
                <w:kern w:val="0"/>
                <w:sz w:val="12"/>
                <w:szCs w:val="12"/>
              </w:rPr>
              <w:t>05</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left"/>
              <w:rPr>
                <w:rFonts w:ascii="宋体" w:hAnsi="宋体" w:cs="宋体"/>
                <w:kern w:val="0"/>
                <w:sz w:val="12"/>
                <w:szCs w:val="12"/>
              </w:rPr>
            </w:pPr>
            <w:r w:rsidRPr="00206480">
              <w:rPr>
                <w:rFonts w:ascii="宋体" w:hAnsi="宋体" w:cs="宋体" w:hint="eastAsia"/>
                <w:kern w:val="0"/>
                <w:sz w:val="12"/>
                <w:szCs w:val="12"/>
              </w:rPr>
              <w:t>02</w:t>
            </w:r>
          </w:p>
        </w:tc>
        <w:tc>
          <w:tcPr>
            <w:tcW w:w="1846" w:type="dxa"/>
            <w:gridSpan w:val="4"/>
            <w:tcBorders>
              <w:top w:val="nil"/>
              <w:left w:val="nil"/>
              <w:bottom w:val="single" w:sz="4" w:space="0" w:color="auto"/>
              <w:right w:val="single" w:sz="4" w:space="0" w:color="auto"/>
            </w:tcBorders>
            <w:shd w:val="clear" w:color="auto" w:fill="auto"/>
            <w:vAlign w:val="center"/>
            <w:hideMark/>
          </w:tcPr>
          <w:p w:rsidR="00206480" w:rsidRPr="00206480" w:rsidRDefault="00206480" w:rsidP="00206480">
            <w:pPr>
              <w:widowControl/>
              <w:jc w:val="left"/>
              <w:rPr>
                <w:rFonts w:ascii="宋体" w:hAnsi="宋体" w:cs="宋体"/>
                <w:kern w:val="0"/>
                <w:sz w:val="12"/>
                <w:szCs w:val="12"/>
              </w:rPr>
            </w:pPr>
            <w:r w:rsidRPr="00206480">
              <w:rPr>
                <w:rFonts w:ascii="宋体" w:hAnsi="宋体" w:cs="宋体" w:hint="eastAsia"/>
                <w:kern w:val="0"/>
                <w:sz w:val="12"/>
                <w:szCs w:val="12"/>
              </w:rPr>
              <w:t xml:space="preserve">    事业单位离退休</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0.99 </w:t>
            </w:r>
          </w:p>
        </w:tc>
        <w:tc>
          <w:tcPr>
            <w:tcW w:w="709"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0.99 </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0.99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0.99 </w:t>
            </w:r>
          </w:p>
        </w:tc>
        <w:tc>
          <w:tcPr>
            <w:tcW w:w="283"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283"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r>
      <w:tr w:rsidR="005E001B" w:rsidRPr="00206480" w:rsidTr="005E001B">
        <w:trPr>
          <w:gridBefore w:val="1"/>
          <w:wBefore w:w="139" w:type="dxa"/>
          <w:trHeight w:val="375"/>
        </w:trPr>
        <w:tc>
          <w:tcPr>
            <w:tcW w:w="421" w:type="dxa"/>
            <w:gridSpan w:val="2"/>
            <w:tcBorders>
              <w:top w:val="nil"/>
              <w:left w:val="single" w:sz="4" w:space="0" w:color="auto"/>
              <w:bottom w:val="single" w:sz="4" w:space="0" w:color="auto"/>
              <w:right w:val="single" w:sz="4" w:space="0" w:color="auto"/>
            </w:tcBorders>
            <w:shd w:val="clear" w:color="auto" w:fill="auto"/>
            <w:noWrap/>
            <w:vAlign w:val="center"/>
            <w:hideMark/>
          </w:tcPr>
          <w:p w:rsidR="00206480" w:rsidRPr="00206480" w:rsidRDefault="00206480" w:rsidP="00206480">
            <w:pPr>
              <w:widowControl/>
              <w:jc w:val="left"/>
              <w:rPr>
                <w:rFonts w:ascii="宋体" w:hAnsi="宋体" w:cs="宋体"/>
                <w:kern w:val="0"/>
                <w:sz w:val="12"/>
                <w:szCs w:val="12"/>
              </w:rPr>
            </w:pPr>
            <w:r w:rsidRPr="00206480">
              <w:rPr>
                <w:rFonts w:ascii="宋体" w:hAnsi="宋体" w:cs="宋体" w:hint="eastAsia"/>
                <w:kern w:val="0"/>
                <w:sz w:val="12"/>
                <w:szCs w:val="12"/>
              </w:rPr>
              <w:t>221</w:t>
            </w:r>
          </w:p>
        </w:tc>
        <w:tc>
          <w:tcPr>
            <w:tcW w:w="424"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left"/>
              <w:rPr>
                <w:rFonts w:ascii="宋体" w:hAnsi="宋体" w:cs="宋体"/>
                <w:kern w:val="0"/>
                <w:sz w:val="12"/>
                <w:szCs w:val="12"/>
              </w:rPr>
            </w:pPr>
            <w:r w:rsidRPr="00206480">
              <w:rPr>
                <w:rFonts w:ascii="宋体" w:hAnsi="宋体" w:cs="宋体" w:hint="eastAsia"/>
                <w:kern w:val="0"/>
                <w:sz w:val="12"/>
                <w:szCs w:val="12"/>
              </w:rPr>
              <w:t xml:space="preserve">　</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left"/>
              <w:rPr>
                <w:rFonts w:ascii="宋体" w:hAnsi="宋体" w:cs="宋体"/>
                <w:kern w:val="0"/>
                <w:sz w:val="12"/>
                <w:szCs w:val="12"/>
              </w:rPr>
            </w:pPr>
            <w:r w:rsidRPr="00206480">
              <w:rPr>
                <w:rFonts w:ascii="宋体" w:hAnsi="宋体" w:cs="宋体" w:hint="eastAsia"/>
                <w:kern w:val="0"/>
                <w:sz w:val="12"/>
                <w:szCs w:val="12"/>
              </w:rPr>
              <w:t xml:space="preserve">　</w:t>
            </w:r>
          </w:p>
        </w:tc>
        <w:tc>
          <w:tcPr>
            <w:tcW w:w="1846" w:type="dxa"/>
            <w:gridSpan w:val="4"/>
            <w:tcBorders>
              <w:top w:val="nil"/>
              <w:left w:val="nil"/>
              <w:bottom w:val="single" w:sz="4" w:space="0" w:color="auto"/>
              <w:right w:val="single" w:sz="4" w:space="0" w:color="auto"/>
            </w:tcBorders>
            <w:shd w:val="clear" w:color="auto" w:fill="auto"/>
            <w:vAlign w:val="center"/>
            <w:hideMark/>
          </w:tcPr>
          <w:p w:rsidR="00206480" w:rsidRPr="00206480" w:rsidRDefault="00206480" w:rsidP="00206480">
            <w:pPr>
              <w:widowControl/>
              <w:jc w:val="left"/>
              <w:rPr>
                <w:rFonts w:ascii="宋体" w:hAnsi="宋体" w:cs="宋体"/>
                <w:kern w:val="0"/>
                <w:sz w:val="12"/>
                <w:szCs w:val="12"/>
              </w:rPr>
            </w:pPr>
            <w:r w:rsidRPr="00206480">
              <w:rPr>
                <w:rFonts w:ascii="宋体" w:hAnsi="宋体" w:cs="宋体" w:hint="eastAsia"/>
                <w:kern w:val="0"/>
                <w:sz w:val="12"/>
                <w:szCs w:val="12"/>
              </w:rPr>
              <w:t>住房保障支出</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179.86 </w:t>
            </w:r>
          </w:p>
        </w:tc>
        <w:tc>
          <w:tcPr>
            <w:tcW w:w="709"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179.86 </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179.86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179.86 </w:t>
            </w:r>
          </w:p>
        </w:tc>
        <w:tc>
          <w:tcPr>
            <w:tcW w:w="283"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283"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r>
      <w:tr w:rsidR="005E001B" w:rsidRPr="00206480" w:rsidTr="005E001B">
        <w:trPr>
          <w:gridBefore w:val="1"/>
          <w:wBefore w:w="139" w:type="dxa"/>
          <w:trHeight w:val="375"/>
        </w:trPr>
        <w:tc>
          <w:tcPr>
            <w:tcW w:w="421" w:type="dxa"/>
            <w:gridSpan w:val="2"/>
            <w:tcBorders>
              <w:top w:val="nil"/>
              <w:left w:val="single" w:sz="4" w:space="0" w:color="auto"/>
              <w:bottom w:val="single" w:sz="4" w:space="0" w:color="auto"/>
              <w:right w:val="single" w:sz="4" w:space="0" w:color="auto"/>
            </w:tcBorders>
            <w:shd w:val="clear" w:color="auto" w:fill="auto"/>
            <w:noWrap/>
            <w:vAlign w:val="center"/>
            <w:hideMark/>
          </w:tcPr>
          <w:p w:rsidR="00206480" w:rsidRPr="00206480" w:rsidRDefault="00206480" w:rsidP="00206480">
            <w:pPr>
              <w:widowControl/>
              <w:jc w:val="left"/>
              <w:rPr>
                <w:rFonts w:ascii="宋体" w:hAnsi="宋体" w:cs="宋体"/>
                <w:kern w:val="0"/>
                <w:sz w:val="12"/>
                <w:szCs w:val="12"/>
              </w:rPr>
            </w:pPr>
            <w:r w:rsidRPr="00206480">
              <w:rPr>
                <w:rFonts w:ascii="宋体" w:hAnsi="宋体" w:cs="宋体" w:hint="eastAsia"/>
                <w:kern w:val="0"/>
                <w:sz w:val="12"/>
                <w:szCs w:val="12"/>
              </w:rPr>
              <w:t xml:space="preserve">　</w:t>
            </w:r>
          </w:p>
        </w:tc>
        <w:tc>
          <w:tcPr>
            <w:tcW w:w="424"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left"/>
              <w:rPr>
                <w:rFonts w:ascii="宋体" w:hAnsi="宋体" w:cs="宋体"/>
                <w:kern w:val="0"/>
                <w:sz w:val="12"/>
                <w:szCs w:val="12"/>
              </w:rPr>
            </w:pPr>
            <w:r w:rsidRPr="00206480">
              <w:rPr>
                <w:rFonts w:ascii="宋体" w:hAnsi="宋体" w:cs="宋体" w:hint="eastAsia"/>
                <w:kern w:val="0"/>
                <w:sz w:val="12"/>
                <w:szCs w:val="12"/>
              </w:rPr>
              <w:t>02</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left"/>
              <w:rPr>
                <w:rFonts w:ascii="宋体" w:hAnsi="宋体" w:cs="宋体"/>
                <w:kern w:val="0"/>
                <w:sz w:val="12"/>
                <w:szCs w:val="12"/>
              </w:rPr>
            </w:pPr>
            <w:r w:rsidRPr="00206480">
              <w:rPr>
                <w:rFonts w:ascii="宋体" w:hAnsi="宋体" w:cs="宋体" w:hint="eastAsia"/>
                <w:kern w:val="0"/>
                <w:sz w:val="12"/>
                <w:szCs w:val="12"/>
              </w:rPr>
              <w:t xml:space="preserve">　</w:t>
            </w:r>
          </w:p>
        </w:tc>
        <w:tc>
          <w:tcPr>
            <w:tcW w:w="1846" w:type="dxa"/>
            <w:gridSpan w:val="4"/>
            <w:tcBorders>
              <w:top w:val="nil"/>
              <w:left w:val="nil"/>
              <w:bottom w:val="single" w:sz="4" w:space="0" w:color="auto"/>
              <w:right w:val="single" w:sz="4" w:space="0" w:color="auto"/>
            </w:tcBorders>
            <w:shd w:val="clear" w:color="auto" w:fill="auto"/>
            <w:vAlign w:val="center"/>
            <w:hideMark/>
          </w:tcPr>
          <w:p w:rsidR="00206480" w:rsidRPr="00206480" w:rsidRDefault="00206480" w:rsidP="00206480">
            <w:pPr>
              <w:widowControl/>
              <w:jc w:val="left"/>
              <w:rPr>
                <w:rFonts w:ascii="宋体" w:hAnsi="宋体" w:cs="宋体"/>
                <w:kern w:val="0"/>
                <w:sz w:val="12"/>
                <w:szCs w:val="12"/>
              </w:rPr>
            </w:pPr>
            <w:r w:rsidRPr="00206480">
              <w:rPr>
                <w:rFonts w:ascii="宋体" w:hAnsi="宋体" w:cs="宋体" w:hint="eastAsia"/>
                <w:kern w:val="0"/>
                <w:sz w:val="12"/>
                <w:szCs w:val="12"/>
              </w:rPr>
              <w:t xml:space="preserve">  住房改革支出</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179.86 </w:t>
            </w:r>
          </w:p>
        </w:tc>
        <w:tc>
          <w:tcPr>
            <w:tcW w:w="709"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179.86 </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179.86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179.86 </w:t>
            </w:r>
          </w:p>
        </w:tc>
        <w:tc>
          <w:tcPr>
            <w:tcW w:w="283"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283"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r>
      <w:tr w:rsidR="005E001B" w:rsidRPr="00206480" w:rsidTr="005E001B">
        <w:trPr>
          <w:gridBefore w:val="1"/>
          <w:wBefore w:w="139" w:type="dxa"/>
          <w:trHeight w:val="375"/>
        </w:trPr>
        <w:tc>
          <w:tcPr>
            <w:tcW w:w="421" w:type="dxa"/>
            <w:gridSpan w:val="2"/>
            <w:tcBorders>
              <w:top w:val="nil"/>
              <w:left w:val="single" w:sz="4" w:space="0" w:color="auto"/>
              <w:bottom w:val="single" w:sz="4" w:space="0" w:color="auto"/>
              <w:right w:val="single" w:sz="4" w:space="0" w:color="auto"/>
            </w:tcBorders>
            <w:shd w:val="clear" w:color="auto" w:fill="auto"/>
            <w:noWrap/>
            <w:vAlign w:val="center"/>
            <w:hideMark/>
          </w:tcPr>
          <w:p w:rsidR="00206480" w:rsidRPr="00206480" w:rsidRDefault="00206480" w:rsidP="00206480">
            <w:pPr>
              <w:widowControl/>
              <w:jc w:val="left"/>
              <w:rPr>
                <w:rFonts w:ascii="宋体" w:hAnsi="宋体" w:cs="宋体"/>
                <w:kern w:val="0"/>
                <w:sz w:val="12"/>
                <w:szCs w:val="12"/>
              </w:rPr>
            </w:pPr>
            <w:r w:rsidRPr="00206480">
              <w:rPr>
                <w:rFonts w:ascii="宋体" w:hAnsi="宋体" w:cs="宋体" w:hint="eastAsia"/>
                <w:kern w:val="0"/>
                <w:sz w:val="12"/>
                <w:szCs w:val="12"/>
              </w:rPr>
              <w:t>221</w:t>
            </w:r>
          </w:p>
        </w:tc>
        <w:tc>
          <w:tcPr>
            <w:tcW w:w="424"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left"/>
              <w:rPr>
                <w:rFonts w:ascii="宋体" w:hAnsi="宋体" w:cs="宋体"/>
                <w:kern w:val="0"/>
                <w:sz w:val="12"/>
                <w:szCs w:val="12"/>
              </w:rPr>
            </w:pPr>
            <w:r>
              <w:rPr>
                <w:rFonts w:ascii="宋体" w:hAnsi="宋体" w:cs="宋体" w:hint="eastAsia"/>
                <w:kern w:val="0"/>
                <w:sz w:val="12"/>
                <w:szCs w:val="12"/>
              </w:rPr>
              <w:t xml:space="preserve"> </w:t>
            </w:r>
            <w:r w:rsidRPr="00206480">
              <w:rPr>
                <w:rFonts w:ascii="宋体" w:hAnsi="宋体" w:cs="宋体" w:hint="eastAsia"/>
                <w:kern w:val="0"/>
                <w:sz w:val="12"/>
                <w:szCs w:val="12"/>
              </w:rPr>
              <w:t>02</w:t>
            </w:r>
          </w:p>
        </w:tc>
        <w:tc>
          <w:tcPr>
            <w:tcW w:w="426"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left"/>
              <w:rPr>
                <w:rFonts w:ascii="宋体" w:hAnsi="宋体" w:cs="宋体"/>
                <w:kern w:val="0"/>
                <w:sz w:val="12"/>
                <w:szCs w:val="12"/>
              </w:rPr>
            </w:pPr>
            <w:r w:rsidRPr="00206480">
              <w:rPr>
                <w:rFonts w:ascii="宋体" w:hAnsi="宋体" w:cs="宋体" w:hint="eastAsia"/>
                <w:kern w:val="0"/>
                <w:sz w:val="12"/>
                <w:szCs w:val="12"/>
              </w:rPr>
              <w:t>01</w:t>
            </w:r>
          </w:p>
        </w:tc>
        <w:tc>
          <w:tcPr>
            <w:tcW w:w="1846" w:type="dxa"/>
            <w:gridSpan w:val="4"/>
            <w:tcBorders>
              <w:top w:val="nil"/>
              <w:left w:val="nil"/>
              <w:bottom w:val="single" w:sz="4" w:space="0" w:color="auto"/>
              <w:right w:val="single" w:sz="4" w:space="0" w:color="auto"/>
            </w:tcBorders>
            <w:shd w:val="clear" w:color="auto" w:fill="auto"/>
            <w:vAlign w:val="center"/>
            <w:hideMark/>
          </w:tcPr>
          <w:p w:rsidR="00206480" w:rsidRPr="00206480" w:rsidRDefault="00206480" w:rsidP="00206480">
            <w:pPr>
              <w:widowControl/>
              <w:jc w:val="left"/>
              <w:rPr>
                <w:rFonts w:ascii="宋体" w:hAnsi="宋体" w:cs="宋体"/>
                <w:kern w:val="0"/>
                <w:sz w:val="12"/>
                <w:szCs w:val="12"/>
              </w:rPr>
            </w:pPr>
            <w:r w:rsidRPr="00206480">
              <w:rPr>
                <w:rFonts w:ascii="宋体" w:hAnsi="宋体" w:cs="宋体" w:hint="eastAsia"/>
                <w:kern w:val="0"/>
                <w:sz w:val="12"/>
                <w:szCs w:val="12"/>
              </w:rPr>
              <w:t xml:space="preserve">    住房公积金</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179.86 </w:t>
            </w:r>
          </w:p>
        </w:tc>
        <w:tc>
          <w:tcPr>
            <w:tcW w:w="709"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179.86 </w:t>
            </w:r>
          </w:p>
        </w:tc>
        <w:tc>
          <w:tcPr>
            <w:tcW w:w="713" w:type="dxa"/>
            <w:gridSpan w:val="3"/>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179.86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179.86 </w:t>
            </w:r>
          </w:p>
        </w:tc>
        <w:tc>
          <w:tcPr>
            <w:tcW w:w="283"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283"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206480" w:rsidRPr="00206480" w:rsidRDefault="00206480" w:rsidP="00206480">
            <w:pPr>
              <w:widowControl/>
              <w:jc w:val="right"/>
              <w:rPr>
                <w:rFonts w:ascii="宋体" w:hAnsi="宋体" w:cs="宋体"/>
                <w:kern w:val="0"/>
                <w:sz w:val="12"/>
                <w:szCs w:val="12"/>
              </w:rPr>
            </w:pPr>
            <w:r w:rsidRPr="00206480">
              <w:rPr>
                <w:rFonts w:ascii="宋体" w:hAnsi="宋体" w:cs="宋体" w:hint="eastAsia"/>
                <w:kern w:val="0"/>
                <w:sz w:val="12"/>
                <w:szCs w:val="12"/>
              </w:rPr>
              <w:t xml:space="preserve">　</w:t>
            </w:r>
          </w:p>
        </w:tc>
      </w:tr>
    </w:tbl>
    <w:p w:rsidR="0030454C" w:rsidRPr="00D600B7" w:rsidRDefault="0030454C" w:rsidP="0030454C">
      <w:pPr>
        <w:spacing w:line="580" w:lineRule="exact"/>
        <w:rPr>
          <w:rFonts w:ascii="黑体" w:eastAsia="黑体"/>
          <w:sz w:val="32"/>
          <w:szCs w:val="32"/>
        </w:rPr>
        <w:sectPr w:rsidR="0030454C" w:rsidRPr="00D600B7" w:rsidSect="00206480">
          <w:pgSz w:w="16838" w:h="11906" w:orient="landscape"/>
          <w:pgMar w:top="1588" w:right="1440" w:bottom="1474" w:left="1440" w:header="851" w:footer="992" w:gutter="0"/>
          <w:cols w:space="425"/>
          <w:docGrid w:type="lines" w:linePitch="312"/>
        </w:sectPr>
      </w:pPr>
    </w:p>
    <w:p w:rsidR="00E645FC" w:rsidRDefault="00BE51AB" w:rsidP="00E645FC">
      <w:pPr>
        <w:spacing w:line="580" w:lineRule="exact"/>
        <w:ind w:firstLineChars="200" w:firstLine="640"/>
        <w:rPr>
          <w:rFonts w:ascii="黑体" w:eastAsia="黑体"/>
          <w:sz w:val="32"/>
          <w:szCs w:val="32"/>
        </w:rPr>
      </w:pPr>
      <w:r w:rsidRPr="00751728">
        <w:rPr>
          <w:rFonts w:ascii="黑体" w:eastAsia="黑体" w:hint="eastAsia"/>
          <w:sz w:val="32"/>
          <w:szCs w:val="32"/>
        </w:rPr>
        <w:lastRenderedPageBreak/>
        <w:t>四、2017年收入预算表（单位）</w:t>
      </w:r>
    </w:p>
    <w:tbl>
      <w:tblPr>
        <w:tblW w:w="14917" w:type="dxa"/>
        <w:tblInd w:w="-743" w:type="dxa"/>
        <w:tblLook w:val="04A0"/>
      </w:tblPr>
      <w:tblGrid>
        <w:gridCol w:w="709"/>
        <w:gridCol w:w="1563"/>
        <w:gridCol w:w="952"/>
        <w:gridCol w:w="957"/>
        <w:gridCol w:w="471"/>
        <w:gridCol w:w="452"/>
        <w:gridCol w:w="285"/>
        <w:gridCol w:w="680"/>
        <w:gridCol w:w="145"/>
        <w:gridCol w:w="387"/>
        <w:gridCol w:w="680"/>
        <w:gridCol w:w="833"/>
        <w:gridCol w:w="603"/>
        <w:gridCol w:w="412"/>
        <w:gridCol w:w="392"/>
        <w:gridCol w:w="603"/>
        <w:gridCol w:w="392"/>
        <w:gridCol w:w="373"/>
        <w:gridCol w:w="392"/>
        <w:gridCol w:w="412"/>
        <w:gridCol w:w="469"/>
        <w:gridCol w:w="469"/>
        <w:gridCol w:w="355"/>
        <w:gridCol w:w="336"/>
        <w:gridCol w:w="336"/>
        <w:gridCol w:w="563"/>
        <w:gridCol w:w="696"/>
      </w:tblGrid>
      <w:tr w:rsidR="00E645FC" w:rsidRPr="00E645FC" w:rsidTr="004677D7">
        <w:trPr>
          <w:trHeight w:val="330"/>
        </w:trPr>
        <w:tc>
          <w:tcPr>
            <w:tcW w:w="2272" w:type="dxa"/>
            <w:gridSpan w:val="2"/>
            <w:tcBorders>
              <w:top w:val="nil"/>
              <w:left w:val="nil"/>
              <w:bottom w:val="nil"/>
              <w:right w:val="nil"/>
            </w:tcBorders>
            <w:shd w:val="clear" w:color="auto" w:fill="auto"/>
            <w:noWrap/>
            <w:vAlign w:val="bottom"/>
            <w:hideMark/>
          </w:tcPr>
          <w:p w:rsidR="00E645FC" w:rsidRPr="00E645FC" w:rsidRDefault="00E645FC" w:rsidP="00E645FC">
            <w:pPr>
              <w:widowControl/>
              <w:jc w:val="left"/>
              <w:rPr>
                <w:rFonts w:ascii="宋体" w:hAnsi="宋体" w:cs="宋体"/>
                <w:kern w:val="0"/>
                <w:sz w:val="12"/>
                <w:szCs w:val="12"/>
              </w:rPr>
            </w:pPr>
            <w:r>
              <w:rPr>
                <w:rFonts w:ascii="宋体" w:hAnsi="宋体" w:cs="宋体" w:hint="eastAsia"/>
                <w:kern w:val="0"/>
                <w:sz w:val="12"/>
                <w:szCs w:val="12"/>
              </w:rPr>
              <w:t>单位名</w:t>
            </w:r>
            <w:r w:rsidRPr="00E645FC">
              <w:rPr>
                <w:rFonts w:ascii="宋体" w:hAnsi="宋体" w:cs="宋体" w:hint="eastAsia"/>
                <w:kern w:val="0"/>
                <w:sz w:val="12"/>
                <w:szCs w:val="12"/>
              </w:rPr>
              <w:t>称：法院</w:t>
            </w:r>
          </w:p>
        </w:tc>
        <w:tc>
          <w:tcPr>
            <w:tcW w:w="952" w:type="dxa"/>
            <w:tcBorders>
              <w:top w:val="nil"/>
              <w:left w:val="nil"/>
              <w:bottom w:val="nil"/>
              <w:right w:val="nil"/>
            </w:tcBorders>
            <w:shd w:val="clear" w:color="auto" w:fill="auto"/>
            <w:noWrap/>
            <w:vAlign w:val="bottom"/>
            <w:hideMark/>
          </w:tcPr>
          <w:p w:rsidR="00E645FC" w:rsidRPr="00E645FC" w:rsidRDefault="00E645FC" w:rsidP="00E645FC">
            <w:pPr>
              <w:widowControl/>
              <w:jc w:val="left"/>
              <w:rPr>
                <w:rFonts w:ascii="宋体" w:hAnsi="宋体" w:cs="宋体"/>
                <w:kern w:val="0"/>
                <w:sz w:val="12"/>
                <w:szCs w:val="12"/>
              </w:rPr>
            </w:pPr>
          </w:p>
        </w:tc>
        <w:tc>
          <w:tcPr>
            <w:tcW w:w="1428" w:type="dxa"/>
            <w:gridSpan w:val="2"/>
            <w:tcBorders>
              <w:top w:val="nil"/>
              <w:left w:val="nil"/>
              <w:bottom w:val="nil"/>
              <w:right w:val="nil"/>
            </w:tcBorders>
            <w:shd w:val="clear" w:color="auto" w:fill="auto"/>
            <w:noWrap/>
            <w:vAlign w:val="bottom"/>
            <w:hideMark/>
          </w:tcPr>
          <w:p w:rsidR="00E645FC" w:rsidRPr="00E645FC" w:rsidRDefault="00E645FC" w:rsidP="00E645FC">
            <w:pPr>
              <w:widowControl/>
              <w:jc w:val="left"/>
              <w:rPr>
                <w:rFonts w:ascii="宋体" w:hAnsi="宋体" w:cs="宋体"/>
                <w:kern w:val="0"/>
                <w:sz w:val="12"/>
                <w:szCs w:val="12"/>
              </w:rPr>
            </w:pPr>
          </w:p>
        </w:tc>
        <w:tc>
          <w:tcPr>
            <w:tcW w:w="737" w:type="dxa"/>
            <w:gridSpan w:val="2"/>
            <w:tcBorders>
              <w:top w:val="nil"/>
              <w:left w:val="nil"/>
              <w:bottom w:val="nil"/>
              <w:right w:val="nil"/>
            </w:tcBorders>
            <w:shd w:val="clear" w:color="auto" w:fill="auto"/>
            <w:noWrap/>
            <w:vAlign w:val="bottom"/>
            <w:hideMark/>
          </w:tcPr>
          <w:p w:rsidR="00E645FC" w:rsidRPr="00E645FC" w:rsidRDefault="00E645FC" w:rsidP="00E645FC">
            <w:pPr>
              <w:widowControl/>
              <w:jc w:val="left"/>
              <w:rPr>
                <w:rFonts w:ascii="宋体" w:hAnsi="宋体" w:cs="宋体"/>
                <w:kern w:val="0"/>
                <w:sz w:val="12"/>
                <w:szCs w:val="12"/>
              </w:rPr>
            </w:pPr>
          </w:p>
        </w:tc>
        <w:tc>
          <w:tcPr>
            <w:tcW w:w="680" w:type="dxa"/>
            <w:tcBorders>
              <w:top w:val="nil"/>
              <w:left w:val="nil"/>
              <w:bottom w:val="nil"/>
              <w:right w:val="nil"/>
            </w:tcBorders>
            <w:shd w:val="clear" w:color="auto" w:fill="auto"/>
            <w:noWrap/>
            <w:vAlign w:val="bottom"/>
            <w:hideMark/>
          </w:tcPr>
          <w:p w:rsidR="00E645FC" w:rsidRPr="00E645FC" w:rsidRDefault="00E645FC" w:rsidP="00E645FC">
            <w:pPr>
              <w:widowControl/>
              <w:jc w:val="left"/>
              <w:rPr>
                <w:rFonts w:ascii="宋体" w:hAnsi="宋体" w:cs="宋体"/>
                <w:kern w:val="0"/>
                <w:sz w:val="12"/>
                <w:szCs w:val="12"/>
              </w:rPr>
            </w:pPr>
          </w:p>
        </w:tc>
        <w:tc>
          <w:tcPr>
            <w:tcW w:w="532" w:type="dxa"/>
            <w:gridSpan w:val="2"/>
            <w:tcBorders>
              <w:top w:val="nil"/>
              <w:left w:val="nil"/>
              <w:bottom w:val="nil"/>
              <w:right w:val="nil"/>
            </w:tcBorders>
            <w:shd w:val="clear" w:color="auto" w:fill="auto"/>
            <w:noWrap/>
            <w:vAlign w:val="bottom"/>
            <w:hideMark/>
          </w:tcPr>
          <w:p w:rsidR="00E645FC" w:rsidRPr="00E645FC" w:rsidRDefault="00E645FC" w:rsidP="00E645FC">
            <w:pPr>
              <w:widowControl/>
              <w:jc w:val="left"/>
              <w:rPr>
                <w:rFonts w:ascii="宋体" w:hAnsi="宋体" w:cs="宋体"/>
                <w:kern w:val="0"/>
                <w:sz w:val="12"/>
                <w:szCs w:val="12"/>
              </w:rPr>
            </w:pPr>
          </w:p>
        </w:tc>
        <w:tc>
          <w:tcPr>
            <w:tcW w:w="680" w:type="dxa"/>
            <w:tcBorders>
              <w:top w:val="nil"/>
              <w:left w:val="nil"/>
              <w:bottom w:val="nil"/>
              <w:right w:val="nil"/>
            </w:tcBorders>
            <w:shd w:val="clear" w:color="auto" w:fill="auto"/>
            <w:noWrap/>
            <w:vAlign w:val="bottom"/>
            <w:hideMark/>
          </w:tcPr>
          <w:p w:rsidR="00E645FC" w:rsidRPr="00E645FC" w:rsidRDefault="00E645FC" w:rsidP="00E645FC">
            <w:pPr>
              <w:widowControl/>
              <w:jc w:val="left"/>
              <w:rPr>
                <w:rFonts w:ascii="宋体" w:hAnsi="宋体" w:cs="宋体"/>
                <w:kern w:val="0"/>
                <w:sz w:val="12"/>
                <w:szCs w:val="12"/>
              </w:rPr>
            </w:pPr>
          </w:p>
        </w:tc>
        <w:tc>
          <w:tcPr>
            <w:tcW w:w="833" w:type="dxa"/>
            <w:tcBorders>
              <w:top w:val="nil"/>
              <w:left w:val="nil"/>
              <w:bottom w:val="nil"/>
              <w:right w:val="nil"/>
            </w:tcBorders>
            <w:shd w:val="clear" w:color="auto" w:fill="auto"/>
            <w:noWrap/>
            <w:vAlign w:val="bottom"/>
            <w:hideMark/>
          </w:tcPr>
          <w:p w:rsidR="00E645FC" w:rsidRPr="00E645FC" w:rsidRDefault="00E645FC" w:rsidP="00E645FC">
            <w:pPr>
              <w:widowControl/>
              <w:jc w:val="left"/>
              <w:rPr>
                <w:rFonts w:ascii="宋体" w:hAnsi="宋体" w:cs="宋体"/>
                <w:kern w:val="0"/>
                <w:sz w:val="12"/>
                <w:szCs w:val="12"/>
              </w:rPr>
            </w:pPr>
          </w:p>
        </w:tc>
        <w:tc>
          <w:tcPr>
            <w:tcW w:w="603" w:type="dxa"/>
            <w:tcBorders>
              <w:top w:val="nil"/>
              <w:left w:val="nil"/>
              <w:bottom w:val="nil"/>
              <w:right w:val="nil"/>
            </w:tcBorders>
            <w:shd w:val="clear" w:color="auto" w:fill="auto"/>
            <w:noWrap/>
            <w:vAlign w:val="bottom"/>
            <w:hideMark/>
          </w:tcPr>
          <w:p w:rsidR="00E645FC" w:rsidRPr="00E645FC" w:rsidRDefault="00E645FC" w:rsidP="00E645FC">
            <w:pPr>
              <w:widowControl/>
              <w:jc w:val="left"/>
              <w:rPr>
                <w:rFonts w:ascii="宋体" w:hAnsi="宋体" w:cs="宋体"/>
                <w:kern w:val="0"/>
                <w:sz w:val="12"/>
                <w:szCs w:val="12"/>
              </w:rPr>
            </w:pPr>
          </w:p>
        </w:tc>
        <w:tc>
          <w:tcPr>
            <w:tcW w:w="412" w:type="dxa"/>
            <w:tcBorders>
              <w:top w:val="nil"/>
              <w:left w:val="nil"/>
              <w:bottom w:val="nil"/>
              <w:right w:val="nil"/>
            </w:tcBorders>
            <w:shd w:val="clear" w:color="auto" w:fill="auto"/>
            <w:noWrap/>
            <w:vAlign w:val="bottom"/>
            <w:hideMark/>
          </w:tcPr>
          <w:p w:rsidR="00E645FC" w:rsidRPr="00E645FC" w:rsidRDefault="00E645FC" w:rsidP="00E645FC">
            <w:pPr>
              <w:widowControl/>
              <w:jc w:val="left"/>
              <w:rPr>
                <w:rFonts w:ascii="宋体" w:hAnsi="宋体" w:cs="宋体"/>
                <w:kern w:val="0"/>
                <w:sz w:val="12"/>
                <w:szCs w:val="12"/>
              </w:rPr>
            </w:pPr>
          </w:p>
        </w:tc>
        <w:tc>
          <w:tcPr>
            <w:tcW w:w="392" w:type="dxa"/>
            <w:tcBorders>
              <w:top w:val="nil"/>
              <w:left w:val="nil"/>
              <w:bottom w:val="nil"/>
              <w:right w:val="nil"/>
            </w:tcBorders>
            <w:shd w:val="clear" w:color="auto" w:fill="auto"/>
            <w:noWrap/>
            <w:vAlign w:val="bottom"/>
            <w:hideMark/>
          </w:tcPr>
          <w:p w:rsidR="00E645FC" w:rsidRPr="00E645FC" w:rsidRDefault="00E645FC" w:rsidP="00E645FC">
            <w:pPr>
              <w:widowControl/>
              <w:jc w:val="left"/>
              <w:rPr>
                <w:rFonts w:ascii="宋体" w:hAnsi="宋体" w:cs="宋体"/>
                <w:kern w:val="0"/>
                <w:sz w:val="12"/>
                <w:szCs w:val="12"/>
              </w:rPr>
            </w:pPr>
          </w:p>
        </w:tc>
        <w:tc>
          <w:tcPr>
            <w:tcW w:w="603" w:type="dxa"/>
            <w:tcBorders>
              <w:top w:val="nil"/>
              <w:left w:val="nil"/>
              <w:bottom w:val="nil"/>
              <w:right w:val="nil"/>
            </w:tcBorders>
            <w:shd w:val="clear" w:color="auto" w:fill="auto"/>
            <w:noWrap/>
            <w:vAlign w:val="bottom"/>
            <w:hideMark/>
          </w:tcPr>
          <w:p w:rsidR="00E645FC" w:rsidRPr="00E645FC" w:rsidRDefault="00E645FC" w:rsidP="00E645FC">
            <w:pPr>
              <w:widowControl/>
              <w:jc w:val="left"/>
              <w:rPr>
                <w:rFonts w:ascii="宋体" w:hAnsi="宋体" w:cs="宋体"/>
                <w:kern w:val="0"/>
                <w:sz w:val="12"/>
                <w:szCs w:val="12"/>
              </w:rPr>
            </w:pPr>
          </w:p>
        </w:tc>
        <w:tc>
          <w:tcPr>
            <w:tcW w:w="392" w:type="dxa"/>
            <w:tcBorders>
              <w:top w:val="nil"/>
              <w:left w:val="nil"/>
              <w:bottom w:val="nil"/>
              <w:right w:val="nil"/>
            </w:tcBorders>
            <w:shd w:val="clear" w:color="auto" w:fill="auto"/>
            <w:noWrap/>
            <w:vAlign w:val="bottom"/>
            <w:hideMark/>
          </w:tcPr>
          <w:p w:rsidR="00E645FC" w:rsidRPr="00E645FC" w:rsidRDefault="00E645FC" w:rsidP="00E645FC">
            <w:pPr>
              <w:widowControl/>
              <w:jc w:val="left"/>
              <w:rPr>
                <w:rFonts w:ascii="宋体" w:hAnsi="宋体" w:cs="宋体"/>
                <w:kern w:val="0"/>
                <w:sz w:val="12"/>
                <w:szCs w:val="12"/>
              </w:rPr>
            </w:pPr>
          </w:p>
        </w:tc>
        <w:tc>
          <w:tcPr>
            <w:tcW w:w="373" w:type="dxa"/>
            <w:tcBorders>
              <w:top w:val="nil"/>
              <w:left w:val="nil"/>
              <w:bottom w:val="nil"/>
              <w:right w:val="nil"/>
            </w:tcBorders>
            <w:shd w:val="clear" w:color="auto" w:fill="auto"/>
            <w:noWrap/>
            <w:vAlign w:val="bottom"/>
            <w:hideMark/>
          </w:tcPr>
          <w:p w:rsidR="00E645FC" w:rsidRPr="00E645FC" w:rsidRDefault="00E645FC" w:rsidP="00E645FC">
            <w:pPr>
              <w:widowControl/>
              <w:jc w:val="left"/>
              <w:rPr>
                <w:rFonts w:ascii="宋体" w:hAnsi="宋体" w:cs="宋体"/>
                <w:kern w:val="0"/>
                <w:sz w:val="12"/>
                <w:szCs w:val="12"/>
              </w:rPr>
            </w:pPr>
          </w:p>
        </w:tc>
        <w:tc>
          <w:tcPr>
            <w:tcW w:w="392" w:type="dxa"/>
            <w:tcBorders>
              <w:top w:val="nil"/>
              <w:left w:val="nil"/>
              <w:bottom w:val="nil"/>
              <w:right w:val="nil"/>
            </w:tcBorders>
            <w:shd w:val="clear" w:color="auto" w:fill="auto"/>
            <w:noWrap/>
            <w:vAlign w:val="bottom"/>
            <w:hideMark/>
          </w:tcPr>
          <w:p w:rsidR="00E645FC" w:rsidRPr="00E645FC" w:rsidRDefault="00E645FC" w:rsidP="00E645FC">
            <w:pPr>
              <w:widowControl/>
              <w:jc w:val="left"/>
              <w:rPr>
                <w:rFonts w:ascii="宋体" w:hAnsi="宋体" w:cs="宋体"/>
                <w:kern w:val="0"/>
                <w:sz w:val="12"/>
                <w:szCs w:val="12"/>
              </w:rPr>
            </w:pPr>
          </w:p>
        </w:tc>
        <w:tc>
          <w:tcPr>
            <w:tcW w:w="412" w:type="dxa"/>
            <w:tcBorders>
              <w:top w:val="nil"/>
              <w:left w:val="nil"/>
              <w:bottom w:val="nil"/>
              <w:right w:val="nil"/>
            </w:tcBorders>
            <w:shd w:val="clear" w:color="auto" w:fill="auto"/>
            <w:noWrap/>
            <w:vAlign w:val="bottom"/>
            <w:hideMark/>
          </w:tcPr>
          <w:p w:rsidR="00E645FC" w:rsidRPr="00E645FC" w:rsidRDefault="00E645FC" w:rsidP="00E645FC">
            <w:pPr>
              <w:widowControl/>
              <w:jc w:val="left"/>
              <w:rPr>
                <w:rFonts w:ascii="宋体" w:hAnsi="宋体" w:cs="宋体"/>
                <w:kern w:val="0"/>
                <w:sz w:val="12"/>
                <w:szCs w:val="12"/>
              </w:rPr>
            </w:pPr>
          </w:p>
        </w:tc>
        <w:tc>
          <w:tcPr>
            <w:tcW w:w="469" w:type="dxa"/>
            <w:tcBorders>
              <w:top w:val="nil"/>
              <w:left w:val="nil"/>
              <w:bottom w:val="nil"/>
              <w:right w:val="nil"/>
            </w:tcBorders>
            <w:shd w:val="clear" w:color="auto" w:fill="auto"/>
            <w:noWrap/>
            <w:vAlign w:val="bottom"/>
            <w:hideMark/>
          </w:tcPr>
          <w:p w:rsidR="00E645FC" w:rsidRPr="00E645FC" w:rsidRDefault="00E645FC" w:rsidP="00E645FC">
            <w:pPr>
              <w:widowControl/>
              <w:jc w:val="left"/>
              <w:rPr>
                <w:rFonts w:ascii="宋体" w:hAnsi="宋体" w:cs="宋体"/>
                <w:kern w:val="0"/>
                <w:sz w:val="12"/>
                <w:szCs w:val="12"/>
              </w:rPr>
            </w:pPr>
          </w:p>
        </w:tc>
        <w:tc>
          <w:tcPr>
            <w:tcW w:w="469" w:type="dxa"/>
            <w:tcBorders>
              <w:top w:val="nil"/>
              <w:left w:val="nil"/>
              <w:bottom w:val="nil"/>
              <w:right w:val="nil"/>
            </w:tcBorders>
            <w:shd w:val="clear" w:color="auto" w:fill="auto"/>
            <w:noWrap/>
            <w:vAlign w:val="bottom"/>
            <w:hideMark/>
          </w:tcPr>
          <w:p w:rsidR="00E645FC" w:rsidRPr="00E645FC" w:rsidRDefault="00E645FC" w:rsidP="00E645FC">
            <w:pPr>
              <w:widowControl/>
              <w:jc w:val="left"/>
              <w:rPr>
                <w:rFonts w:ascii="宋体" w:hAnsi="宋体" w:cs="宋体"/>
                <w:kern w:val="0"/>
                <w:sz w:val="12"/>
                <w:szCs w:val="12"/>
              </w:rPr>
            </w:pPr>
          </w:p>
        </w:tc>
        <w:tc>
          <w:tcPr>
            <w:tcW w:w="355" w:type="dxa"/>
            <w:tcBorders>
              <w:top w:val="nil"/>
              <w:left w:val="nil"/>
              <w:bottom w:val="nil"/>
              <w:right w:val="nil"/>
            </w:tcBorders>
            <w:shd w:val="clear" w:color="auto" w:fill="auto"/>
            <w:noWrap/>
            <w:vAlign w:val="bottom"/>
            <w:hideMark/>
          </w:tcPr>
          <w:p w:rsidR="00E645FC" w:rsidRPr="00E645FC" w:rsidRDefault="00E645FC" w:rsidP="00E645FC">
            <w:pPr>
              <w:widowControl/>
              <w:jc w:val="left"/>
              <w:rPr>
                <w:rFonts w:ascii="宋体" w:hAnsi="宋体" w:cs="宋体"/>
                <w:kern w:val="0"/>
                <w:sz w:val="12"/>
                <w:szCs w:val="12"/>
              </w:rPr>
            </w:pPr>
          </w:p>
        </w:tc>
        <w:tc>
          <w:tcPr>
            <w:tcW w:w="336" w:type="dxa"/>
            <w:tcBorders>
              <w:top w:val="nil"/>
              <w:left w:val="nil"/>
              <w:bottom w:val="nil"/>
              <w:right w:val="nil"/>
            </w:tcBorders>
            <w:shd w:val="clear" w:color="auto" w:fill="auto"/>
            <w:noWrap/>
            <w:vAlign w:val="bottom"/>
            <w:hideMark/>
          </w:tcPr>
          <w:p w:rsidR="00E645FC" w:rsidRPr="00E645FC" w:rsidRDefault="00E645FC" w:rsidP="00E645FC">
            <w:pPr>
              <w:widowControl/>
              <w:jc w:val="left"/>
              <w:rPr>
                <w:rFonts w:ascii="宋体" w:hAnsi="宋体" w:cs="宋体"/>
                <w:kern w:val="0"/>
                <w:sz w:val="12"/>
                <w:szCs w:val="12"/>
              </w:rPr>
            </w:pPr>
          </w:p>
        </w:tc>
        <w:tc>
          <w:tcPr>
            <w:tcW w:w="336" w:type="dxa"/>
            <w:tcBorders>
              <w:top w:val="nil"/>
              <w:left w:val="nil"/>
              <w:bottom w:val="nil"/>
              <w:right w:val="nil"/>
            </w:tcBorders>
            <w:shd w:val="clear" w:color="auto" w:fill="auto"/>
            <w:noWrap/>
            <w:vAlign w:val="bottom"/>
            <w:hideMark/>
          </w:tcPr>
          <w:p w:rsidR="00E645FC" w:rsidRPr="00E645FC" w:rsidRDefault="00E645FC" w:rsidP="00E645FC">
            <w:pPr>
              <w:widowControl/>
              <w:jc w:val="left"/>
              <w:rPr>
                <w:rFonts w:ascii="宋体" w:hAnsi="宋体" w:cs="宋体"/>
                <w:kern w:val="0"/>
                <w:sz w:val="12"/>
                <w:szCs w:val="12"/>
              </w:rPr>
            </w:pPr>
          </w:p>
        </w:tc>
        <w:tc>
          <w:tcPr>
            <w:tcW w:w="1259" w:type="dxa"/>
            <w:gridSpan w:val="2"/>
            <w:tcBorders>
              <w:top w:val="nil"/>
              <w:left w:val="nil"/>
              <w:bottom w:val="nil"/>
              <w:right w:val="nil"/>
            </w:tcBorders>
            <w:shd w:val="clear" w:color="auto" w:fill="auto"/>
            <w:noWrap/>
            <w:vAlign w:val="bottom"/>
            <w:hideMark/>
          </w:tcPr>
          <w:p w:rsidR="00E645FC" w:rsidRPr="00E645FC" w:rsidRDefault="00E645FC" w:rsidP="00E645FC">
            <w:pPr>
              <w:widowControl/>
              <w:ind w:right="240"/>
              <w:rPr>
                <w:rFonts w:ascii="宋体" w:hAnsi="宋体" w:cs="宋体"/>
                <w:kern w:val="0"/>
                <w:sz w:val="12"/>
                <w:szCs w:val="12"/>
              </w:rPr>
            </w:pPr>
            <w:r>
              <w:rPr>
                <w:rFonts w:ascii="宋体" w:hAnsi="宋体" w:cs="宋体" w:hint="eastAsia"/>
                <w:kern w:val="0"/>
                <w:sz w:val="12"/>
                <w:szCs w:val="12"/>
              </w:rPr>
              <w:t>单位：</w:t>
            </w:r>
            <w:r w:rsidRPr="00E645FC">
              <w:rPr>
                <w:rFonts w:ascii="宋体" w:hAnsi="宋体" w:cs="宋体" w:hint="eastAsia"/>
                <w:kern w:val="0"/>
                <w:sz w:val="12"/>
                <w:szCs w:val="12"/>
              </w:rPr>
              <w:t>万元</w:t>
            </w:r>
          </w:p>
        </w:tc>
      </w:tr>
      <w:tr w:rsidR="00E645FC" w:rsidRPr="00E645FC" w:rsidTr="00E645FC">
        <w:trPr>
          <w:trHeight w:val="31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单位编码</w:t>
            </w:r>
          </w:p>
        </w:tc>
        <w:tc>
          <w:tcPr>
            <w:tcW w:w="1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单位名称</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总计</w:t>
            </w:r>
          </w:p>
        </w:tc>
        <w:tc>
          <w:tcPr>
            <w:tcW w:w="8057" w:type="dxa"/>
            <w:gridSpan w:val="1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财政拨款（补助）</w:t>
            </w:r>
          </w:p>
        </w:tc>
        <w:tc>
          <w:tcPr>
            <w:tcW w:w="4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财政专户管理资金</w:t>
            </w:r>
          </w:p>
        </w:tc>
        <w:tc>
          <w:tcPr>
            <w:tcW w:w="4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事业收入（不含专户资金）</w:t>
            </w:r>
          </w:p>
        </w:tc>
        <w:tc>
          <w:tcPr>
            <w:tcW w:w="4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事业单位经营收入</w:t>
            </w:r>
          </w:p>
        </w:tc>
        <w:tc>
          <w:tcPr>
            <w:tcW w:w="3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其他收入</w:t>
            </w:r>
          </w:p>
        </w:tc>
        <w:tc>
          <w:tcPr>
            <w:tcW w:w="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上级补助收入</w:t>
            </w:r>
          </w:p>
        </w:tc>
        <w:tc>
          <w:tcPr>
            <w:tcW w:w="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附属单位上缴收入</w:t>
            </w:r>
          </w:p>
        </w:tc>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用事业基金弥补收支差额</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上年结转</w:t>
            </w:r>
          </w:p>
        </w:tc>
      </w:tr>
      <w:tr w:rsidR="00E645FC" w:rsidRPr="00E645FC" w:rsidTr="00E645FC">
        <w:trPr>
          <w:trHeight w:val="31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645FC" w:rsidRPr="00E645FC" w:rsidRDefault="00E645FC" w:rsidP="00E645FC">
            <w:pPr>
              <w:widowControl/>
              <w:jc w:val="left"/>
              <w:rPr>
                <w:rFonts w:ascii="宋体" w:hAnsi="宋体" w:cs="宋体"/>
                <w:kern w:val="0"/>
                <w:sz w:val="12"/>
                <w:szCs w:val="12"/>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rsidR="00E645FC" w:rsidRPr="00E645FC" w:rsidRDefault="00E645FC" w:rsidP="00E645FC">
            <w:pPr>
              <w:widowControl/>
              <w:jc w:val="left"/>
              <w:rPr>
                <w:rFonts w:ascii="宋体" w:hAnsi="宋体" w:cs="宋体"/>
                <w:kern w:val="0"/>
                <w:sz w:val="12"/>
                <w:szCs w:val="12"/>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E645FC" w:rsidRPr="00E645FC" w:rsidRDefault="00E645FC" w:rsidP="00E645FC">
            <w:pPr>
              <w:widowControl/>
              <w:jc w:val="left"/>
              <w:rPr>
                <w:rFonts w:ascii="宋体" w:hAnsi="宋体" w:cs="宋体"/>
                <w:kern w:val="0"/>
                <w:sz w:val="12"/>
                <w:szCs w:val="12"/>
              </w:rPr>
            </w:pPr>
          </w:p>
        </w:tc>
        <w:tc>
          <w:tcPr>
            <w:tcW w:w="8057" w:type="dxa"/>
            <w:gridSpan w:val="16"/>
            <w:vMerge/>
            <w:tcBorders>
              <w:top w:val="single" w:sz="4" w:space="0" w:color="auto"/>
              <w:left w:val="single" w:sz="4" w:space="0" w:color="auto"/>
              <w:bottom w:val="single" w:sz="4" w:space="0" w:color="000000"/>
              <w:right w:val="single" w:sz="4" w:space="0" w:color="000000"/>
            </w:tcBorders>
            <w:vAlign w:val="center"/>
            <w:hideMark/>
          </w:tcPr>
          <w:p w:rsidR="00E645FC" w:rsidRPr="00E645FC" w:rsidRDefault="00E645FC" w:rsidP="00E645FC">
            <w:pPr>
              <w:widowControl/>
              <w:jc w:val="left"/>
              <w:rPr>
                <w:rFonts w:ascii="宋体" w:hAnsi="宋体" w:cs="宋体"/>
                <w:kern w:val="0"/>
                <w:sz w:val="12"/>
                <w:szCs w:val="12"/>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rsidR="00E645FC" w:rsidRPr="00E645FC" w:rsidRDefault="00E645FC" w:rsidP="00E645FC">
            <w:pPr>
              <w:widowControl/>
              <w:jc w:val="left"/>
              <w:rPr>
                <w:rFonts w:ascii="宋体" w:hAnsi="宋体" w:cs="宋体"/>
                <w:kern w:val="0"/>
                <w:sz w:val="12"/>
                <w:szCs w:val="12"/>
              </w:rPr>
            </w:pPr>
          </w:p>
        </w:tc>
        <w:tc>
          <w:tcPr>
            <w:tcW w:w="469" w:type="dxa"/>
            <w:vMerge/>
            <w:tcBorders>
              <w:top w:val="single" w:sz="4" w:space="0" w:color="auto"/>
              <w:left w:val="single" w:sz="4" w:space="0" w:color="auto"/>
              <w:bottom w:val="single" w:sz="4" w:space="0" w:color="auto"/>
              <w:right w:val="single" w:sz="4" w:space="0" w:color="auto"/>
            </w:tcBorders>
            <w:vAlign w:val="center"/>
            <w:hideMark/>
          </w:tcPr>
          <w:p w:rsidR="00E645FC" w:rsidRPr="00E645FC" w:rsidRDefault="00E645FC" w:rsidP="00E645FC">
            <w:pPr>
              <w:widowControl/>
              <w:jc w:val="left"/>
              <w:rPr>
                <w:rFonts w:ascii="宋体" w:hAnsi="宋体" w:cs="宋体"/>
                <w:kern w:val="0"/>
                <w:sz w:val="12"/>
                <w:szCs w:val="12"/>
              </w:rPr>
            </w:pPr>
          </w:p>
        </w:tc>
        <w:tc>
          <w:tcPr>
            <w:tcW w:w="469" w:type="dxa"/>
            <w:vMerge/>
            <w:tcBorders>
              <w:top w:val="single" w:sz="4" w:space="0" w:color="auto"/>
              <w:left w:val="single" w:sz="4" w:space="0" w:color="auto"/>
              <w:bottom w:val="single" w:sz="4" w:space="0" w:color="auto"/>
              <w:right w:val="single" w:sz="4" w:space="0" w:color="auto"/>
            </w:tcBorders>
            <w:vAlign w:val="center"/>
            <w:hideMark/>
          </w:tcPr>
          <w:p w:rsidR="00E645FC" w:rsidRPr="00E645FC" w:rsidRDefault="00E645FC" w:rsidP="00E645FC">
            <w:pPr>
              <w:widowControl/>
              <w:jc w:val="left"/>
              <w:rPr>
                <w:rFonts w:ascii="宋体" w:hAnsi="宋体" w:cs="宋体"/>
                <w:kern w:val="0"/>
                <w:sz w:val="12"/>
                <w:szCs w:val="12"/>
              </w:rPr>
            </w:pPr>
          </w:p>
        </w:tc>
        <w:tc>
          <w:tcPr>
            <w:tcW w:w="355" w:type="dxa"/>
            <w:vMerge/>
            <w:tcBorders>
              <w:top w:val="single" w:sz="4" w:space="0" w:color="auto"/>
              <w:left w:val="single" w:sz="4" w:space="0" w:color="auto"/>
              <w:bottom w:val="single" w:sz="4" w:space="0" w:color="auto"/>
              <w:right w:val="single" w:sz="4" w:space="0" w:color="auto"/>
            </w:tcBorders>
            <w:vAlign w:val="center"/>
            <w:hideMark/>
          </w:tcPr>
          <w:p w:rsidR="00E645FC" w:rsidRPr="00E645FC" w:rsidRDefault="00E645FC" w:rsidP="00E645FC">
            <w:pPr>
              <w:widowControl/>
              <w:jc w:val="left"/>
              <w:rPr>
                <w:rFonts w:ascii="宋体" w:hAnsi="宋体" w:cs="宋体"/>
                <w:kern w:val="0"/>
                <w:sz w:val="12"/>
                <w:szCs w:val="12"/>
              </w:rPr>
            </w:pPr>
          </w:p>
        </w:tc>
        <w:tc>
          <w:tcPr>
            <w:tcW w:w="336" w:type="dxa"/>
            <w:vMerge/>
            <w:tcBorders>
              <w:top w:val="single" w:sz="4" w:space="0" w:color="auto"/>
              <w:left w:val="single" w:sz="4" w:space="0" w:color="auto"/>
              <w:bottom w:val="single" w:sz="4" w:space="0" w:color="auto"/>
              <w:right w:val="single" w:sz="4" w:space="0" w:color="auto"/>
            </w:tcBorders>
            <w:vAlign w:val="center"/>
            <w:hideMark/>
          </w:tcPr>
          <w:p w:rsidR="00E645FC" w:rsidRPr="00E645FC" w:rsidRDefault="00E645FC" w:rsidP="00E645FC">
            <w:pPr>
              <w:widowControl/>
              <w:jc w:val="left"/>
              <w:rPr>
                <w:rFonts w:ascii="宋体" w:hAnsi="宋体" w:cs="宋体"/>
                <w:kern w:val="0"/>
                <w:sz w:val="12"/>
                <w:szCs w:val="12"/>
              </w:rPr>
            </w:pPr>
          </w:p>
        </w:tc>
        <w:tc>
          <w:tcPr>
            <w:tcW w:w="336" w:type="dxa"/>
            <w:vMerge/>
            <w:tcBorders>
              <w:top w:val="single" w:sz="4" w:space="0" w:color="auto"/>
              <w:left w:val="single" w:sz="4" w:space="0" w:color="auto"/>
              <w:bottom w:val="single" w:sz="4" w:space="0" w:color="auto"/>
              <w:right w:val="single" w:sz="4" w:space="0" w:color="auto"/>
            </w:tcBorders>
            <w:vAlign w:val="center"/>
            <w:hideMark/>
          </w:tcPr>
          <w:p w:rsidR="00E645FC" w:rsidRPr="00E645FC" w:rsidRDefault="00E645FC" w:rsidP="00E645FC">
            <w:pPr>
              <w:widowControl/>
              <w:jc w:val="left"/>
              <w:rPr>
                <w:rFonts w:ascii="宋体" w:hAnsi="宋体" w:cs="宋体"/>
                <w:kern w:val="0"/>
                <w:sz w:val="12"/>
                <w:szCs w:val="12"/>
              </w:rPr>
            </w:pPr>
          </w:p>
        </w:tc>
        <w:tc>
          <w:tcPr>
            <w:tcW w:w="563" w:type="dxa"/>
            <w:vMerge/>
            <w:tcBorders>
              <w:top w:val="single" w:sz="4" w:space="0" w:color="auto"/>
              <w:left w:val="single" w:sz="4" w:space="0" w:color="auto"/>
              <w:bottom w:val="single" w:sz="4" w:space="0" w:color="auto"/>
              <w:right w:val="single" w:sz="4" w:space="0" w:color="auto"/>
            </w:tcBorders>
            <w:vAlign w:val="center"/>
            <w:hideMark/>
          </w:tcPr>
          <w:p w:rsidR="00E645FC" w:rsidRPr="00E645FC" w:rsidRDefault="00E645FC" w:rsidP="00E645FC">
            <w:pPr>
              <w:widowControl/>
              <w:jc w:val="left"/>
              <w:rPr>
                <w:rFonts w:ascii="宋体" w:hAnsi="宋体" w:cs="宋体"/>
                <w:kern w:val="0"/>
                <w:sz w:val="12"/>
                <w:szCs w:val="1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E645FC" w:rsidRPr="00E645FC" w:rsidRDefault="00E645FC" w:rsidP="00E645FC">
            <w:pPr>
              <w:widowControl/>
              <w:jc w:val="left"/>
              <w:rPr>
                <w:rFonts w:ascii="宋体" w:hAnsi="宋体" w:cs="宋体"/>
                <w:kern w:val="0"/>
                <w:sz w:val="12"/>
                <w:szCs w:val="12"/>
              </w:rPr>
            </w:pPr>
          </w:p>
        </w:tc>
      </w:tr>
      <w:tr w:rsidR="00E645FC" w:rsidRPr="00E645FC" w:rsidTr="00B803B6">
        <w:trPr>
          <w:trHeight w:val="49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645FC" w:rsidRPr="00E645FC" w:rsidRDefault="00E645FC" w:rsidP="00E645FC">
            <w:pPr>
              <w:widowControl/>
              <w:jc w:val="left"/>
              <w:rPr>
                <w:rFonts w:ascii="宋体" w:hAnsi="宋体" w:cs="宋体"/>
                <w:kern w:val="0"/>
                <w:sz w:val="12"/>
                <w:szCs w:val="12"/>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rsidR="00E645FC" w:rsidRPr="00E645FC" w:rsidRDefault="00E645FC" w:rsidP="00E645FC">
            <w:pPr>
              <w:widowControl/>
              <w:jc w:val="left"/>
              <w:rPr>
                <w:rFonts w:ascii="宋体" w:hAnsi="宋体" w:cs="宋体"/>
                <w:kern w:val="0"/>
                <w:sz w:val="12"/>
                <w:szCs w:val="12"/>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E645FC" w:rsidRPr="00E645FC" w:rsidRDefault="00E645FC" w:rsidP="00E645FC">
            <w:pPr>
              <w:widowControl/>
              <w:jc w:val="left"/>
              <w:rPr>
                <w:rFonts w:ascii="宋体" w:hAnsi="宋体" w:cs="宋体"/>
                <w:kern w:val="0"/>
                <w:sz w:val="12"/>
                <w:szCs w:val="12"/>
              </w:rPr>
            </w:pPr>
          </w:p>
        </w:tc>
        <w:tc>
          <w:tcPr>
            <w:tcW w:w="9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小计</w:t>
            </w:r>
          </w:p>
        </w:tc>
        <w:tc>
          <w:tcPr>
            <w:tcW w:w="923" w:type="dxa"/>
            <w:gridSpan w:val="2"/>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一般公共预算</w:t>
            </w:r>
          </w:p>
        </w:tc>
        <w:tc>
          <w:tcPr>
            <w:tcW w:w="1110" w:type="dxa"/>
            <w:gridSpan w:val="3"/>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left"/>
              <w:rPr>
                <w:rFonts w:ascii="宋体" w:hAnsi="宋体" w:cs="宋体"/>
                <w:kern w:val="0"/>
                <w:sz w:val="12"/>
                <w:szCs w:val="12"/>
              </w:rPr>
            </w:pPr>
            <w:r w:rsidRPr="00E645FC">
              <w:rPr>
                <w:rFonts w:ascii="宋体" w:hAnsi="宋体" w:cs="宋体" w:hint="eastAsia"/>
                <w:kern w:val="0"/>
                <w:sz w:val="12"/>
                <w:szCs w:val="12"/>
              </w:rPr>
              <w:t xml:space="preserve">　</w:t>
            </w:r>
          </w:p>
        </w:tc>
        <w:tc>
          <w:tcPr>
            <w:tcW w:w="387"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left"/>
              <w:rPr>
                <w:rFonts w:ascii="宋体" w:hAnsi="宋体" w:cs="宋体"/>
                <w:kern w:val="0"/>
                <w:sz w:val="12"/>
                <w:szCs w:val="12"/>
              </w:rPr>
            </w:pPr>
            <w:r w:rsidRPr="00E645FC">
              <w:rPr>
                <w:rFonts w:ascii="宋体" w:hAnsi="宋体" w:cs="宋体" w:hint="eastAsia"/>
                <w:kern w:val="0"/>
                <w:sz w:val="12"/>
                <w:szCs w:val="12"/>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left"/>
              <w:rPr>
                <w:rFonts w:ascii="宋体" w:hAnsi="宋体" w:cs="宋体"/>
                <w:kern w:val="0"/>
                <w:sz w:val="12"/>
                <w:szCs w:val="12"/>
              </w:rPr>
            </w:pPr>
            <w:r w:rsidRPr="00E645FC">
              <w:rPr>
                <w:rFonts w:ascii="宋体" w:hAnsi="宋体" w:cs="宋体" w:hint="eastAsia"/>
                <w:kern w:val="0"/>
                <w:sz w:val="12"/>
                <w:szCs w:val="12"/>
              </w:rPr>
              <w:t xml:space="preserve">　</w:t>
            </w:r>
          </w:p>
        </w:tc>
        <w:tc>
          <w:tcPr>
            <w:tcW w:w="833"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left"/>
              <w:rPr>
                <w:rFonts w:ascii="宋体" w:hAnsi="宋体" w:cs="宋体"/>
                <w:kern w:val="0"/>
                <w:sz w:val="12"/>
                <w:szCs w:val="12"/>
              </w:rPr>
            </w:pPr>
            <w:r w:rsidRPr="00E645FC">
              <w:rPr>
                <w:rFonts w:ascii="宋体" w:hAnsi="宋体" w:cs="宋体" w:hint="eastAsia"/>
                <w:kern w:val="0"/>
                <w:sz w:val="12"/>
                <w:szCs w:val="12"/>
              </w:rPr>
              <w:t xml:space="preserve">　</w:t>
            </w:r>
          </w:p>
        </w:tc>
        <w:tc>
          <w:tcPr>
            <w:tcW w:w="603"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left"/>
              <w:rPr>
                <w:rFonts w:ascii="宋体" w:hAnsi="宋体" w:cs="宋体"/>
                <w:kern w:val="0"/>
                <w:sz w:val="12"/>
                <w:szCs w:val="12"/>
              </w:rPr>
            </w:pPr>
            <w:r w:rsidRPr="00E645FC">
              <w:rPr>
                <w:rFonts w:ascii="宋体" w:hAnsi="宋体" w:cs="宋体" w:hint="eastAsia"/>
                <w:kern w:val="0"/>
                <w:sz w:val="12"/>
                <w:szCs w:val="12"/>
              </w:rPr>
              <w:t xml:space="preserve">　</w:t>
            </w:r>
          </w:p>
        </w:tc>
        <w:tc>
          <w:tcPr>
            <w:tcW w:w="412"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left"/>
              <w:rPr>
                <w:rFonts w:ascii="宋体" w:hAnsi="宋体" w:cs="宋体"/>
                <w:kern w:val="0"/>
                <w:sz w:val="12"/>
                <w:szCs w:val="12"/>
              </w:rPr>
            </w:pPr>
            <w:r w:rsidRPr="00E645FC">
              <w:rPr>
                <w:rFonts w:ascii="宋体" w:hAnsi="宋体" w:cs="宋体" w:hint="eastAsia"/>
                <w:kern w:val="0"/>
                <w:sz w:val="12"/>
                <w:szCs w:val="12"/>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left"/>
              <w:rPr>
                <w:rFonts w:ascii="宋体" w:hAnsi="宋体" w:cs="宋体"/>
                <w:kern w:val="0"/>
                <w:sz w:val="12"/>
                <w:szCs w:val="12"/>
              </w:rPr>
            </w:pPr>
            <w:r w:rsidRPr="00E645FC">
              <w:rPr>
                <w:rFonts w:ascii="宋体" w:hAnsi="宋体" w:cs="宋体" w:hint="eastAsia"/>
                <w:kern w:val="0"/>
                <w:sz w:val="12"/>
                <w:szCs w:val="12"/>
              </w:rPr>
              <w:t xml:space="preserve">　</w:t>
            </w:r>
          </w:p>
        </w:tc>
        <w:tc>
          <w:tcPr>
            <w:tcW w:w="603"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left"/>
              <w:rPr>
                <w:rFonts w:ascii="宋体" w:hAnsi="宋体" w:cs="宋体"/>
                <w:kern w:val="0"/>
                <w:sz w:val="12"/>
                <w:szCs w:val="12"/>
              </w:rPr>
            </w:pPr>
            <w:r w:rsidRPr="00E645FC">
              <w:rPr>
                <w:rFonts w:ascii="宋体" w:hAnsi="宋体" w:cs="宋体" w:hint="eastAsia"/>
                <w:kern w:val="0"/>
                <w:sz w:val="12"/>
                <w:szCs w:val="12"/>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left"/>
              <w:rPr>
                <w:rFonts w:ascii="宋体" w:hAnsi="宋体" w:cs="宋体"/>
                <w:kern w:val="0"/>
                <w:sz w:val="12"/>
                <w:szCs w:val="12"/>
              </w:rPr>
            </w:pPr>
            <w:r w:rsidRPr="00E645FC">
              <w:rPr>
                <w:rFonts w:ascii="宋体" w:hAnsi="宋体" w:cs="宋体" w:hint="eastAsia"/>
                <w:kern w:val="0"/>
                <w:sz w:val="12"/>
                <w:szCs w:val="12"/>
              </w:rPr>
              <w:t xml:space="preserve">　</w:t>
            </w:r>
          </w:p>
        </w:tc>
        <w:tc>
          <w:tcPr>
            <w:tcW w:w="373" w:type="dxa"/>
            <w:vMerge w:val="restart"/>
            <w:tcBorders>
              <w:top w:val="nil"/>
              <w:left w:val="single" w:sz="4" w:space="0" w:color="auto"/>
              <w:bottom w:val="single" w:sz="4" w:space="0" w:color="auto"/>
              <w:right w:val="single" w:sz="4" w:space="0" w:color="auto"/>
            </w:tcBorders>
            <w:shd w:val="clear" w:color="auto" w:fill="auto"/>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政府性基金预算</w:t>
            </w:r>
          </w:p>
        </w:tc>
        <w:tc>
          <w:tcPr>
            <w:tcW w:w="392" w:type="dxa"/>
            <w:vMerge w:val="restart"/>
            <w:tcBorders>
              <w:top w:val="nil"/>
              <w:left w:val="single" w:sz="4" w:space="0" w:color="auto"/>
              <w:bottom w:val="single" w:sz="4" w:space="0" w:color="auto"/>
              <w:right w:val="single" w:sz="4" w:space="0" w:color="auto"/>
            </w:tcBorders>
            <w:shd w:val="clear" w:color="auto" w:fill="auto"/>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国有资本经营预算</w:t>
            </w:r>
          </w:p>
        </w:tc>
        <w:tc>
          <w:tcPr>
            <w:tcW w:w="412" w:type="dxa"/>
            <w:vMerge/>
            <w:tcBorders>
              <w:top w:val="single" w:sz="4" w:space="0" w:color="auto"/>
              <w:left w:val="single" w:sz="4" w:space="0" w:color="auto"/>
              <w:bottom w:val="single" w:sz="4" w:space="0" w:color="auto"/>
              <w:right w:val="single" w:sz="4" w:space="0" w:color="auto"/>
            </w:tcBorders>
            <w:vAlign w:val="center"/>
            <w:hideMark/>
          </w:tcPr>
          <w:p w:rsidR="00E645FC" w:rsidRPr="00E645FC" w:rsidRDefault="00E645FC" w:rsidP="00E645FC">
            <w:pPr>
              <w:widowControl/>
              <w:jc w:val="left"/>
              <w:rPr>
                <w:rFonts w:ascii="宋体" w:hAnsi="宋体" w:cs="宋体"/>
                <w:kern w:val="0"/>
                <w:sz w:val="12"/>
                <w:szCs w:val="12"/>
              </w:rPr>
            </w:pPr>
          </w:p>
        </w:tc>
        <w:tc>
          <w:tcPr>
            <w:tcW w:w="469" w:type="dxa"/>
            <w:vMerge/>
            <w:tcBorders>
              <w:top w:val="single" w:sz="4" w:space="0" w:color="auto"/>
              <w:left w:val="single" w:sz="4" w:space="0" w:color="auto"/>
              <w:bottom w:val="single" w:sz="4" w:space="0" w:color="auto"/>
              <w:right w:val="single" w:sz="4" w:space="0" w:color="auto"/>
            </w:tcBorders>
            <w:vAlign w:val="center"/>
            <w:hideMark/>
          </w:tcPr>
          <w:p w:rsidR="00E645FC" w:rsidRPr="00E645FC" w:rsidRDefault="00E645FC" w:rsidP="00E645FC">
            <w:pPr>
              <w:widowControl/>
              <w:jc w:val="left"/>
              <w:rPr>
                <w:rFonts w:ascii="宋体" w:hAnsi="宋体" w:cs="宋体"/>
                <w:kern w:val="0"/>
                <w:sz w:val="12"/>
                <w:szCs w:val="12"/>
              </w:rPr>
            </w:pPr>
          </w:p>
        </w:tc>
        <w:tc>
          <w:tcPr>
            <w:tcW w:w="469" w:type="dxa"/>
            <w:vMerge/>
            <w:tcBorders>
              <w:top w:val="single" w:sz="4" w:space="0" w:color="auto"/>
              <w:left w:val="single" w:sz="4" w:space="0" w:color="auto"/>
              <w:bottom w:val="single" w:sz="4" w:space="0" w:color="auto"/>
              <w:right w:val="single" w:sz="4" w:space="0" w:color="auto"/>
            </w:tcBorders>
            <w:vAlign w:val="center"/>
            <w:hideMark/>
          </w:tcPr>
          <w:p w:rsidR="00E645FC" w:rsidRPr="00E645FC" w:rsidRDefault="00E645FC" w:rsidP="00E645FC">
            <w:pPr>
              <w:widowControl/>
              <w:jc w:val="left"/>
              <w:rPr>
                <w:rFonts w:ascii="宋体" w:hAnsi="宋体" w:cs="宋体"/>
                <w:kern w:val="0"/>
                <w:sz w:val="12"/>
                <w:szCs w:val="12"/>
              </w:rPr>
            </w:pPr>
          </w:p>
        </w:tc>
        <w:tc>
          <w:tcPr>
            <w:tcW w:w="355" w:type="dxa"/>
            <w:vMerge/>
            <w:tcBorders>
              <w:top w:val="single" w:sz="4" w:space="0" w:color="auto"/>
              <w:left w:val="single" w:sz="4" w:space="0" w:color="auto"/>
              <w:bottom w:val="single" w:sz="4" w:space="0" w:color="auto"/>
              <w:right w:val="single" w:sz="4" w:space="0" w:color="auto"/>
            </w:tcBorders>
            <w:vAlign w:val="center"/>
            <w:hideMark/>
          </w:tcPr>
          <w:p w:rsidR="00E645FC" w:rsidRPr="00E645FC" w:rsidRDefault="00E645FC" w:rsidP="00E645FC">
            <w:pPr>
              <w:widowControl/>
              <w:jc w:val="left"/>
              <w:rPr>
                <w:rFonts w:ascii="宋体" w:hAnsi="宋体" w:cs="宋体"/>
                <w:kern w:val="0"/>
                <w:sz w:val="12"/>
                <w:szCs w:val="12"/>
              </w:rPr>
            </w:pPr>
          </w:p>
        </w:tc>
        <w:tc>
          <w:tcPr>
            <w:tcW w:w="336" w:type="dxa"/>
            <w:vMerge/>
            <w:tcBorders>
              <w:top w:val="single" w:sz="4" w:space="0" w:color="auto"/>
              <w:left w:val="single" w:sz="4" w:space="0" w:color="auto"/>
              <w:bottom w:val="single" w:sz="4" w:space="0" w:color="auto"/>
              <w:right w:val="single" w:sz="4" w:space="0" w:color="auto"/>
            </w:tcBorders>
            <w:vAlign w:val="center"/>
            <w:hideMark/>
          </w:tcPr>
          <w:p w:rsidR="00E645FC" w:rsidRPr="00E645FC" w:rsidRDefault="00E645FC" w:rsidP="00E645FC">
            <w:pPr>
              <w:widowControl/>
              <w:jc w:val="left"/>
              <w:rPr>
                <w:rFonts w:ascii="宋体" w:hAnsi="宋体" w:cs="宋体"/>
                <w:kern w:val="0"/>
                <w:sz w:val="12"/>
                <w:szCs w:val="12"/>
              </w:rPr>
            </w:pPr>
          </w:p>
        </w:tc>
        <w:tc>
          <w:tcPr>
            <w:tcW w:w="336" w:type="dxa"/>
            <w:vMerge/>
            <w:tcBorders>
              <w:top w:val="single" w:sz="4" w:space="0" w:color="auto"/>
              <w:left w:val="single" w:sz="4" w:space="0" w:color="auto"/>
              <w:bottom w:val="single" w:sz="4" w:space="0" w:color="auto"/>
              <w:right w:val="single" w:sz="4" w:space="0" w:color="auto"/>
            </w:tcBorders>
            <w:vAlign w:val="center"/>
            <w:hideMark/>
          </w:tcPr>
          <w:p w:rsidR="00E645FC" w:rsidRPr="00E645FC" w:rsidRDefault="00E645FC" w:rsidP="00E645FC">
            <w:pPr>
              <w:widowControl/>
              <w:jc w:val="left"/>
              <w:rPr>
                <w:rFonts w:ascii="宋体" w:hAnsi="宋体" w:cs="宋体"/>
                <w:kern w:val="0"/>
                <w:sz w:val="12"/>
                <w:szCs w:val="12"/>
              </w:rPr>
            </w:pPr>
          </w:p>
        </w:tc>
        <w:tc>
          <w:tcPr>
            <w:tcW w:w="563" w:type="dxa"/>
            <w:vMerge/>
            <w:tcBorders>
              <w:top w:val="single" w:sz="4" w:space="0" w:color="auto"/>
              <w:left w:val="single" w:sz="4" w:space="0" w:color="auto"/>
              <w:bottom w:val="single" w:sz="4" w:space="0" w:color="auto"/>
              <w:right w:val="single" w:sz="4" w:space="0" w:color="auto"/>
            </w:tcBorders>
            <w:vAlign w:val="center"/>
            <w:hideMark/>
          </w:tcPr>
          <w:p w:rsidR="00E645FC" w:rsidRPr="00E645FC" w:rsidRDefault="00E645FC" w:rsidP="00E645FC">
            <w:pPr>
              <w:widowControl/>
              <w:jc w:val="left"/>
              <w:rPr>
                <w:rFonts w:ascii="宋体" w:hAnsi="宋体" w:cs="宋体"/>
                <w:kern w:val="0"/>
                <w:sz w:val="12"/>
                <w:szCs w:val="1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E645FC" w:rsidRPr="00E645FC" w:rsidRDefault="00E645FC" w:rsidP="00E645FC">
            <w:pPr>
              <w:widowControl/>
              <w:jc w:val="left"/>
              <w:rPr>
                <w:rFonts w:ascii="宋体" w:hAnsi="宋体" w:cs="宋体"/>
                <w:kern w:val="0"/>
                <w:sz w:val="12"/>
                <w:szCs w:val="12"/>
              </w:rPr>
            </w:pPr>
          </w:p>
        </w:tc>
      </w:tr>
      <w:tr w:rsidR="00E645FC" w:rsidRPr="00E645FC" w:rsidTr="00B803B6">
        <w:trPr>
          <w:trHeight w:val="10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645FC" w:rsidRPr="00E645FC" w:rsidRDefault="00E645FC" w:rsidP="00E645FC">
            <w:pPr>
              <w:widowControl/>
              <w:jc w:val="left"/>
              <w:rPr>
                <w:rFonts w:ascii="宋体" w:hAnsi="宋体" w:cs="宋体"/>
                <w:kern w:val="0"/>
                <w:sz w:val="12"/>
                <w:szCs w:val="12"/>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rsidR="00E645FC" w:rsidRPr="00E645FC" w:rsidRDefault="00E645FC" w:rsidP="00E645FC">
            <w:pPr>
              <w:widowControl/>
              <w:jc w:val="left"/>
              <w:rPr>
                <w:rFonts w:ascii="宋体" w:hAnsi="宋体" w:cs="宋体"/>
                <w:kern w:val="0"/>
                <w:sz w:val="12"/>
                <w:szCs w:val="12"/>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E645FC" w:rsidRPr="00E645FC" w:rsidRDefault="00E645FC" w:rsidP="00E645FC">
            <w:pPr>
              <w:widowControl/>
              <w:jc w:val="left"/>
              <w:rPr>
                <w:rFonts w:ascii="宋体" w:hAnsi="宋体" w:cs="宋体"/>
                <w:kern w:val="0"/>
                <w:sz w:val="12"/>
                <w:szCs w:val="12"/>
              </w:rPr>
            </w:pPr>
          </w:p>
        </w:tc>
        <w:tc>
          <w:tcPr>
            <w:tcW w:w="957" w:type="dxa"/>
            <w:vMerge/>
            <w:tcBorders>
              <w:top w:val="nil"/>
              <w:left w:val="single" w:sz="4" w:space="0" w:color="auto"/>
              <w:bottom w:val="single" w:sz="4" w:space="0" w:color="auto"/>
              <w:right w:val="single" w:sz="4" w:space="0" w:color="auto"/>
            </w:tcBorders>
            <w:vAlign w:val="center"/>
            <w:hideMark/>
          </w:tcPr>
          <w:p w:rsidR="00E645FC" w:rsidRPr="00E645FC" w:rsidRDefault="00E645FC" w:rsidP="00E645FC">
            <w:pPr>
              <w:widowControl/>
              <w:jc w:val="left"/>
              <w:rPr>
                <w:rFonts w:ascii="宋体" w:hAnsi="宋体" w:cs="宋体"/>
                <w:kern w:val="0"/>
                <w:sz w:val="12"/>
                <w:szCs w:val="12"/>
              </w:rPr>
            </w:pPr>
          </w:p>
        </w:tc>
        <w:tc>
          <w:tcPr>
            <w:tcW w:w="923" w:type="dxa"/>
            <w:gridSpan w:val="2"/>
            <w:tcBorders>
              <w:top w:val="nil"/>
              <w:left w:val="nil"/>
              <w:bottom w:val="single" w:sz="4" w:space="0" w:color="auto"/>
              <w:right w:val="single" w:sz="4" w:space="0" w:color="auto"/>
            </w:tcBorders>
            <w:shd w:val="clear" w:color="auto" w:fill="auto"/>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小计</w:t>
            </w:r>
          </w:p>
        </w:tc>
        <w:tc>
          <w:tcPr>
            <w:tcW w:w="1110" w:type="dxa"/>
            <w:gridSpan w:val="3"/>
            <w:tcBorders>
              <w:top w:val="nil"/>
              <w:left w:val="nil"/>
              <w:bottom w:val="single" w:sz="4" w:space="0" w:color="auto"/>
              <w:right w:val="single" w:sz="4" w:space="0" w:color="auto"/>
            </w:tcBorders>
            <w:shd w:val="clear" w:color="auto" w:fill="auto"/>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经费拨款（补助）</w:t>
            </w:r>
          </w:p>
        </w:tc>
        <w:tc>
          <w:tcPr>
            <w:tcW w:w="387" w:type="dxa"/>
            <w:tcBorders>
              <w:top w:val="nil"/>
              <w:left w:val="nil"/>
              <w:bottom w:val="single" w:sz="4" w:space="0" w:color="auto"/>
              <w:right w:val="single" w:sz="4" w:space="0" w:color="auto"/>
            </w:tcBorders>
            <w:shd w:val="clear" w:color="auto" w:fill="auto"/>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专项收入</w:t>
            </w:r>
          </w:p>
        </w:tc>
        <w:tc>
          <w:tcPr>
            <w:tcW w:w="680" w:type="dxa"/>
            <w:tcBorders>
              <w:top w:val="nil"/>
              <w:left w:val="nil"/>
              <w:bottom w:val="single" w:sz="4" w:space="0" w:color="auto"/>
              <w:right w:val="single" w:sz="4" w:space="0" w:color="auto"/>
            </w:tcBorders>
            <w:shd w:val="clear" w:color="auto" w:fill="auto"/>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罚没收入安排的拨款</w:t>
            </w:r>
          </w:p>
        </w:tc>
        <w:tc>
          <w:tcPr>
            <w:tcW w:w="833" w:type="dxa"/>
            <w:tcBorders>
              <w:top w:val="nil"/>
              <w:left w:val="nil"/>
              <w:bottom w:val="single" w:sz="4" w:space="0" w:color="auto"/>
              <w:right w:val="single" w:sz="4" w:space="0" w:color="auto"/>
            </w:tcBorders>
            <w:shd w:val="clear" w:color="auto" w:fill="auto"/>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行政事业性收费安排的拨款</w:t>
            </w:r>
          </w:p>
        </w:tc>
        <w:tc>
          <w:tcPr>
            <w:tcW w:w="603" w:type="dxa"/>
            <w:tcBorders>
              <w:top w:val="nil"/>
              <w:left w:val="nil"/>
              <w:bottom w:val="single" w:sz="4" w:space="0" w:color="auto"/>
              <w:right w:val="single" w:sz="4" w:space="0" w:color="auto"/>
            </w:tcBorders>
            <w:shd w:val="clear" w:color="auto" w:fill="auto"/>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国有资源（资产）有偿使用收入安排的拨款</w:t>
            </w:r>
          </w:p>
        </w:tc>
        <w:tc>
          <w:tcPr>
            <w:tcW w:w="412" w:type="dxa"/>
            <w:tcBorders>
              <w:top w:val="nil"/>
              <w:left w:val="nil"/>
              <w:bottom w:val="single" w:sz="4" w:space="0" w:color="auto"/>
              <w:right w:val="single" w:sz="4" w:space="0" w:color="auto"/>
            </w:tcBorders>
            <w:shd w:val="clear" w:color="auto" w:fill="auto"/>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捐赠收入</w:t>
            </w:r>
          </w:p>
        </w:tc>
        <w:tc>
          <w:tcPr>
            <w:tcW w:w="392" w:type="dxa"/>
            <w:tcBorders>
              <w:top w:val="nil"/>
              <w:left w:val="nil"/>
              <w:bottom w:val="single" w:sz="4" w:space="0" w:color="auto"/>
              <w:right w:val="single" w:sz="4" w:space="0" w:color="auto"/>
            </w:tcBorders>
            <w:shd w:val="clear" w:color="auto" w:fill="auto"/>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政府住房基金收入</w:t>
            </w:r>
          </w:p>
        </w:tc>
        <w:tc>
          <w:tcPr>
            <w:tcW w:w="603" w:type="dxa"/>
            <w:tcBorders>
              <w:top w:val="nil"/>
              <w:left w:val="nil"/>
              <w:bottom w:val="single" w:sz="4" w:space="0" w:color="auto"/>
              <w:right w:val="single" w:sz="4" w:space="0" w:color="auto"/>
            </w:tcBorders>
            <w:shd w:val="clear" w:color="auto" w:fill="auto"/>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纳入预算管理的其他收入安排的拨款</w:t>
            </w:r>
          </w:p>
        </w:tc>
        <w:tc>
          <w:tcPr>
            <w:tcW w:w="392" w:type="dxa"/>
            <w:tcBorders>
              <w:top w:val="nil"/>
              <w:left w:val="nil"/>
              <w:bottom w:val="single" w:sz="4" w:space="0" w:color="auto"/>
              <w:right w:val="single" w:sz="4" w:space="0" w:color="auto"/>
            </w:tcBorders>
            <w:shd w:val="clear" w:color="auto" w:fill="auto"/>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上级转移支付</w:t>
            </w:r>
          </w:p>
        </w:tc>
        <w:tc>
          <w:tcPr>
            <w:tcW w:w="373" w:type="dxa"/>
            <w:vMerge/>
            <w:tcBorders>
              <w:top w:val="nil"/>
              <w:left w:val="single" w:sz="4" w:space="0" w:color="auto"/>
              <w:bottom w:val="single" w:sz="4" w:space="0" w:color="auto"/>
              <w:right w:val="single" w:sz="4" w:space="0" w:color="auto"/>
            </w:tcBorders>
            <w:vAlign w:val="center"/>
            <w:hideMark/>
          </w:tcPr>
          <w:p w:rsidR="00E645FC" w:rsidRPr="00E645FC" w:rsidRDefault="00E645FC" w:rsidP="00E645FC">
            <w:pPr>
              <w:widowControl/>
              <w:jc w:val="left"/>
              <w:rPr>
                <w:rFonts w:ascii="宋体" w:hAnsi="宋体" w:cs="宋体"/>
                <w:kern w:val="0"/>
                <w:sz w:val="12"/>
                <w:szCs w:val="12"/>
              </w:rPr>
            </w:pPr>
          </w:p>
        </w:tc>
        <w:tc>
          <w:tcPr>
            <w:tcW w:w="392" w:type="dxa"/>
            <w:vMerge/>
            <w:tcBorders>
              <w:top w:val="nil"/>
              <w:left w:val="single" w:sz="4" w:space="0" w:color="auto"/>
              <w:bottom w:val="single" w:sz="4" w:space="0" w:color="auto"/>
              <w:right w:val="single" w:sz="4" w:space="0" w:color="auto"/>
            </w:tcBorders>
            <w:vAlign w:val="center"/>
            <w:hideMark/>
          </w:tcPr>
          <w:p w:rsidR="00E645FC" w:rsidRPr="00E645FC" w:rsidRDefault="00E645FC" w:rsidP="00E645FC">
            <w:pPr>
              <w:widowControl/>
              <w:jc w:val="left"/>
              <w:rPr>
                <w:rFonts w:ascii="宋体" w:hAnsi="宋体" w:cs="宋体"/>
                <w:kern w:val="0"/>
                <w:sz w:val="12"/>
                <w:szCs w:val="12"/>
              </w:rPr>
            </w:pPr>
          </w:p>
        </w:tc>
        <w:tc>
          <w:tcPr>
            <w:tcW w:w="412" w:type="dxa"/>
            <w:vMerge/>
            <w:tcBorders>
              <w:top w:val="single" w:sz="4" w:space="0" w:color="auto"/>
              <w:left w:val="single" w:sz="4" w:space="0" w:color="auto"/>
              <w:bottom w:val="single" w:sz="4" w:space="0" w:color="auto"/>
              <w:right w:val="single" w:sz="4" w:space="0" w:color="auto"/>
            </w:tcBorders>
            <w:vAlign w:val="center"/>
            <w:hideMark/>
          </w:tcPr>
          <w:p w:rsidR="00E645FC" w:rsidRPr="00E645FC" w:rsidRDefault="00E645FC" w:rsidP="00E645FC">
            <w:pPr>
              <w:widowControl/>
              <w:jc w:val="left"/>
              <w:rPr>
                <w:rFonts w:ascii="宋体" w:hAnsi="宋体" w:cs="宋体"/>
                <w:kern w:val="0"/>
                <w:sz w:val="12"/>
                <w:szCs w:val="12"/>
              </w:rPr>
            </w:pPr>
          </w:p>
        </w:tc>
        <w:tc>
          <w:tcPr>
            <w:tcW w:w="469" w:type="dxa"/>
            <w:vMerge/>
            <w:tcBorders>
              <w:top w:val="single" w:sz="4" w:space="0" w:color="auto"/>
              <w:left w:val="single" w:sz="4" w:space="0" w:color="auto"/>
              <w:bottom w:val="single" w:sz="4" w:space="0" w:color="auto"/>
              <w:right w:val="single" w:sz="4" w:space="0" w:color="auto"/>
            </w:tcBorders>
            <w:vAlign w:val="center"/>
            <w:hideMark/>
          </w:tcPr>
          <w:p w:rsidR="00E645FC" w:rsidRPr="00E645FC" w:rsidRDefault="00E645FC" w:rsidP="00E645FC">
            <w:pPr>
              <w:widowControl/>
              <w:jc w:val="left"/>
              <w:rPr>
                <w:rFonts w:ascii="宋体" w:hAnsi="宋体" w:cs="宋体"/>
                <w:kern w:val="0"/>
                <w:sz w:val="12"/>
                <w:szCs w:val="12"/>
              </w:rPr>
            </w:pPr>
          </w:p>
        </w:tc>
        <w:tc>
          <w:tcPr>
            <w:tcW w:w="469" w:type="dxa"/>
            <w:vMerge/>
            <w:tcBorders>
              <w:top w:val="single" w:sz="4" w:space="0" w:color="auto"/>
              <w:left w:val="single" w:sz="4" w:space="0" w:color="auto"/>
              <w:bottom w:val="single" w:sz="4" w:space="0" w:color="auto"/>
              <w:right w:val="single" w:sz="4" w:space="0" w:color="auto"/>
            </w:tcBorders>
            <w:vAlign w:val="center"/>
            <w:hideMark/>
          </w:tcPr>
          <w:p w:rsidR="00E645FC" w:rsidRPr="00E645FC" w:rsidRDefault="00E645FC" w:rsidP="00E645FC">
            <w:pPr>
              <w:widowControl/>
              <w:jc w:val="left"/>
              <w:rPr>
                <w:rFonts w:ascii="宋体" w:hAnsi="宋体" w:cs="宋体"/>
                <w:kern w:val="0"/>
                <w:sz w:val="12"/>
                <w:szCs w:val="12"/>
              </w:rPr>
            </w:pPr>
          </w:p>
        </w:tc>
        <w:tc>
          <w:tcPr>
            <w:tcW w:w="355" w:type="dxa"/>
            <w:vMerge/>
            <w:tcBorders>
              <w:top w:val="single" w:sz="4" w:space="0" w:color="auto"/>
              <w:left w:val="single" w:sz="4" w:space="0" w:color="auto"/>
              <w:bottom w:val="single" w:sz="4" w:space="0" w:color="auto"/>
              <w:right w:val="single" w:sz="4" w:space="0" w:color="auto"/>
            </w:tcBorders>
            <w:vAlign w:val="center"/>
            <w:hideMark/>
          </w:tcPr>
          <w:p w:rsidR="00E645FC" w:rsidRPr="00E645FC" w:rsidRDefault="00E645FC" w:rsidP="00E645FC">
            <w:pPr>
              <w:widowControl/>
              <w:jc w:val="left"/>
              <w:rPr>
                <w:rFonts w:ascii="宋体" w:hAnsi="宋体" w:cs="宋体"/>
                <w:kern w:val="0"/>
                <w:sz w:val="12"/>
                <w:szCs w:val="12"/>
              </w:rPr>
            </w:pPr>
          </w:p>
        </w:tc>
        <w:tc>
          <w:tcPr>
            <w:tcW w:w="336" w:type="dxa"/>
            <w:vMerge/>
            <w:tcBorders>
              <w:top w:val="single" w:sz="4" w:space="0" w:color="auto"/>
              <w:left w:val="single" w:sz="4" w:space="0" w:color="auto"/>
              <w:bottom w:val="single" w:sz="4" w:space="0" w:color="auto"/>
              <w:right w:val="single" w:sz="4" w:space="0" w:color="auto"/>
            </w:tcBorders>
            <w:vAlign w:val="center"/>
            <w:hideMark/>
          </w:tcPr>
          <w:p w:rsidR="00E645FC" w:rsidRPr="00E645FC" w:rsidRDefault="00E645FC" w:rsidP="00E645FC">
            <w:pPr>
              <w:widowControl/>
              <w:jc w:val="left"/>
              <w:rPr>
                <w:rFonts w:ascii="宋体" w:hAnsi="宋体" w:cs="宋体"/>
                <w:kern w:val="0"/>
                <w:sz w:val="12"/>
                <w:szCs w:val="12"/>
              </w:rPr>
            </w:pPr>
          </w:p>
        </w:tc>
        <w:tc>
          <w:tcPr>
            <w:tcW w:w="336" w:type="dxa"/>
            <w:vMerge/>
            <w:tcBorders>
              <w:top w:val="single" w:sz="4" w:space="0" w:color="auto"/>
              <w:left w:val="single" w:sz="4" w:space="0" w:color="auto"/>
              <w:bottom w:val="single" w:sz="4" w:space="0" w:color="auto"/>
              <w:right w:val="single" w:sz="4" w:space="0" w:color="auto"/>
            </w:tcBorders>
            <w:vAlign w:val="center"/>
            <w:hideMark/>
          </w:tcPr>
          <w:p w:rsidR="00E645FC" w:rsidRPr="00E645FC" w:rsidRDefault="00E645FC" w:rsidP="00E645FC">
            <w:pPr>
              <w:widowControl/>
              <w:jc w:val="left"/>
              <w:rPr>
                <w:rFonts w:ascii="宋体" w:hAnsi="宋体" w:cs="宋体"/>
                <w:kern w:val="0"/>
                <w:sz w:val="12"/>
                <w:szCs w:val="12"/>
              </w:rPr>
            </w:pPr>
          </w:p>
        </w:tc>
        <w:tc>
          <w:tcPr>
            <w:tcW w:w="563" w:type="dxa"/>
            <w:vMerge/>
            <w:tcBorders>
              <w:top w:val="single" w:sz="4" w:space="0" w:color="auto"/>
              <w:left w:val="single" w:sz="4" w:space="0" w:color="auto"/>
              <w:bottom w:val="single" w:sz="4" w:space="0" w:color="auto"/>
              <w:right w:val="single" w:sz="4" w:space="0" w:color="auto"/>
            </w:tcBorders>
            <w:vAlign w:val="center"/>
            <w:hideMark/>
          </w:tcPr>
          <w:p w:rsidR="00E645FC" w:rsidRPr="00E645FC" w:rsidRDefault="00E645FC" w:rsidP="00E645FC">
            <w:pPr>
              <w:widowControl/>
              <w:jc w:val="left"/>
              <w:rPr>
                <w:rFonts w:ascii="宋体" w:hAnsi="宋体" w:cs="宋体"/>
                <w:kern w:val="0"/>
                <w:sz w:val="12"/>
                <w:szCs w:val="1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E645FC" w:rsidRPr="00E645FC" w:rsidRDefault="00E645FC" w:rsidP="00E645FC">
            <w:pPr>
              <w:widowControl/>
              <w:jc w:val="left"/>
              <w:rPr>
                <w:rFonts w:ascii="宋体" w:hAnsi="宋体" w:cs="宋体"/>
                <w:kern w:val="0"/>
                <w:sz w:val="12"/>
                <w:szCs w:val="12"/>
              </w:rPr>
            </w:pPr>
          </w:p>
        </w:tc>
      </w:tr>
      <w:tr w:rsidR="00E645FC" w:rsidRPr="00E645FC" w:rsidTr="00B803B6">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w:t>
            </w:r>
          </w:p>
        </w:tc>
        <w:tc>
          <w:tcPr>
            <w:tcW w:w="1563"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w:t>
            </w:r>
          </w:p>
        </w:tc>
        <w:tc>
          <w:tcPr>
            <w:tcW w:w="952"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1</w:t>
            </w:r>
          </w:p>
        </w:tc>
        <w:tc>
          <w:tcPr>
            <w:tcW w:w="957"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2</w:t>
            </w:r>
          </w:p>
        </w:tc>
        <w:tc>
          <w:tcPr>
            <w:tcW w:w="923" w:type="dxa"/>
            <w:gridSpan w:val="2"/>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3</w:t>
            </w:r>
          </w:p>
        </w:tc>
        <w:tc>
          <w:tcPr>
            <w:tcW w:w="1110" w:type="dxa"/>
            <w:gridSpan w:val="3"/>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4</w:t>
            </w:r>
          </w:p>
        </w:tc>
        <w:tc>
          <w:tcPr>
            <w:tcW w:w="387"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5</w:t>
            </w:r>
          </w:p>
        </w:tc>
        <w:tc>
          <w:tcPr>
            <w:tcW w:w="680"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6</w:t>
            </w:r>
          </w:p>
        </w:tc>
        <w:tc>
          <w:tcPr>
            <w:tcW w:w="833"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7</w:t>
            </w:r>
          </w:p>
        </w:tc>
        <w:tc>
          <w:tcPr>
            <w:tcW w:w="603"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8</w:t>
            </w:r>
          </w:p>
        </w:tc>
        <w:tc>
          <w:tcPr>
            <w:tcW w:w="412"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9</w:t>
            </w:r>
          </w:p>
        </w:tc>
        <w:tc>
          <w:tcPr>
            <w:tcW w:w="392"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10</w:t>
            </w:r>
          </w:p>
        </w:tc>
        <w:tc>
          <w:tcPr>
            <w:tcW w:w="603"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11</w:t>
            </w:r>
          </w:p>
        </w:tc>
        <w:tc>
          <w:tcPr>
            <w:tcW w:w="392"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12</w:t>
            </w:r>
          </w:p>
        </w:tc>
        <w:tc>
          <w:tcPr>
            <w:tcW w:w="373"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13</w:t>
            </w:r>
          </w:p>
        </w:tc>
        <w:tc>
          <w:tcPr>
            <w:tcW w:w="392"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14</w:t>
            </w:r>
          </w:p>
        </w:tc>
        <w:tc>
          <w:tcPr>
            <w:tcW w:w="412"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15</w:t>
            </w:r>
          </w:p>
        </w:tc>
        <w:tc>
          <w:tcPr>
            <w:tcW w:w="469"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16</w:t>
            </w:r>
          </w:p>
        </w:tc>
        <w:tc>
          <w:tcPr>
            <w:tcW w:w="469"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17</w:t>
            </w:r>
          </w:p>
        </w:tc>
        <w:tc>
          <w:tcPr>
            <w:tcW w:w="355"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18</w:t>
            </w:r>
          </w:p>
        </w:tc>
        <w:tc>
          <w:tcPr>
            <w:tcW w:w="336"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19</w:t>
            </w:r>
          </w:p>
        </w:tc>
        <w:tc>
          <w:tcPr>
            <w:tcW w:w="336"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20</w:t>
            </w:r>
          </w:p>
        </w:tc>
        <w:tc>
          <w:tcPr>
            <w:tcW w:w="563"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21</w:t>
            </w:r>
          </w:p>
        </w:tc>
        <w:tc>
          <w:tcPr>
            <w:tcW w:w="696"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center"/>
              <w:rPr>
                <w:rFonts w:ascii="宋体" w:hAnsi="宋体" w:cs="宋体"/>
                <w:kern w:val="0"/>
                <w:sz w:val="12"/>
                <w:szCs w:val="12"/>
              </w:rPr>
            </w:pPr>
            <w:r w:rsidRPr="00E645FC">
              <w:rPr>
                <w:rFonts w:ascii="宋体" w:hAnsi="宋体" w:cs="宋体" w:hint="eastAsia"/>
                <w:kern w:val="0"/>
                <w:sz w:val="12"/>
                <w:szCs w:val="12"/>
              </w:rPr>
              <w:t>22</w:t>
            </w:r>
          </w:p>
        </w:tc>
      </w:tr>
      <w:tr w:rsidR="00E645FC" w:rsidRPr="00E645FC" w:rsidTr="00B803B6">
        <w:trPr>
          <w:trHeight w:val="2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645FC" w:rsidRPr="00E645FC" w:rsidRDefault="00E645FC" w:rsidP="00E645FC">
            <w:pPr>
              <w:widowControl/>
              <w:jc w:val="left"/>
              <w:rPr>
                <w:rFonts w:ascii="宋体" w:hAnsi="宋体" w:cs="宋体"/>
                <w:kern w:val="0"/>
                <w:sz w:val="12"/>
                <w:szCs w:val="12"/>
              </w:rPr>
            </w:pPr>
            <w:r w:rsidRPr="00E645FC">
              <w:rPr>
                <w:rFonts w:ascii="宋体" w:hAnsi="宋体" w:cs="宋体" w:hint="eastAsia"/>
                <w:kern w:val="0"/>
                <w:sz w:val="12"/>
                <w:szCs w:val="12"/>
              </w:rPr>
              <w:t xml:space="preserve">　</w:t>
            </w:r>
          </w:p>
        </w:tc>
        <w:tc>
          <w:tcPr>
            <w:tcW w:w="1563"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left"/>
              <w:rPr>
                <w:rFonts w:ascii="宋体" w:hAnsi="宋体" w:cs="宋体"/>
                <w:kern w:val="0"/>
                <w:sz w:val="12"/>
                <w:szCs w:val="12"/>
              </w:rPr>
            </w:pPr>
            <w:r w:rsidRPr="00E645FC">
              <w:rPr>
                <w:rFonts w:ascii="宋体" w:hAnsi="宋体" w:cs="宋体" w:hint="eastAsia"/>
                <w:kern w:val="0"/>
                <w:sz w:val="12"/>
                <w:szCs w:val="12"/>
              </w:rPr>
              <w:t>合计</w:t>
            </w:r>
          </w:p>
        </w:tc>
        <w:tc>
          <w:tcPr>
            <w:tcW w:w="952"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6,416.19 </w:t>
            </w:r>
          </w:p>
        </w:tc>
        <w:tc>
          <w:tcPr>
            <w:tcW w:w="957"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6,416.19 </w:t>
            </w:r>
          </w:p>
        </w:tc>
        <w:tc>
          <w:tcPr>
            <w:tcW w:w="923" w:type="dxa"/>
            <w:gridSpan w:val="2"/>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6,416.19 </w:t>
            </w:r>
          </w:p>
        </w:tc>
        <w:tc>
          <w:tcPr>
            <w:tcW w:w="1110" w:type="dxa"/>
            <w:gridSpan w:val="3"/>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3,164.19 </w:t>
            </w:r>
          </w:p>
        </w:tc>
        <w:tc>
          <w:tcPr>
            <w:tcW w:w="387"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480.00 </w:t>
            </w:r>
          </w:p>
        </w:tc>
        <w:tc>
          <w:tcPr>
            <w:tcW w:w="833"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2,772.00 </w:t>
            </w:r>
          </w:p>
        </w:tc>
        <w:tc>
          <w:tcPr>
            <w:tcW w:w="603"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412"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603"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373"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412"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469"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469"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355"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336"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336"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563"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696"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r>
      <w:tr w:rsidR="00E645FC" w:rsidRPr="00E645FC" w:rsidTr="00B803B6">
        <w:trPr>
          <w:trHeight w:val="2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645FC" w:rsidRPr="00E645FC" w:rsidRDefault="00E645FC" w:rsidP="00E645FC">
            <w:pPr>
              <w:widowControl/>
              <w:jc w:val="left"/>
              <w:rPr>
                <w:rFonts w:ascii="宋体" w:hAnsi="宋体" w:cs="宋体"/>
                <w:kern w:val="0"/>
                <w:sz w:val="12"/>
                <w:szCs w:val="12"/>
              </w:rPr>
            </w:pPr>
            <w:r w:rsidRPr="00E645FC">
              <w:rPr>
                <w:rFonts w:ascii="宋体" w:hAnsi="宋体" w:cs="宋体" w:hint="eastAsia"/>
                <w:kern w:val="0"/>
                <w:sz w:val="12"/>
                <w:szCs w:val="12"/>
              </w:rPr>
              <w:t>011</w:t>
            </w:r>
          </w:p>
        </w:tc>
        <w:tc>
          <w:tcPr>
            <w:tcW w:w="1563"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left"/>
              <w:rPr>
                <w:rFonts w:ascii="宋体" w:hAnsi="宋体" w:cs="宋体"/>
                <w:kern w:val="0"/>
                <w:sz w:val="12"/>
                <w:szCs w:val="12"/>
              </w:rPr>
            </w:pPr>
            <w:r w:rsidRPr="00E645FC">
              <w:rPr>
                <w:rFonts w:ascii="宋体" w:hAnsi="宋体" w:cs="宋体" w:hint="eastAsia"/>
                <w:kern w:val="0"/>
                <w:sz w:val="12"/>
                <w:szCs w:val="12"/>
              </w:rPr>
              <w:t>法院</w:t>
            </w:r>
          </w:p>
        </w:tc>
        <w:tc>
          <w:tcPr>
            <w:tcW w:w="952"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6,416.19 </w:t>
            </w:r>
          </w:p>
        </w:tc>
        <w:tc>
          <w:tcPr>
            <w:tcW w:w="957"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6,416.19 </w:t>
            </w:r>
          </w:p>
        </w:tc>
        <w:tc>
          <w:tcPr>
            <w:tcW w:w="923" w:type="dxa"/>
            <w:gridSpan w:val="2"/>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6,416.19 </w:t>
            </w:r>
          </w:p>
        </w:tc>
        <w:tc>
          <w:tcPr>
            <w:tcW w:w="1110" w:type="dxa"/>
            <w:gridSpan w:val="3"/>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3,164.19 </w:t>
            </w:r>
          </w:p>
        </w:tc>
        <w:tc>
          <w:tcPr>
            <w:tcW w:w="387"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480.00 </w:t>
            </w:r>
          </w:p>
        </w:tc>
        <w:tc>
          <w:tcPr>
            <w:tcW w:w="833"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2,772.00 </w:t>
            </w:r>
          </w:p>
        </w:tc>
        <w:tc>
          <w:tcPr>
            <w:tcW w:w="603"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412"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603"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373"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412"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469"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469"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355"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336"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336"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563"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696"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r>
      <w:tr w:rsidR="00E645FC" w:rsidRPr="00E645FC" w:rsidTr="00B803B6">
        <w:trPr>
          <w:trHeight w:val="2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645FC" w:rsidRPr="00E645FC" w:rsidRDefault="00E645FC" w:rsidP="00E645FC">
            <w:pPr>
              <w:widowControl/>
              <w:jc w:val="left"/>
              <w:rPr>
                <w:rFonts w:ascii="宋体" w:hAnsi="宋体" w:cs="宋体"/>
                <w:kern w:val="0"/>
                <w:sz w:val="12"/>
                <w:szCs w:val="12"/>
              </w:rPr>
            </w:pPr>
            <w:r w:rsidRPr="00E645FC">
              <w:rPr>
                <w:rFonts w:ascii="宋体" w:hAnsi="宋体" w:cs="宋体" w:hint="eastAsia"/>
                <w:kern w:val="0"/>
                <w:sz w:val="12"/>
                <w:szCs w:val="12"/>
              </w:rPr>
              <w:t xml:space="preserve">  011001</w:t>
            </w:r>
          </w:p>
        </w:tc>
        <w:tc>
          <w:tcPr>
            <w:tcW w:w="1563"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left"/>
              <w:rPr>
                <w:rFonts w:ascii="宋体" w:hAnsi="宋体" w:cs="宋体"/>
                <w:kern w:val="0"/>
                <w:sz w:val="12"/>
                <w:szCs w:val="12"/>
              </w:rPr>
            </w:pPr>
            <w:r w:rsidRPr="00E645FC">
              <w:rPr>
                <w:rFonts w:ascii="宋体" w:hAnsi="宋体" w:cs="宋体" w:hint="eastAsia"/>
                <w:kern w:val="0"/>
                <w:sz w:val="12"/>
                <w:szCs w:val="12"/>
              </w:rPr>
              <w:t xml:space="preserve">  法院本级</w:t>
            </w:r>
          </w:p>
        </w:tc>
        <w:tc>
          <w:tcPr>
            <w:tcW w:w="952"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6,303.18 </w:t>
            </w:r>
          </w:p>
        </w:tc>
        <w:tc>
          <w:tcPr>
            <w:tcW w:w="957"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6,303.18 </w:t>
            </w:r>
          </w:p>
        </w:tc>
        <w:tc>
          <w:tcPr>
            <w:tcW w:w="923" w:type="dxa"/>
            <w:gridSpan w:val="2"/>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6,303.18 </w:t>
            </w:r>
          </w:p>
        </w:tc>
        <w:tc>
          <w:tcPr>
            <w:tcW w:w="1110" w:type="dxa"/>
            <w:gridSpan w:val="3"/>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3,051.18 </w:t>
            </w:r>
          </w:p>
        </w:tc>
        <w:tc>
          <w:tcPr>
            <w:tcW w:w="387"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480.00 </w:t>
            </w:r>
          </w:p>
        </w:tc>
        <w:tc>
          <w:tcPr>
            <w:tcW w:w="833"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2,772.00 </w:t>
            </w:r>
          </w:p>
        </w:tc>
        <w:tc>
          <w:tcPr>
            <w:tcW w:w="603"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412"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603"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373"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412"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469"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469"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355"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336"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336"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563"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696"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r>
      <w:tr w:rsidR="00E645FC" w:rsidRPr="00E645FC" w:rsidTr="00B803B6">
        <w:trPr>
          <w:trHeight w:val="2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645FC" w:rsidRPr="00E645FC" w:rsidRDefault="00E645FC" w:rsidP="00E645FC">
            <w:pPr>
              <w:widowControl/>
              <w:jc w:val="left"/>
              <w:rPr>
                <w:rFonts w:ascii="宋体" w:hAnsi="宋体" w:cs="宋体"/>
                <w:kern w:val="0"/>
                <w:sz w:val="12"/>
                <w:szCs w:val="12"/>
              </w:rPr>
            </w:pPr>
            <w:r w:rsidRPr="00E645FC">
              <w:rPr>
                <w:rFonts w:ascii="宋体" w:hAnsi="宋体" w:cs="宋体" w:hint="eastAsia"/>
                <w:kern w:val="0"/>
                <w:sz w:val="12"/>
                <w:szCs w:val="12"/>
              </w:rPr>
              <w:t xml:space="preserve">  011002</w:t>
            </w:r>
          </w:p>
        </w:tc>
        <w:tc>
          <w:tcPr>
            <w:tcW w:w="1563"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left"/>
              <w:rPr>
                <w:rFonts w:ascii="宋体" w:hAnsi="宋体" w:cs="宋体"/>
                <w:kern w:val="0"/>
                <w:sz w:val="12"/>
                <w:szCs w:val="12"/>
              </w:rPr>
            </w:pPr>
            <w:r w:rsidRPr="00E645FC">
              <w:rPr>
                <w:rFonts w:ascii="宋体" w:hAnsi="宋体" w:cs="宋体" w:hint="eastAsia"/>
                <w:kern w:val="0"/>
                <w:sz w:val="12"/>
                <w:szCs w:val="12"/>
              </w:rPr>
              <w:t xml:space="preserve">  ★市法院－机关服务中心</w:t>
            </w:r>
          </w:p>
        </w:tc>
        <w:tc>
          <w:tcPr>
            <w:tcW w:w="952"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113.01 </w:t>
            </w:r>
          </w:p>
        </w:tc>
        <w:tc>
          <w:tcPr>
            <w:tcW w:w="957"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113.01 </w:t>
            </w:r>
          </w:p>
        </w:tc>
        <w:tc>
          <w:tcPr>
            <w:tcW w:w="923" w:type="dxa"/>
            <w:gridSpan w:val="2"/>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113.01 </w:t>
            </w:r>
          </w:p>
        </w:tc>
        <w:tc>
          <w:tcPr>
            <w:tcW w:w="1110" w:type="dxa"/>
            <w:gridSpan w:val="3"/>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113.01 </w:t>
            </w:r>
          </w:p>
        </w:tc>
        <w:tc>
          <w:tcPr>
            <w:tcW w:w="387"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833"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603"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412"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603"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373"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412"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469"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469"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355"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336"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336"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563"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c>
          <w:tcPr>
            <w:tcW w:w="696" w:type="dxa"/>
            <w:tcBorders>
              <w:top w:val="nil"/>
              <w:left w:val="nil"/>
              <w:bottom w:val="single" w:sz="4" w:space="0" w:color="auto"/>
              <w:right w:val="single" w:sz="4" w:space="0" w:color="auto"/>
            </w:tcBorders>
            <w:shd w:val="clear" w:color="auto" w:fill="auto"/>
            <w:noWrap/>
            <w:vAlign w:val="center"/>
            <w:hideMark/>
          </w:tcPr>
          <w:p w:rsidR="00E645FC" w:rsidRPr="00E645FC" w:rsidRDefault="00E645FC" w:rsidP="00E645FC">
            <w:pPr>
              <w:widowControl/>
              <w:jc w:val="right"/>
              <w:rPr>
                <w:rFonts w:ascii="宋体" w:hAnsi="宋体" w:cs="宋体"/>
                <w:kern w:val="0"/>
                <w:sz w:val="12"/>
                <w:szCs w:val="12"/>
              </w:rPr>
            </w:pPr>
            <w:r w:rsidRPr="00E645FC">
              <w:rPr>
                <w:rFonts w:ascii="宋体" w:hAnsi="宋体" w:cs="宋体" w:hint="eastAsia"/>
                <w:kern w:val="0"/>
                <w:sz w:val="12"/>
                <w:szCs w:val="12"/>
              </w:rPr>
              <w:t xml:space="preserve">　</w:t>
            </w:r>
          </w:p>
        </w:tc>
      </w:tr>
    </w:tbl>
    <w:p w:rsidR="00E645FC" w:rsidRDefault="00E645FC" w:rsidP="00E645FC">
      <w:pPr>
        <w:spacing w:line="580" w:lineRule="exact"/>
        <w:ind w:firstLineChars="200" w:firstLine="640"/>
        <w:rPr>
          <w:rFonts w:ascii="黑体" w:eastAsia="黑体"/>
          <w:sz w:val="32"/>
          <w:szCs w:val="32"/>
        </w:rPr>
      </w:pPr>
    </w:p>
    <w:p w:rsidR="00B803B6" w:rsidRDefault="00B803B6" w:rsidP="00B803B6">
      <w:pPr>
        <w:spacing w:line="580" w:lineRule="exact"/>
        <w:rPr>
          <w:rFonts w:ascii="黑体" w:eastAsia="黑体"/>
          <w:sz w:val="32"/>
          <w:szCs w:val="32"/>
        </w:rPr>
      </w:pPr>
    </w:p>
    <w:p w:rsidR="00BE51AB" w:rsidRDefault="00BE51AB" w:rsidP="00B803B6">
      <w:pPr>
        <w:spacing w:line="580" w:lineRule="exact"/>
        <w:rPr>
          <w:rFonts w:ascii="黑体" w:eastAsia="黑体"/>
          <w:sz w:val="32"/>
          <w:szCs w:val="32"/>
        </w:rPr>
      </w:pPr>
      <w:r w:rsidRPr="00751728">
        <w:rPr>
          <w:rFonts w:ascii="黑体" w:eastAsia="黑体" w:hint="eastAsia"/>
          <w:sz w:val="32"/>
          <w:szCs w:val="32"/>
        </w:rPr>
        <w:t>五、2017年支出预算表</w:t>
      </w:r>
    </w:p>
    <w:tbl>
      <w:tblPr>
        <w:tblW w:w="14049" w:type="dxa"/>
        <w:tblInd w:w="93" w:type="dxa"/>
        <w:tblLook w:val="04A0"/>
      </w:tblPr>
      <w:tblGrid>
        <w:gridCol w:w="516"/>
        <w:gridCol w:w="416"/>
        <w:gridCol w:w="416"/>
        <w:gridCol w:w="1928"/>
        <w:gridCol w:w="2268"/>
        <w:gridCol w:w="992"/>
        <w:gridCol w:w="1134"/>
        <w:gridCol w:w="142"/>
        <w:gridCol w:w="94"/>
        <w:gridCol w:w="898"/>
        <w:gridCol w:w="1417"/>
        <w:gridCol w:w="1560"/>
        <w:gridCol w:w="1134"/>
        <w:gridCol w:w="1134"/>
      </w:tblGrid>
      <w:tr w:rsidR="00B803B6" w:rsidRPr="00B803B6" w:rsidTr="00B803B6">
        <w:trPr>
          <w:trHeight w:val="480"/>
        </w:trPr>
        <w:tc>
          <w:tcPr>
            <w:tcW w:w="3276" w:type="dxa"/>
            <w:gridSpan w:val="4"/>
            <w:tcBorders>
              <w:top w:val="nil"/>
              <w:left w:val="nil"/>
              <w:bottom w:val="nil"/>
              <w:right w:val="nil"/>
            </w:tcBorders>
            <w:shd w:val="clear" w:color="auto" w:fill="auto"/>
            <w:noWrap/>
            <w:vAlign w:val="center"/>
            <w:hideMark/>
          </w:tcPr>
          <w:p w:rsidR="00B803B6" w:rsidRDefault="00B803B6" w:rsidP="00B803B6">
            <w:pPr>
              <w:widowControl/>
              <w:jc w:val="left"/>
              <w:rPr>
                <w:rFonts w:ascii="宋体" w:hAnsi="宋体" w:cs="宋体"/>
                <w:kern w:val="0"/>
                <w:sz w:val="13"/>
                <w:szCs w:val="13"/>
              </w:rPr>
            </w:pPr>
          </w:p>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lastRenderedPageBreak/>
              <w:t>单位名称：法院</w:t>
            </w:r>
          </w:p>
        </w:tc>
        <w:tc>
          <w:tcPr>
            <w:tcW w:w="2268" w:type="dxa"/>
            <w:tcBorders>
              <w:top w:val="nil"/>
              <w:left w:val="nil"/>
              <w:bottom w:val="nil"/>
              <w:right w:val="nil"/>
            </w:tcBorders>
            <w:shd w:val="clear" w:color="auto" w:fill="auto"/>
            <w:noWrap/>
            <w:vAlign w:val="bottom"/>
            <w:hideMark/>
          </w:tcPr>
          <w:p w:rsidR="00B803B6" w:rsidRPr="00B803B6" w:rsidRDefault="00B803B6" w:rsidP="00B803B6">
            <w:pPr>
              <w:widowControl/>
              <w:jc w:val="left"/>
              <w:rPr>
                <w:rFonts w:ascii="宋体" w:hAnsi="宋体" w:cs="宋体"/>
                <w:kern w:val="0"/>
                <w:sz w:val="13"/>
                <w:szCs w:val="13"/>
              </w:rPr>
            </w:pPr>
          </w:p>
        </w:tc>
        <w:tc>
          <w:tcPr>
            <w:tcW w:w="2126" w:type="dxa"/>
            <w:gridSpan w:val="2"/>
            <w:tcBorders>
              <w:top w:val="nil"/>
              <w:left w:val="nil"/>
              <w:bottom w:val="nil"/>
              <w:right w:val="nil"/>
            </w:tcBorders>
            <w:shd w:val="clear" w:color="auto" w:fill="auto"/>
            <w:noWrap/>
            <w:vAlign w:val="bottom"/>
            <w:hideMark/>
          </w:tcPr>
          <w:p w:rsidR="00B803B6" w:rsidRPr="00B803B6" w:rsidRDefault="00B803B6" w:rsidP="00B803B6">
            <w:pPr>
              <w:widowControl/>
              <w:jc w:val="left"/>
              <w:rPr>
                <w:rFonts w:ascii="宋体" w:hAnsi="宋体" w:cs="宋体"/>
                <w:kern w:val="0"/>
                <w:sz w:val="13"/>
                <w:szCs w:val="13"/>
              </w:rPr>
            </w:pPr>
          </w:p>
        </w:tc>
        <w:tc>
          <w:tcPr>
            <w:tcW w:w="236" w:type="dxa"/>
            <w:gridSpan w:val="2"/>
            <w:tcBorders>
              <w:top w:val="nil"/>
              <w:left w:val="nil"/>
              <w:bottom w:val="nil"/>
              <w:right w:val="nil"/>
            </w:tcBorders>
            <w:shd w:val="clear" w:color="auto" w:fill="auto"/>
            <w:noWrap/>
            <w:vAlign w:val="bottom"/>
            <w:hideMark/>
          </w:tcPr>
          <w:p w:rsidR="00B803B6" w:rsidRPr="00B803B6" w:rsidRDefault="00B803B6" w:rsidP="00B803B6">
            <w:pPr>
              <w:widowControl/>
              <w:jc w:val="left"/>
              <w:rPr>
                <w:rFonts w:ascii="宋体" w:hAnsi="宋体" w:cs="宋体"/>
                <w:kern w:val="0"/>
                <w:sz w:val="13"/>
                <w:szCs w:val="13"/>
              </w:rPr>
            </w:pPr>
          </w:p>
        </w:tc>
        <w:tc>
          <w:tcPr>
            <w:tcW w:w="898" w:type="dxa"/>
            <w:tcBorders>
              <w:top w:val="nil"/>
              <w:left w:val="nil"/>
              <w:bottom w:val="nil"/>
              <w:right w:val="nil"/>
            </w:tcBorders>
            <w:shd w:val="clear" w:color="auto" w:fill="auto"/>
            <w:noWrap/>
            <w:vAlign w:val="bottom"/>
            <w:hideMark/>
          </w:tcPr>
          <w:p w:rsidR="00B803B6" w:rsidRPr="00B803B6" w:rsidRDefault="00B803B6" w:rsidP="00B803B6">
            <w:pPr>
              <w:widowControl/>
              <w:jc w:val="left"/>
              <w:rPr>
                <w:rFonts w:ascii="宋体" w:hAnsi="宋体" w:cs="宋体"/>
                <w:kern w:val="0"/>
                <w:sz w:val="13"/>
                <w:szCs w:val="13"/>
              </w:rPr>
            </w:pPr>
          </w:p>
        </w:tc>
        <w:tc>
          <w:tcPr>
            <w:tcW w:w="1417" w:type="dxa"/>
            <w:tcBorders>
              <w:top w:val="nil"/>
              <w:left w:val="nil"/>
              <w:bottom w:val="nil"/>
              <w:right w:val="nil"/>
            </w:tcBorders>
            <w:shd w:val="clear" w:color="auto" w:fill="auto"/>
            <w:noWrap/>
            <w:vAlign w:val="bottom"/>
            <w:hideMark/>
          </w:tcPr>
          <w:p w:rsidR="00B803B6" w:rsidRPr="00B803B6" w:rsidRDefault="00B803B6" w:rsidP="00B803B6">
            <w:pPr>
              <w:widowControl/>
              <w:jc w:val="left"/>
              <w:rPr>
                <w:rFonts w:ascii="宋体" w:hAnsi="宋体" w:cs="宋体"/>
                <w:kern w:val="0"/>
                <w:sz w:val="13"/>
                <w:szCs w:val="13"/>
              </w:rPr>
            </w:pPr>
          </w:p>
        </w:tc>
        <w:tc>
          <w:tcPr>
            <w:tcW w:w="1560" w:type="dxa"/>
            <w:tcBorders>
              <w:top w:val="nil"/>
              <w:left w:val="nil"/>
              <w:bottom w:val="nil"/>
              <w:right w:val="nil"/>
            </w:tcBorders>
            <w:shd w:val="clear" w:color="auto" w:fill="auto"/>
            <w:noWrap/>
            <w:vAlign w:val="bottom"/>
            <w:hideMark/>
          </w:tcPr>
          <w:p w:rsidR="00B803B6" w:rsidRPr="00B803B6" w:rsidRDefault="00B803B6" w:rsidP="00B803B6">
            <w:pPr>
              <w:widowControl/>
              <w:jc w:val="left"/>
              <w:rPr>
                <w:rFonts w:ascii="宋体" w:hAnsi="宋体" w:cs="宋体"/>
                <w:kern w:val="0"/>
                <w:sz w:val="13"/>
                <w:szCs w:val="13"/>
              </w:rPr>
            </w:pPr>
          </w:p>
        </w:tc>
        <w:tc>
          <w:tcPr>
            <w:tcW w:w="2268" w:type="dxa"/>
            <w:gridSpan w:val="2"/>
            <w:tcBorders>
              <w:top w:val="nil"/>
              <w:left w:val="nil"/>
              <w:bottom w:val="nil"/>
              <w:right w:val="nil"/>
            </w:tcBorders>
            <w:shd w:val="clear" w:color="auto" w:fill="auto"/>
            <w:noWrap/>
            <w:vAlign w:val="bottom"/>
            <w:hideMark/>
          </w:tcPr>
          <w:p w:rsidR="00B803B6" w:rsidRPr="00B803B6" w:rsidRDefault="00B803B6" w:rsidP="00B803B6">
            <w:pPr>
              <w:widowControl/>
              <w:ind w:right="400"/>
              <w:rPr>
                <w:rFonts w:ascii="宋体" w:hAnsi="宋体" w:cs="宋体"/>
                <w:kern w:val="0"/>
                <w:sz w:val="13"/>
                <w:szCs w:val="13"/>
              </w:rPr>
            </w:pPr>
            <w:r w:rsidRPr="00B803B6">
              <w:rPr>
                <w:rFonts w:ascii="宋体" w:hAnsi="宋体" w:cs="宋体" w:hint="eastAsia"/>
                <w:kern w:val="0"/>
                <w:sz w:val="13"/>
                <w:szCs w:val="13"/>
              </w:rPr>
              <w:t>单位：万元</w:t>
            </w:r>
          </w:p>
        </w:tc>
      </w:tr>
      <w:tr w:rsidR="00B803B6" w:rsidRPr="00B803B6" w:rsidTr="00B803B6">
        <w:trPr>
          <w:trHeight w:val="74"/>
        </w:trPr>
        <w:tc>
          <w:tcPr>
            <w:tcW w:w="134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center"/>
              <w:rPr>
                <w:rFonts w:ascii="宋体" w:hAnsi="宋体" w:cs="宋体"/>
                <w:kern w:val="0"/>
                <w:sz w:val="13"/>
                <w:szCs w:val="13"/>
              </w:rPr>
            </w:pPr>
            <w:r w:rsidRPr="00B803B6">
              <w:rPr>
                <w:rFonts w:ascii="宋体" w:hAnsi="宋体" w:cs="宋体" w:hint="eastAsia"/>
                <w:kern w:val="0"/>
                <w:sz w:val="13"/>
                <w:szCs w:val="13"/>
              </w:rPr>
              <w:lastRenderedPageBreak/>
              <w:t>科目编码</w:t>
            </w:r>
          </w:p>
        </w:tc>
        <w:tc>
          <w:tcPr>
            <w:tcW w:w="19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center"/>
              <w:rPr>
                <w:rFonts w:ascii="宋体" w:hAnsi="宋体" w:cs="宋体"/>
                <w:kern w:val="0"/>
                <w:sz w:val="13"/>
                <w:szCs w:val="13"/>
              </w:rPr>
            </w:pPr>
            <w:r w:rsidRPr="00B803B6">
              <w:rPr>
                <w:rFonts w:ascii="宋体" w:hAnsi="宋体" w:cs="宋体" w:hint="eastAsia"/>
                <w:kern w:val="0"/>
                <w:sz w:val="13"/>
                <w:szCs w:val="13"/>
              </w:rPr>
              <w:t>单位编码（功能科目编码）</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03B6" w:rsidRPr="00B803B6" w:rsidRDefault="00B803B6" w:rsidP="00B803B6">
            <w:pPr>
              <w:widowControl/>
              <w:jc w:val="center"/>
              <w:rPr>
                <w:rFonts w:ascii="宋体" w:hAnsi="宋体" w:cs="宋体"/>
                <w:kern w:val="0"/>
                <w:sz w:val="13"/>
                <w:szCs w:val="13"/>
              </w:rPr>
            </w:pPr>
            <w:r w:rsidRPr="00B803B6">
              <w:rPr>
                <w:rFonts w:ascii="宋体" w:hAnsi="宋体" w:cs="宋体" w:hint="eastAsia"/>
                <w:kern w:val="0"/>
                <w:sz w:val="13"/>
                <w:szCs w:val="13"/>
              </w:rPr>
              <w:t>单位名称（功能科目名称）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03B6" w:rsidRPr="00B803B6" w:rsidRDefault="00B803B6" w:rsidP="00B803B6">
            <w:pPr>
              <w:widowControl/>
              <w:jc w:val="center"/>
              <w:rPr>
                <w:rFonts w:ascii="宋体" w:hAnsi="宋体" w:cs="宋体"/>
                <w:kern w:val="0"/>
                <w:sz w:val="13"/>
                <w:szCs w:val="13"/>
              </w:rPr>
            </w:pPr>
            <w:r w:rsidRPr="00B803B6">
              <w:rPr>
                <w:rFonts w:ascii="宋体" w:hAnsi="宋体" w:cs="宋体" w:hint="eastAsia"/>
                <w:kern w:val="0"/>
                <w:sz w:val="13"/>
                <w:szCs w:val="13"/>
              </w:rPr>
              <w:t>总计</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03B6" w:rsidRPr="00B803B6" w:rsidRDefault="00B803B6" w:rsidP="00B803B6">
            <w:pPr>
              <w:widowControl/>
              <w:jc w:val="center"/>
              <w:rPr>
                <w:rFonts w:ascii="宋体" w:hAnsi="宋体" w:cs="宋体"/>
                <w:kern w:val="0"/>
                <w:sz w:val="13"/>
                <w:szCs w:val="13"/>
              </w:rPr>
            </w:pPr>
            <w:r w:rsidRPr="00B803B6">
              <w:rPr>
                <w:rFonts w:ascii="宋体" w:hAnsi="宋体" w:cs="宋体" w:hint="eastAsia"/>
                <w:kern w:val="0"/>
                <w:sz w:val="13"/>
                <w:szCs w:val="13"/>
              </w:rPr>
              <w:t>基本支出</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03B6" w:rsidRPr="00B803B6" w:rsidRDefault="00B803B6" w:rsidP="00B803B6">
            <w:pPr>
              <w:widowControl/>
              <w:jc w:val="center"/>
              <w:rPr>
                <w:rFonts w:ascii="宋体" w:hAnsi="宋体" w:cs="宋体"/>
                <w:kern w:val="0"/>
                <w:sz w:val="13"/>
                <w:szCs w:val="13"/>
              </w:rPr>
            </w:pPr>
            <w:r w:rsidRPr="00B803B6">
              <w:rPr>
                <w:rFonts w:ascii="宋体" w:hAnsi="宋体" w:cs="宋体" w:hint="eastAsia"/>
                <w:kern w:val="0"/>
                <w:sz w:val="13"/>
                <w:szCs w:val="13"/>
              </w:rPr>
              <w:t>项目支出</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03B6" w:rsidRPr="00B803B6" w:rsidRDefault="00B803B6" w:rsidP="00B803B6">
            <w:pPr>
              <w:widowControl/>
              <w:jc w:val="center"/>
              <w:rPr>
                <w:rFonts w:ascii="宋体" w:hAnsi="宋体" w:cs="宋体"/>
                <w:kern w:val="0"/>
                <w:sz w:val="13"/>
                <w:szCs w:val="13"/>
              </w:rPr>
            </w:pPr>
            <w:r w:rsidRPr="00B803B6">
              <w:rPr>
                <w:rFonts w:ascii="宋体" w:hAnsi="宋体" w:cs="宋体" w:hint="eastAsia"/>
                <w:kern w:val="0"/>
                <w:sz w:val="13"/>
                <w:szCs w:val="13"/>
              </w:rPr>
              <w:t>事业单位经营支出</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03B6" w:rsidRPr="00B803B6" w:rsidRDefault="00B803B6" w:rsidP="00B803B6">
            <w:pPr>
              <w:widowControl/>
              <w:jc w:val="center"/>
              <w:rPr>
                <w:rFonts w:ascii="宋体" w:hAnsi="宋体" w:cs="宋体"/>
                <w:kern w:val="0"/>
                <w:sz w:val="13"/>
                <w:szCs w:val="13"/>
              </w:rPr>
            </w:pPr>
            <w:r w:rsidRPr="00B803B6">
              <w:rPr>
                <w:rFonts w:ascii="宋体" w:hAnsi="宋体" w:cs="宋体" w:hint="eastAsia"/>
                <w:kern w:val="0"/>
                <w:sz w:val="13"/>
                <w:szCs w:val="13"/>
              </w:rPr>
              <w:t>对附属单位的补助支出</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03B6" w:rsidRPr="00B803B6" w:rsidRDefault="00B803B6" w:rsidP="00B803B6">
            <w:pPr>
              <w:widowControl/>
              <w:jc w:val="center"/>
              <w:rPr>
                <w:rFonts w:ascii="宋体" w:hAnsi="宋体" w:cs="宋体"/>
                <w:kern w:val="0"/>
                <w:sz w:val="13"/>
                <w:szCs w:val="13"/>
              </w:rPr>
            </w:pPr>
            <w:r w:rsidRPr="00B803B6">
              <w:rPr>
                <w:rFonts w:ascii="宋体" w:hAnsi="宋体" w:cs="宋体" w:hint="eastAsia"/>
                <w:kern w:val="0"/>
                <w:sz w:val="13"/>
                <w:szCs w:val="13"/>
              </w:rPr>
              <w:t>上缴上级</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03B6" w:rsidRPr="00B803B6" w:rsidRDefault="00B803B6" w:rsidP="00B803B6">
            <w:pPr>
              <w:widowControl/>
              <w:jc w:val="center"/>
              <w:rPr>
                <w:rFonts w:ascii="宋体" w:hAnsi="宋体" w:cs="宋体"/>
                <w:kern w:val="0"/>
                <w:sz w:val="13"/>
                <w:szCs w:val="13"/>
              </w:rPr>
            </w:pPr>
            <w:r w:rsidRPr="00B803B6">
              <w:rPr>
                <w:rFonts w:ascii="宋体" w:hAnsi="宋体" w:cs="宋体" w:hint="eastAsia"/>
                <w:kern w:val="0"/>
                <w:sz w:val="13"/>
                <w:szCs w:val="13"/>
              </w:rPr>
              <w:t>结转下年支出</w:t>
            </w:r>
          </w:p>
        </w:tc>
      </w:tr>
      <w:tr w:rsidR="00B803B6" w:rsidRPr="00B803B6" w:rsidTr="00B803B6">
        <w:trPr>
          <w:trHeight w:val="179"/>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center"/>
              <w:rPr>
                <w:rFonts w:ascii="宋体" w:hAnsi="宋体" w:cs="宋体"/>
                <w:kern w:val="0"/>
                <w:sz w:val="13"/>
                <w:szCs w:val="13"/>
              </w:rPr>
            </w:pPr>
            <w:r w:rsidRPr="00B803B6">
              <w:rPr>
                <w:rFonts w:ascii="宋体" w:hAnsi="宋体" w:cs="宋体" w:hint="eastAsia"/>
                <w:kern w:val="0"/>
                <w:sz w:val="13"/>
                <w:szCs w:val="13"/>
              </w:rPr>
              <w:t>类</w:t>
            </w:r>
          </w:p>
        </w:tc>
        <w:tc>
          <w:tcPr>
            <w:tcW w:w="416"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center"/>
              <w:rPr>
                <w:rFonts w:ascii="宋体" w:hAnsi="宋体" w:cs="宋体"/>
                <w:kern w:val="0"/>
                <w:sz w:val="13"/>
                <w:szCs w:val="13"/>
              </w:rPr>
            </w:pPr>
            <w:r w:rsidRPr="00B803B6">
              <w:rPr>
                <w:rFonts w:ascii="宋体" w:hAnsi="宋体" w:cs="宋体" w:hint="eastAsia"/>
                <w:kern w:val="0"/>
                <w:sz w:val="13"/>
                <w:szCs w:val="13"/>
              </w:rPr>
              <w:t>款</w:t>
            </w:r>
          </w:p>
        </w:tc>
        <w:tc>
          <w:tcPr>
            <w:tcW w:w="416"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center"/>
              <w:rPr>
                <w:rFonts w:ascii="宋体" w:hAnsi="宋体" w:cs="宋体"/>
                <w:kern w:val="0"/>
                <w:sz w:val="13"/>
                <w:szCs w:val="13"/>
              </w:rPr>
            </w:pPr>
            <w:r w:rsidRPr="00B803B6">
              <w:rPr>
                <w:rFonts w:ascii="宋体" w:hAnsi="宋体" w:cs="宋体" w:hint="eastAsia"/>
                <w:kern w:val="0"/>
                <w:sz w:val="13"/>
                <w:szCs w:val="13"/>
              </w:rPr>
              <w:t>项</w:t>
            </w: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B803B6" w:rsidRPr="00B803B6" w:rsidRDefault="00B803B6" w:rsidP="00B803B6">
            <w:pPr>
              <w:widowControl/>
              <w:jc w:val="left"/>
              <w:rPr>
                <w:rFonts w:ascii="宋体" w:hAnsi="宋体" w:cs="宋体"/>
                <w:kern w:val="0"/>
                <w:sz w:val="13"/>
                <w:szCs w:val="13"/>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803B6" w:rsidRPr="00B803B6" w:rsidRDefault="00B803B6" w:rsidP="00B803B6">
            <w:pPr>
              <w:widowControl/>
              <w:jc w:val="left"/>
              <w:rPr>
                <w:rFonts w:ascii="宋体" w:hAnsi="宋体" w:cs="宋体"/>
                <w:kern w:val="0"/>
                <w:sz w:val="13"/>
                <w:szCs w:val="13"/>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803B6" w:rsidRPr="00B803B6" w:rsidRDefault="00B803B6" w:rsidP="00B803B6">
            <w:pPr>
              <w:widowControl/>
              <w:jc w:val="left"/>
              <w:rPr>
                <w:rFonts w:ascii="宋体" w:hAnsi="宋体" w:cs="宋体"/>
                <w:kern w:val="0"/>
                <w:sz w:val="13"/>
                <w:szCs w:val="13"/>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B803B6" w:rsidRPr="00B803B6" w:rsidRDefault="00B803B6" w:rsidP="00B803B6">
            <w:pPr>
              <w:widowControl/>
              <w:jc w:val="left"/>
              <w:rPr>
                <w:rFonts w:ascii="宋体" w:hAnsi="宋体" w:cs="宋体"/>
                <w:kern w:val="0"/>
                <w:sz w:val="13"/>
                <w:szCs w:val="13"/>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B803B6" w:rsidRPr="00B803B6" w:rsidRDefault="00B803B6" w:rsidP="00B803B6">
            <w:pPr>
              <w:widowControl/>
              <w:jc w:val="left"/>
              <w:rPr>
                <w:rFonts w:ascii="宋体" w:hAnsi="宋体" w:cs="宋体"/>
                <w:kern w:val="0"/>
                <w:sz w:val="13"/>
                <w:szCs w:val="13"/>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803B6" w:rsidRPr="00B803B6" w:rsidRDefault="00B803B6" w:rsidP="00B803B6">
            <w:pPr>
              <w:widowControl/>
              <w:jc w:val="left"/>
              <w:rPr>
                <w:rFonts w:ascii="宋体" w:hAnsi="宋体" w:cs="宋体"/>
                <w:kern w:val="0"/>
                <w:sz w:val="13"/>
                <w:szCs w:val="13"/>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803B6" w:rsidRPr="00B803B6" w:rsidRDefault="00B803B6" w:rsidP="00B803B6">
            <w:pPr>
              <w:widowControl/>
              <w:jc w:val="left"/>
              <w:rPr>
                <w:rFonts w:ascii="宋体" w:hAnsi="宋体" w:cs="宋体"/>
                <w:kern w:val="0"/>
                <w:sz w:val="13"/>
                <w:szCs w:val="13"/>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03B6" w:rsidRPr="00B803B6" w:rsidRDefault="00B803B6" w:rsidP="00B803B6">
            <w:pPr>
              <w:widowControl/>
              <w:jc w:val="left"/>
              <w:rPr>
                <w:rFonts w:ascii="宋体" w:hAnsi="宋体" w:cs="宋体"/>
                <w:kern w:val="0"/>
                <w:sz w:val="13"/>
                <w:szCs w:val="13"/>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03B6" w:rsidRPr="00B803B6" w:rsidRDefault="00B803B6" w:rsidP="00B803B6">
            <w:pPr>
              <w:widowControl/>
              <w:jc w:val="left"/>
              <w:rPr>
                <w:rFonts w:ascii="宋体" w:hAnsi="宋体" w:cs="宋体"/>
                <w:kern w:val="0"/>
                <w:sz w:val="13"/>
                <w:szCs w:val="13"/>
              </w:rPr>
            </w:pPr>
          </w:p>
        </w:tc>
      </w:tr>
      <w:tr w:rsidR="00B803B6" w:rsidRPr="00B803B6" w:rsidTr="00B803B6">
        <w:trPr>
          <w:trHeight w:val="234"/>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center"/>
              <w:rPr>
                <w:rFonts w:ascii="宋体" w:hAnsi="宋体" w:cs="宋体"/>
                <w:kern w:val="0"/>
                <w:sz w:val="13"/>
                <w:szCs w:val="13"/>
              </w:rPr>
            </w:pPr>
            <w:r w:rsidRPr="00B803B6">
              <w:rPr>
                <w:rFonts w:ascii="宋体" w:hAnsi="宋体" w:cs="宋体" w:hint="eastAsia"/>
                <w:kern w:val="0"/>
                <w:sz w:val="13"/>
                <w:szCs w:val="13"/>
              </w:rPr>
              <w:t>**</w:t>
            </w:r>
          </w:p>
        </w:tc>
        <w:tc>
          <w:tcPr>
            <w:tcW w:w="416"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center"/>
              <w:rPr>
                <w:rFonts w:ascii="宋体" w:hAnsi="宋体" w:cs="宋体"/>
                <w:kern w:val="0"/>
                <w:sz w:val="13"/>
                <w:szCs w:val="13"/>
              </w:rPr>
            </w:pPr>
            <w:r w:rsidRPr="00B803B6">
              <w:rPr>
                <w:rFonts w:ascii="宋体" w:hAnsi="宋体" w:cs="宋体" w:hint="eastAsia"/>
                <w:kern w:val="0"/>
                <w:sz w:val="13"/>
                <w:szCs w:val="13"/>
              </w:rPr>
              <w:t>**</w:t>
            </w:r>
          </w:p>
        </w:tc>
        <w:tc>
          <w:tcPr>
            <w:tcW w:w="416"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center"/>
              <w:rPr>
                <w:rFonts w:ascii="宋体" w:hAnsi="宋体" w:cs="宋体"/>
                <w:kern w:val="0"/>
                <w:sz w:val="13"/>
                <w:szCs w:val="13"/>
              </w:rPr>
            </w:pPr>
            <w:r w:rsidRPr="00B803B6">
              <w:rPr>
                <w:rFonts w:ascii="宋体" w:hAnsi="宋体" w:cs="宋体" w:hint="eastAsia"/>
                <w:kern w:val="0"/>
                <w:sz w:val="13"/>
                <w:szCs w:val="13"/>
              </w:rPr>
              <w:t>**</w:t>
            </w:r>
          </w:p>
        </w:tc>
        <w:tc>
          <w:tcPr>
            <w:tcW w:w="1928" w:type="dxa"/>
            <w:tcBorders>
              <w:top w:val="nil"/>
              <w:left w:val="nil"/>
              <w:bottom w:val="nil"/>
              <w:right w:val="single" w:sz="4" w:space="0" w:color="auto"/>
            </w:tcBorders>
            <w:shd w:val="clear" w:color="auto" w:fill="auto"/>
            <w:noWrap/>
            <w:vAlign w:val="center"/>
            <w:hideMark/>
          </w:tcPr>
          <w:p w:rsidR="00B803B6" w:rsidRPr="00B803B6" w:rsidRDefault="00B803B6" w:rsidP="00B803B6">
            <w:pPr>
              <w:widowControl/>
              <w:jc w:val="center"/>
              <w:rPr>
                <w:rFonts w:ascii="宋体" w:hAnsi="宋体" w:cs="宋体"/>
                <w:kern w:val="0"/>
                <w:sz w:val="13"/>
                <w:szCs w:val="13"/>
              </w:rPr>
            </w:pPr>
            <w:r w:rsidRPr="00B803B6">
              <w:rPr>
                <w:rFonts w:ascii="宋体" w:hAnsi="宋体" w:cs="宋体" w:hint="eastAsia"/>
                <w:kern w:val="0"/>
                <w:sz w:val="13"/>
                <w:szCs w:val="13"/>
              </w:rPr>
              <w:t>**</w:t>
            </w:r>
          </w:p>
        </w:tc>
        <w:tc>
          <w:tcPr>
            <w:tcW w:w="2268" w:type="dxa"/>
            <w:tcBorders>
              <w:top w:val="nil"/>
              <w:left w:val="nil"/>
              <w:bottom w:val="nil"/>
              <w:right w:val="single" w:sz="4" w:space="0" w:color="auto"/>
            </w:tcBorders>
            <w:shd w:val="clear" w:color="auto" w:fill="auto"/>
            <w:noWrap/>
            <w:vAlign w:val="center"/>
            <w:hideMark/>
          </w:tcPr>
          <w:p w:rsidR="00B803B6" w:rsidRPr="00B803B6" w:rsidRDefault="00B803B6" w:rsidP="00B803B6">
            <w:pPr>
              <w:widowControl/>
              <w:jc w:val="center"/>
              <w:rPr>
                <w:rFonts w:ascii="宋体" w:hAnsi="宋体" w:cs="宋体"/>
                <w:kern w:val="0"/>
                <w:sz w:val="13"/>
                <w:szCs w:val="13"/>
              </w:rPr>
            </w:pPr>
            <w:r w:rsidRPr="00B803B6">
              <w:rPr>
                <w:rFonts w:ascii="宋体" w:hAnsi="宋体" w:cs="宋体" w:hint="eastAsia"/>
                <w:kern w:val="0"/>
                <w:sz w:val="13"/>
                <w:szCs w:val="13"/>
              </w:rPr>
              <w:t>**</w:t>
            </w:r>
          </w:p>
        </w:tc>
        <w:tc>
          <w:tcPr>
            <w:tcW w:w="992"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center"/>
              <w:rPr>
                <w:rFonts w:ascii="宋体" w:hAnsi="宋体" w:cs="宋体"/>
                <w:kern w:val="0"/>
                <w:sz w:val="13"/>
                <w:szCs w:val="13"/>
              </w:rPr>
            </w:pPr>
            <w:r w:rsidRPr="00B803B6">
              <w:rPr>
                <w:rFonts w:ascii="宋体" w:hAnsi="宋体" w:cs="宋体" w:hint="eastAsia"/>
                <w:kern w:val="0"/>
                <w:sz w:val="13"/>
                <w:szCs w:val="13"/>
              </w:rPr>
              <w:t>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center"/>
              <w:rPr>
                <w:rFonts w:ascii="宋体" w:hAnsi="宋体" w:cs="宋体"/>
                <w:kern w:val="0"/>
                <w:sz w:val="13"/>
                <w:szCs w:val="13"/>
              </w:rPr>
            </w:pPr>
            <w:r w:rsidRPr="00B803B6">
              <w:rPr>
                <w:rFonts w:ascii="宋体" w:hAnsi="宋体" w:cs="宋体" w:hint="eastAsia"/>
                <w:kern w:val="0"/>
                <w:sz w:val="13"/>
                <w:szCs w:val="13"/>
              </w:rPr>
              <w:t>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center"/>
              <w:rPr>
                <w:rFonts w:ascii="宋体" w:hAnsi="宋体" w:cs="宋体"/>
                <w:kern w:val="0"/>
                <w:sz w:val="13"/>
                <w:szCs w:val="13"/>
              </w:rPr>
            </w:pPr>
            <w:r w:rsidRPr="00B803B6">
              <w:rPr>
                <w:rFonts w:ascii="宋体" w:hAnsi="宋体" w:cs="宋体" w:hint="eastAsia"/>
                <w:kern w:val="0"/>
                <w:sz w:val="13"/>
                <w:szCs w:val="13"/>
              </w:rPr>
              <w:t>3</w:t>
            </w:r>
          </w:p>
        </w:tc>
        <w:tc>
          <w:tcPr>
            <w:tcW w:w="1417"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center"/>
              <w:rPr>
                <w:rFonts w:ascii="宋体" w:hAnsi="宋体" w:cs="宋体"/>
                <w:kern w:val="0"/>
                <w:sz w:val="13"/>
                <w:szCs w:val="13"/>
              </w:rPr>
            </w:pPr>
            <w:r w:rsidRPr="00B803B6">
              <w:rPr>
                <w:rFonts w:ascii="宋体" w:hAnsi="宋体" w:cs="宋体" w:hint="eastAsia"/>
                <w:kern w:val="0"/>
                <w:sz w:val="13"/>
                <w:szCs w:val="13"/>
              </w:rPr>
              <w:t>4</w:t>
            </w:r>
          </w:p>
        </w:tc>
        <w:tc>
          <w:tcPr>
            <w:tcW w:w="1560"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center"/>
              <w:rPr>
                <w:rFonts w:ascii="宋体" w:hAnsi="宋体" w:cs="宋体"/>
                <w:kern w:val="0"/>
                <w:sz w:val="13"/>
                <w:szCs w:val="13"/>
              </w:rPr>
            </w:pPr>
            <w:r w:rsidRPr="00B803B6">
              <w:rPr>
                <w:rFonts w:ascii="宋体" w:hAnsi="宋体" w:cs="宋体" w:hint="eastAsia"/>
                <w:kern w:val="0"/>
                <w:sz w:val="13"/>
                <w:szCs w:val="13"/>
              </w:rPr>
              <w:t>5</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center"/>
              <w:rPr>
                <w:rFonts w:ascii="宋体" w:hAnsi="宋体" w:cs="宋体"/>
                <w:kern w:val="0"/>
                <w:sz w:val="13"/>
                <w:szCs w:val="13"/>
              </w:rPr>
            </w:pPr>
            <w:r w:rsidRPr="00B803B6">
              <w:rPr>
                <w:rFonts w:ascii="宋体" w:hAnsi="宋体" w:cs="宋体" w:hint="eastAsia"/>
                <w:kern w:val="0"/>
                <w:sz w:val="13"/>
                <w:szCs w:val="13"/>
              </w:rPr>
              <w:t>6</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center"/>
              <w:rPr>
                <w:rFonts w:ascii="宋体" w:hAnsi="宋体" w:cs="宋体"/>
                <w:kern w:val="0"/>
                <w:sz w:val="13"/>
                <w:szCs w:val="13"/>
              </w:rPr>
            </w:pPr>
            <w:r w:rsidRPr="00B803B6">
              <w:rPr>
                <w:rFonts w:ascii="宋体" w:hAnsi="宋体" w:cs="宋体" w:hint="eastAsia"/>
                <w:kern w:val="0"/>
                <w:sz w:val="13"/>
                <w:szCs w:val="13"/>
              </w:rPr>
              <w:t>7</w:t>
            </w:r>
          </w:p>
        </w:tc>
      </w:tr>
      <w:tr w:rsidR="00B803B6" w:rsidRPr="00B803B6" w:rsidTr="00B803B6">
        <w:trPr>
          <w:trHeight w:val="2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416" w:type="dxa"/>
            <w:tcBorders>
              <w:top w:val="nil"/>
              <w:left w:val="nil"/>
              <w:bottom w:val="single" w:sz="4" w:space="0" w:color="auto"/>
              <w:right w:val="nil"/>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1928" w:type="dxa"/>
            <w:tcBorders>
              <w:top w:val="single" w:sz="4" w:space="0" w:color="auto"/>
              <w:left w:val="single" w:sz="4" w:space="0" w:color="auto"/>
              <w:bottom w:val="single" w:sz="4" w:space="0" w:color="auto"/>
              <w:right w:val="nil"/>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合计</w:t>
            </w:r>
          </w:p>
        </w:tc>
        <w:tc>
          <w:tcPr>
            <w:tcW w:w="992"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6,416.19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3,124.46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3,291.73 </w:t>
            </w:r>
          </w:p>
        </w:tc>
        <w:tc>
          <w:tcPr>
            <w:tcW w:w="1417"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r>
      <w:tr w:rsidR="00B803B6" w:rsidRPr="00B803B6" w:rsidTr="00B803B6">
        <w:trPr>
          <w:trHeight w:val="2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416" w:type="dxa"/>
            <w:tcBorders>
              <w:top w:val="nil"/>
              <w:left w:val="nil"/>
              <w:bottom w:val="single" w:sz="4" w:space="0" w:color="auto"/>
              <w:right w:val="nil"/>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1928" w:type="dxa"/>
            <w:tcBorders>
              <w:top w:val="nil"/>
              <w:left w:val="single" w:sz="4" w:space="0" w:color="auto"/>
              <w:bottom w:val="single" w:sz="4" w:space="0" w:color="auto"/>
              <w:right w:val="nil"/>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011</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法院</w:t>
            </w:r>
          </w:p>
        </w:tc>
        <w:tc>
          <w:tcPr>
            <w:tcW w:w="992"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6,416.19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3,124.46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3,291.73 </w:t>
            </w:r>
          </w:p>
        </w:tc>
        <w:tc>
          <w:tcPr>
            <w:tcW w:w="1417"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r>
      <w:tr w:rsidR="00B803B6" w:rsidRPr="00B803B6" w:rsidTr="00B803B6">
        <w:trPr>
          <w:trHeight w:val="2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416" w:type="dxa"/>
            <w:tcBorders>
              <w:top w:val="nil"/>
              <w:left w:val="nil"/>
              <w:bottom w:val="single" w:sz="4" w:space="0" w:color="auto"/>
              <w:right w:val="nil"/>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1928" w:type="dxa"/>
            <w:tcBorders>
              <w:top w:val="nil"/>
              <w:left w:val="single" w:sz="4" w:space="0" w:color="auto"/>
              <w:bottom w:val="single" w:sz="4" w:space="0" w:color="auto"/>
              <w:right w:val="nil"/>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011001</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法院本级</w:t>
            </w:r>
          </w:p>
        </w:tc>
        <w:tc>
          <w:tcPr>
            <w:tcW w:w="992"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6,303.18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3,011.45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3,291.73 </w:t>
            </w:r>
          </w:p>
        </w:tc>
        <w:tc>
          <w:tcPr>
            <w:tcW w:w="1417"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r>
      <w:tr w:rsidR="00B803B6" w:rsidRPr="00B803B6" w:rsidTr="00B803B6">
        <w:trPr>
          <w:trHeight w:val="2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416" w:type="dxa"/>
            <w:tcBorders>
              <w:top w:val="nil"/>
              <w:left w:val="nil"/>
              <w:bottom w:val="single" w:sz="4" w:space="0" w:color="auto"/>
              <w:right w:val="nil"/>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1928" w:type="dxa"/>
            <w:tcBorders>
              <w:top w:val="nil"/>
              <w:left w:val="single" w:sz="4" w:space="0" w:color="auto"/>
              <w:bottom w:val="single" w:sz="4" w:space="0" w:color="auto"/>
              <w:right w:val="nil"/>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204</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公共安全支出</w:t>
            </w:r>
          </w:p>
        </w:tc>
        <w:tc>
          <w:tcPr>
            <w:tcW w:w="992"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6,027.01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2,735.28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3,291.73 </w:t>
            </w:r>
          </w:p>
        </w:tc>
        <w:tc>
          <w:tcPr>
            <w:tcW w:w="1417"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r>
      <w:tr w:rsidR="00B803B6" w:rsidRPr="00B803B6" w:rsidTr="00B803B6">
        <w:trPr>
          <w:trHeight w:val="18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416" w:type="dxa"/>
            <w:tcBorders>
              <w:top w:val="nil"/>
              <w:left w:val="nil"/>
              <w:bottom w:val="single" w:sz="4" w:space="0" w:color="auto"/>
              <w:right w:val="nil"/>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1928" w:type="dxa"/>
            <w:tcBorders>
              <w:top w:val="nil"/>
              <w:left w:val="single" w:sz="4" w:space="0" w:color="auto"/>
              <w:bottom w:val="single" w:sz="4" w:space="0" w:color="auto"/>
              <w:right w:val="nil"/>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20405</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法院</w:t>
            </w:r>
          </w:p>
        </w:tc>
        <w:tc>
          <w:tcPr>
            <w:tcW w:w="992"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6,027.01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2,735.28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3,291.73 </w:t>
            </w:r>
          </w:p>
        </w:tc>
        <w:tc>
          <w:tcPr>
            <w:tcW w:w="1417"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r>
      <w:tr w:rsidR="00B803B6" w:rsidRPr="00B803B6" w:rsidTr="00B803B6">
        <w:trPr>
          <w:trHeight w:val="2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204</w:t>
            </w:r>
          </w:p>
        </w:tc>
        <w:tc>
          <w:tcPr>
            <w:tcW w:w="416"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05</w:t>
            </w:r>
          </w:p>
        </w:tc>
        <w:tc>
          <w:tcPr>
            <w:tcW w:w="416" w:type="dxa"/>
            <w:tcBorders>
              <w:top w:val="nil"/>
              <w:left w:val="nil"/>
              <w:bottom w:val="single" w:sz="4" w:space="0" w:color="auto"/>
              <w:right w:val="nil"/>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01</w:t>
            </w:r>
          </w:p>
        </w:tc>
        <w:tc>
          <w:tcPr>
            <w:tcW w:w="1928" w:type="dxa"/>
            <w:tcBorders>
              <w:top w:val="nil"/>
              <w:left w:val="single" w:sz="4" w:space="0" w:color="auto"/>
              <w:bottom w:val="single" w:sz="4" w:space="0" w:color="auto"/>
              <w:right w:val="nil"/>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2040501</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行政运行（法院）</w:t>
            </w:r>
          </w:p>
        </w:tc>
        <w:tc>
          <w:tcPr>
            <w:tcW w:w="992"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2,585.21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2,575.48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9.73 </w:t>
            </w:r>
          </w:p>
        </w:tc>
        <w:tc>
          <w:tcPr>
            <w:tcW w:w="1417"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r>
      <w:tr w:rsidR="00B803B6" w:rsidRPr="00B803B6" w:rsidTr="00B803B6">
        <w:trPr>
          <w:trHeight w:val="2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204</w:t>
            </w:r>
          </w:p>
        </w:tc>
        <w:tc>
          <w:tcPr>
            <w:tcW w:w="416"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05</w:t>
            </w:r>
          </w:p>
        </w:tc>
        <w:tc>
          <w:tcPr>
            <w:tcW w:w="416" w:type="dxa"/>
            <w:tcBorders>
              <w:top w:val="nil"/>
              <w:left w:val="nil"/>
              <w:bottom w:val="single" w:sz="4" w:space="0" w:color="auto"/>
              <w:right w:val="nil"/>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02</w:t>
            </w:r>
          </w:p>
        </w:tc>
        <w:tc>
          <w:tcPr>
            <w:tcW w:w="1928" w:type="dxa"/>
            <w:tcBorders>
              <w:top w:val="nil"/>
              <w:left w:val="single" w:sz="4" w:space="0" w:color="auto"/>
              <w:bottom w:val="single" w:sz="4" w:space="0" w:color="auto"/>
              <w:right w:val="nil"/>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2040502</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一般行政管理事务（法院）</w:t>
            </w:r>
          </w:p>
        </w:tc>
        <w:tc>
          <w:tcPr>
            <w:tcW w:w="992"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3,441.80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159.80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3,282.00 </w:t>
            </w:r>
          </w:p>
        </w:tc>
        <w:tc>
          <w:tcPr>
            <w:tcW w:w="1417"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r>
      <w:tr w:rsidR="00B803B6" w:rsidRPr="00B803B6" w:rsidTr="00B803B6">
        <w:trPr>
          <w:trHeight w:val="2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416" w:type="dxa"/>
            <w:tcBorders>
              <w:top w:val="nil"/>
              <w:left w:val="nil"/>
              <w:bottom w:val="single" w:sz="4" w:space="0" w:color="auto"/>
              <w:right w:val="nil"/>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1928" w:type="dxa"/>
            <w:tcBorders>
              <w:top w:val="nil"/>
              <w:left w:val="single" w:sz="4" w:space="0" w:color="auto"/>
              <w:bottom w:val="single" w:sz="4" w:space="0" w:color="auto"/>
              <w:right w:val="nil"/>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208</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社会保障和就业支出</w:t>
            </w:r>
          </w:p>
        </w:tc>
        <w:tc>
          <w:tcPr>
            <w:tcW w:w="992"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103.42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103.42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r>
      <w:tr w:rsidR="00B803B6" w:rsidRPr="00B803B6" w:rsidTr="00B803B6">
        <w:trPr>
          <w:trHeight w:val="2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416" w:type="dxa"/>
            <w:tcBorders>
              <w:top w:val="nil"/>
              <w:left w:val="nil"/>
              <w:bottom w:val="single" w:sz="4" w:space="0" w:color="auto"/>
              <w:right w:val="nil"/>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1928" w:type="dxa"/>
            <w:tcBorders>
              <w:top w:val="nil"/>
              <w:left w:val="single" w:sz="4" w:space="0" w:color="auto"/>
              <w:bottom w:val="single" w:sz="4" w:space="0" w:color="auto"/>
              <w:right w:val="nil"/>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20805</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行政事业单位离退休</w:t>
            </w:r>
          </w:p>
        </w:tc>
        <w:tc>
          <w:tcPr>
            <w:tcW w:w="992"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103.42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103.42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r>
      <w:tr w:rsidR="00B803B6" w:rsidRPr="00B803B6" w:rsidTr="00B803B6">
        <w:trPr>
          <w:trHeight w:val="2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208</w:t>
            </w:r>
          </w:p>
        </w:tc>
        <w:tc>
          <w:tcPr>
            <w:tcW w:w="416"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05</w:t>
            </w:r>
          </w:p>
        </w:tc>
        <w:tc>
          <w:tcPr>
            <w:tcW w:w="416" w:type="dxa"/>
            <w:tcBorders>
              <w:top w:val="nil"/>
              <w:left w:val="nil"/>
              <w:bottom w:val="single" w:sz="4" w:space="0" w:color="auto"/>
              <w:right w:val="nil"/>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01</w:t>
            </w:r>
          </w:p>
        </w:tc>
        <w:tc>
          <w:tcPr>
            <w:tcW w:w="1928" w:type="dxa"/>
            <w:tcBorders>
              <w:top w:val="nil"/>
              <w:left w:val="single" w:sz="4" w:space="0" w:color="auto"/>
              <w:bottom w:val="single" w:sz="4" w:space="0" w:color="auto"/>
              <w:right w:val="nil"/>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2080501</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归口管理的行政单位离退休</w:t>
            </w:r>
          </w:p>
        </w:tc>
        <w:tc>
          <w:tcPr>
            <w:tcW w:w="992"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103.42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103.42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r>
      <w:tr w:rsidR="00B803B6" w:rsidRPr="00B803B6" w:rsidTr="00B803B6">
        <w:trPr>
          <w:trHeight w:val="2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416" w:type="dxa"/>
            <w:tcBorders>
              <w:top w:val="nil"/>
              <w:left w:val="nil"/>
              <w:bottom w:val="single" w:sz="4" w:space="0" w:color="auto"/>
              <w:right w:val="nil"/>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1928" w:type="dxa"/>
            <w:tcBorders>
              <w:top w:val="nil"/>
              <w:left w:val="single" w:sz="4" w:space="0" w:color="auto"/>
              <w:bottom w:val="single" w:sz="4" w:space="0" w:color="auto"/>
              <w:right w:val="nil"/>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221</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住房保障支出</w:t>
            </w:r>
          </w:p>
        </w:tc>
        <w:tc>
          <w:tcPr>
            <w:tcW w:w="992"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172.75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172.75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r>
      <w:tr w:rsidR="00B803B6" w:rsidRPr="00B803B6" w:rsidTr="00B803B6">
        <w:trPr>
          <w:trHeight w:val="2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416" w:type="dxa"/>
            <w:tcBorders>
              <w:top w:val="nil"/>
              <w:left w:val="nil"/>
              <w:bottom w:val="single" w:sz="4" w:space="0" w:color="auto"/>
              <w:right w:val="nil"/>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1928" w:type="dxa"/>
            <w:tcBorders>
              <w:top w:val="nil"/>
              <w:left w:val="single" w:sz="4" w:space="0" w:color="auto"/>
              <w:bottom w:val="single" w:sz="4" w:space="0" w:color="auto"/>
              <w:right w:val="nil"/>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22102</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住房改革支出</w:t>
            </w:r>
          </w:p>
        </w:tc>
        <w:tc>
          <w:tcPr>
            <w:tcW w:w="992"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172.75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172.75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r>
      <w:tr w:rsidR="00B803B6" w:rsidRPr="00B803B6" w:rsidTr="00B803B6">
        <w:trPr>
          <w:trHeight w:val="2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221</w:t>
            </w:r>
          </w:p>
        </w:tc>
        <w:tc>
          <w:tcPr>
            <w:tcW w:w="416"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02</w:t>
            </w:r>
          </w:p>
        </w:tc>
        <w:tc>
          <w:tcPr>
            <w:tcW w:w="416" w:type="dxa"/>
            <w:tcBorders>
              <w:top w:val="nil"/>
              <w:left w:val="nil"/>
              <w:bottom w:val="single" w:sz="4" w:space="0" w:color="auto"/>
              <w:right w:val="nil"/>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01</w:t>
            </w:r>
          </w:p>
        </w:tc>
        <w:tc>
          <w:tcPr>
            <w:tcW w:w="1928" w:type="dxa"/>
            <w:tcBorders>
              <w:top w:val="nil"/>
              <w:left w:val="single" w:sz="4" w:space="0" w:color="auto"/>
              <w:bottom w:val="single" w:sz="4" w:space="0" w:color="auto"/>
              <w:right w:val="nil"/>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2210201</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住房公积金</w:t>
            </w:r>
          </w:p>
        </w:tc>
        <w:tc>
          <w:tcPr>
            <w:tcW w:w="992"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172.75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172.75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r>
      <w:tr w:rsidR="00B803B6" w:rsidRPr="00B803B6" w:rsidTr="00B803B6">
        <w:trPr>
          <w:trHeight w:val="2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416" w:type="dxa"/>
            <w:tcBorders>
              <w:top w:val="nil"/>
              <w:left w:val="nil"/>
              <w:bottom w:val="single" w:sz="4" w:space="0" w:color="auto"/>
              <w:right w:val="nil"/>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1928" w:type="dxa"/>
            <w:tcBorders>
              <w:top w:val="nil"/>
              <w:left w:val="single" w:sz="4" w:space="0" w:color="auto"/>
              <w:bottom w:val="single" w:sz="4" w:space="0" w:color="auto"/>
              <w:right w:val="nil"/>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011002</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★市法院－机关服务中心</w:t>
            </w:r>
          </w:p>
        </w:tc>
        <w:tc>
          <w:tcPr>
            <w:tcW w:w="992"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113.01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113.01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r>
      <w:tr w:rsidR="00B803B6" w:rsidRPr="00B803B6" w:rsidTr="00B803B6">
        <w:trPr>
          <w:trHeight w:val="2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416" w:type="dxa"/>
            <w:tcBorders>
              <w:top w:val="nil"/>
              <w:left w:val="nil"/>
              <w:bottom w:val="single" w:sz="4" w:space="0" w:color="auto"/>
              <w:right w:val="nil"/>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1928" w:type="dxa"/>
            <w:tcBorders>
              <w:top w:val="nil"/>
              <w:left w:val="single" w:sz="4" w:space="0" w:color="auto"/>
              <w:bottom w:val="single" w:sz="4" w:space="0" w:color="auto"/>
              <w:right w:val="nil"/>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204</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公共安全支出</w:t>
            </w:r>
          </w:p>
        </w:tc>
        <w:tc>
          <w:tcPr>
            <w:tcW w:w="992"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104.91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104.91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r>
      <w:tr w:rsidR="00B803B6" w:rsidRPr="00B803B6" w:rsidTr="00B803B6">
        <w:trPr>
          <w:trHeight w:val="2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416" w:type="dxa"/>
            <w:tcBorders>
              <w:top w:val="nil"/>
              <w:left w:val="nil"/>
              <w:bottom w:val="single" w:sz="4" w:space="0" w:color="auto"/>
              <w:right w:val="nil"/>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1928" w:type="dxa"/>
            <w:tcBorders>
              <w:top w:val="nil"/>
              <w:left w:val="single" w:sz="4" w:space="0" w:color="auto"/>
              <w:bottom w:val="single" w:sz="4" w:space="0" w:color="auto"/>
              <w:right w:val="nil"/>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20405</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法院</w:t>
            </w:r>
          </w:p>
        </w:tc>
        <w:tc>
          <w:tcPr>
            <w:tcW w:w="992"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104.91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104.91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r>
      <w:tr w:rsidR="00B803B6" w:rsidRPr="00B803B6" w:rsidTr="00B803B6">
        <w:trPr>
          <w:trHeight w:val="2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204</w:t>
            </w:r>
          </w:p>
        </w:tc>
        <w:tc>
          <w:tcPr>
            <w:tcW w:w="416"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05</w:t>
            </w:r>
          </w:p>
        </w:tc>
        <w:tc>
          <w:tcPr>
            <w:tcW w:w="416" w:type="dxa"/>
            <w:tcBorders>
              <w:top w:val="nil"/>
              <w:left w:val="nil"/>
              <w:bottom w:val="single" w:sz="4" w:space="0" w:color="auto"/>
              <w:right w:val="nil"/>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03</w:t>
            </w:r>
          </w:p>
        </w:tc>
        <w:tc>
          <w:tcPr>
            <w:tcW w:w="1928" w:type="dxa"/>
            <w:tcBorders>
              <w:top w:val="nil"/>
              <w:left w:val="single" w:sz="4" w:space="0" w:color="auto"/>
              <w:bottom w:val="single" w:sz="4" w:space="0" w:color="auto"/>
              <w:right w:val="nil"/>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2040503</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机关服务（法院）</w:t>
            </w:r>
          </w:p>
        </w:tc>
        <w:tc>
          <w:tcPr>
            <w:tcW w:w="992"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104.91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104.91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r>
      <w:tr w:rsidR="00B803B6" w:rsidRPr="00B803B6" w:rsidTr="00B803B6">
        <w:trPr>
          <w:trHeight w:val="2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416" w:type="dxa"/>
            <w:tcBorders>
              <w:top w:val="nil"/>
              <w:left w:val="nil"/>
              <w:bottom w:val="single" w:sz="4" w:space="0" w:color="auto"/>
              <w:right w:val="nil"/>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1928" w:type="dxa"/>
            <w:tcBorders>
              <w:top w:val="nil"/>
              <w:left w:val="single" w:sz="4" w:space="0" w:color="auto"/>
              <w:bottom w:val="single" w:sz="4" w:space="0" w:color="auto"/>
              <w:right w:val="nil"/>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208</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社会保障和就业支出</w:t>
            </w:r>
          </w:p>
        </w:tc>
        <w:tc>
          <w:tcPr>
            <w:tcW w:w="992"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0.99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0.99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r>
      <w:tr w:rsidR="00B803B6" w:rsidRPr="00B803B6" w:rsidTr="00B803B6">
        <w:trPr>
          <w:trHeight w:val="2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416" w:type="dxa"/>
            <w:tcBorders>
              <w:top w:val="nil"/>
              <w:left w:val="nil"/>
              <w:bottom w:val="single" w:sz="4" w:space="0" w:color="auto"/>
              <w:right w:val="nil"/>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1928" w:type="dxa"/>
            <w:tcBorders>
              <w:top w:val="nil"/>
              <w:left w:val="single" w:sz="4" w:space="0" w:color="auto"/>
              <w:bottom w:val="single" w:sz="4" w:space="0" w:color="auto"/>
              <w:right w:val="nil"/>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20805</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行政事业单位离退休</w:t>
            </w:r>
          </w:p>
        </w:tc>
        <w:tc>
          <w:tcPr>
            <w:tcW w:w="992"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0.99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0.99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r>
      <w:tr w:rsidR="00B803B6" w:rsidRPr="00B803B6" w:rsidTr="00B803B6">
        <w:trPr>
          <w:trHeight w:val="2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208</w:t>
            </w:r>
          </w:p>
        </w:tc>
        <w:tc>
          <w:tcPr>
            <w:tcW w:w="416"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05</w:t>
            </w:r>
          </w:p>
        </w:tc>
        <w:tc>
          <w:tcPr>
            <w:tcW w:w="416" w:type="dxa"/>
            <w:tcBorders>
              <w:top w:val="nil"/>
              <w:left w:val="nil"/>
              <w:bottom w:val="single" w:sz="4" w:space="0" w:color="auto"/>
              <w:right w:val="nil"/>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02</w:t>
            </w:r>
          </w:p>
        </w:tc>
        <w:tc>
          <w:tcPr>
            <w:tcW w:w="1928" w:type="dxa"/>
            <w:tcBorders>
              <w:top w:val="nil"/>
              <w:left w:val="single" w:sz="4" w:space="0" w:color="auto"/>
              <w:bottom w:val="single" w:sz="4" w:space="0" w:color="auto"/>
              <w:right w:val="nil"/>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2080502</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事业单位离退休</w:t>
            </w:r>
          </w:p>
        </w:tc>
        <w:tc>
          <w:tcPr>
            <w:tcW w:w="992"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0.99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0.99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r>
      <w:tr w:rsidR="00B803B6" w:rsidRPr="00B803B6" w:rsidTr="00B803B6">
        <w:trPr>
          <w:trHeight w:val="2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416" w:type="dxa"/>
            <w:tcBorders>
              <w:top w:val="nil"/>
              <w:left w:val="nil"/>
              <w:bottom w:val="single" w:sz="4" w:space="0" w:color="auto"/>
              <w:right w:val="nil"/>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1928" w:type="dxa"/>
            <w:tcBorders>
              <w:top w:val="nil"/>
              <w:left w:val="single" w:sz="4" w:space="0" w:color="auto"/>
              <w:bottom w:val="single" w:sz="4" w:space="0" w:color="auto"/>
              <w:right w:val="nil"/>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221</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住房保障支出</w:t>
            </w:r>
          </w:p>
        </w:tc>
        <w:tc>
          <w:tcPr>
            <w:tcW w:w="992"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7.11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7.11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r>
      <w:tr w:rsidR="00B803B6" w:rsidRPr="00B803B6" w:rsidTr="00B803B6">
        <w:trPr>
          <w:trHeight w:val="2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416" w:type="dxa"/>
            <w:tcBorders>
              <w:top w:val="nil"/>
              <w:left w:val="nil"/>
              <w:bottom w:val="single" w:sz="4" w:space="0" w:color="auto"/>
              <w:right w:val="nil"/>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w:t>
            </w:r>
          </w:p>
        </w:tc>
        <w:tc>
          <w:tcPr>
            <w:tcW w:w="1928" w:type="dxa"/>
            <w:tcBorders>
              <w:top w:val="nil"/>
              <w:left w:val="single" w:sz="4" w:space="0" w:color="auto"/>
              <w:bottom w:val="single" w:sz="4" w:space="0" w:color="auto"/>
              <w:right w:val="nil"/>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22102</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住房改革支出</w:t>
            </w:r>
          </w:p>
        </w:tc>
        <w:tc>
          <w:tcPr>
            <w:tcW w:w="992"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7.11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7.11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r>
      <w:tr w:rsidR="00B803B6" w:rsidRPr="00B803B6" w:rsidTr="00B803B6">
        <w:trPr>
          <w:trHeight w:val="2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221</w:t>
            </w:r>
          </w:p>
        </w:tc>
        <w:tc>
          <w:tcPr>
            <w:tcW w:w="416"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02</w:t>
            </w:r>
          </w:p>
        </w:tc>
        <w:tc>
          <w:tcPr>
            <w:tcW w:w="416" w:type="dxa"/>
            <w:tcBorders>
              <w:top w:val="nil"/>
              <w:left w:val="nil"/>
              <w:bottom w:val="single" w:sz="4" w:space="0" w:color="auto"/>
              <w:right w:val="nil"/>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01</w:t>
            </w:r>
          </w:p>
        </w:tc>
        <w:tc>
          <w:tcPr>
            <w:tcW w:w="1928" w:type="dxa"/>
            <w:tcBorders>
              <w:top w:val="nil"/>
              <w:left w:val="single" w:sz="4" w:space="0" w:color="auto"/>
              <w:bottom w:val="single" w:sz="4" w:space="0" w:color="auto"/>
              <w:right w:val="nil"/>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2210201</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B803B6" w:rsidRPr="00B803B6" w:rsidRDefault="00B803B6" w:rsidP="00B803B6">
            <w:pPr>
              <w:widowControl/>
              <w:jc w:val="left"/>
              <w:rPr>
                <w:rFonts w:ascii="宋体" w:hAnsi="宋体" w:cs="宋体"/>
                <w:kern w:val="0"/>
                <w:sz w:val="13"/>
                <w:szCs w:val="13"/>
              </w:rPr>
            </w:pPr>
            <w:r w:rsidRPr="00B803B6">
              <w:rPr>
                <w:rFonts w:ascii="宋体" w:hAnsi="宋体" w:cs="宋体" w:hint="eastAsia"/>
                <w:kern w:val="0"/>
                <w:sz w:val="13"/>
                <w:szCs w:val="13"/>
              </w:rPr>
              <w:t xml:space="preserve">        住房公积金</w:t>
            </w:r>
          </w:p>
        </w:tc>
        <w:tc>
          <w:tcPr>
            <w:tcW w:w="992"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7.11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7.11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803B6" w:rsidRPr="00B803B6" w:rsidRDefault="00B803B6" w:rsidP="00B803B6">
            <w:pPr>
              <w:widowControl/>
              <w:jc w:val="right"/>
              <w:rPr>
                <w:rFonts w:ascii="宋体" w:hAnsi="宋体" w:cs="宋体"/>
                <w:kern w:val="0"/>
                <w:sz w:val="13"/>
                <w:szCs w:val="13"/>
              </w:rPr>
            </w:pPr>
            <w:r w:rsidRPr="00B803B6">
              <w:rPr>
                <w:rFonts w:ascii="宋体" w:hAnsi="宋体" w:cs="宋体" w:hint="eastAsia"/>
                <w:kern w:val="0"/>
                <w:sz w:val="13"/>
                <w:szCs w:val="13"/>
              </w:rPr>
              <w:t xml:space="preserve">　</w:t>
            </w:r>
          </w:p>
        </w:tc>
      </w:tr>
    </w:tbl>
    <w:p w:rsidR="009F41A4" w:rsidRDefault="009F41A4" w:rsidP="004677D7">
      <w:pPr>
        <w:spacing w:line="580" w:lineRule="exact"/>
        <w:rPr>
          <w:rFonts w:ascii="黑体" w:eastAsia="黑体"/>
          <w:sz w:val="32"/>
          <w:szCs w:val="32"/>
        </w:rPr>
        <w:sectPr w:rsidR="009F41A4" w:rsidSect="00B803B6">
          <w:pgSz w:w="16838" w:h="11906" w:orient="landscape"/>
          <w:pgMar w:top="1531" w:right="1440" w:bottom="1418" w:left="1440" w:header="851" w:footer="992" w:gutter="0"/>
          <w:cols w:space="425"/>
          <w:docGrid w:type="lines" w:linePitch="312"/>
        </w:sectPr>
      </w:pPr>
    </w:p>
    <w:p w:rsidR="00BE51AB" w:rsidRDefault="00BE51AB" w:rsidP="004677D7">
      <w:pPr>
        <w:spacing w:line="580" w:lineRule="exact"/>
        <w:rPr>
          <w:rFonts w:ascii="黑体" w:eastAsia="黑体" w:hint="eastAsia"/>
          <w:sz w:val="32"/>
          <w:szCs w:val="32"/>
        </w:rPr>
      </w:pPr>
      <w:r w:rsidRPr="00751728">
        <w:rPr>
          <w:rFonts w:ascii="黑体" w:eastAsia="黑体" w:hint="eastAsia"/>
          <w:sz w:val="32"/>
          <w:szCs w:val="32"/>
        </w:rPr>
        <w:lastRenderedPageBreak/>
        <w:t>六、2017年财政拨款收支预算表</w:t>
      </w:r>
    </w:p>
    <w:tbl>
      <w:tblPr>
        <w:tblW w:w="9796" w:type="dxa"/>
        <w:tblInd w:w="93" w:type="dxa"/>
        <w:tblLook w:val="04A0"/>
      </w:tblPr>
      <w:tblGrid>
        <w:gridCol w:w="3984"/>
        <w:gridCol w:w="356"/>
        <w:gridCol w:w="1062"/>
        <w:gridCol w:w="2977"/>
        <w:gridCol w:w="1417"/>
      </w:tblGrid>
      <w:tr w:rsidR="009F41A4" w:rsidRPr="009F41A4" w:rsidTr="004677D7">
        <w:trPr>
          <w:trHeight w:val="360"/>
        </w:trPr>
        <w:tc>
          <w:tcPr>
            <w:tcW w:w="4340" w:type="dxa"/>
            <w:gridSpan w:val="2"/>
            <w:tcBorders>
              <w:top w:val="nil"/>
              <w:left w:val="nil"/>
              <w:bottom w:val="nil"/>
              <w:right w:val="nil"/>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单位名称：法院</w:t>
            </w:r>
          </w:p>
        </w:tc>
        <w:tc>
          <w:tcPr>
            <w:tcW w:w="1062" w:type="dxa"/>
            <w:tcBorders>
              <w:top w:val="nil"/>
              <w:left w:val="nil"/>
              <w:bottom w:val="nil"/>
              <w:right w:val="nil"/>
            </w:tcBorders>
            <w:shd w:val="clear" w:color="auto" w:fill="auto"/>
            <w:noWrap/>
            <w:vAlign w:val="center"/>
            <w:hideMark/>
          </w:tcPr>
          <w:p w:rsidR="009F41A4" w:rsidRPr="009F41A4" w:rsidRDefault="009F41A4" w:rsidP="009F41A4">
            <w:pPr>
              <w:widowControl/>
              <w:jc w:val="center"/>
              <w:rPr>
                <w:rFonts w:ascii="宋体" w:hAnsi="宋体" w:cs="宋体"/>
                <w:kern w:val="0"/>
                <w:sz w:val="20"/>
                <w:szCs w:val="20"/>
              </w:rPr>
            </w:pPr>
          </w:p>
        </w:tc>
        <w:tc>
          <w:tcPr>
            <w:tcW w:w="4394" w:type="dxa"/>
            <w:gridSpan w:val="2"/>
            <w:tcBorders>
              <w:top w:val="nil"/>
              <w:left w:val="nil"/>
              <w:bottom w:val="nil"/>
              <w:right w:val="nil"/>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单位：万元</w:t>
            </w:r>
          </w:p>
        </w:tc>
      </w:tr>
      <w:tr w:rsidR="009F41A4" w:rsidRPr="009F41A4" w:rsidTr="009F41A4">
        <w:trPr>
          <w:trHeight w:val="402"/>
        </w:trPr>
        <w:tc>
          <w:tcPr>
            <w:tcW w:w="54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41A4" w:rsidRPr="009F41A4" w:rsidRDefault="009F41A4" w:rsidP="009F41A4">
            <w:pPr>
              <w:widowControl/>
              <w:jc w:val="center"/>
              <w:rPr>
                <w:rFonts w:ascii="宋体" w:hAnsi="宋体" w:cs="宋体"/>
                <w:kern w:val="0"/>
                <w:sz w:val="20"/>
                <w:szCs w:val="20"/>
              </w:rPr>
            </w:pPr>
            <w:r w:rsidRPr="009F41A4">
              <w:rPr>
                <w:rFonts w:ascii="宋体" w:hAnsi="宋体" w:cs="宋体" w:hint="eastAsia"/>
                <w:kern w:val="0"/>
                <w:sz w:val="20"/>
                <w:szCs w:val="20"/>
              </w:rPr>
              <w:t>收入</w:t>
            </w:r>
          </w:p>
        </w:tc>
        <w:tc>
          <w:tcPr>
            <w:tcW w:w="4394" w:type="dxa"/>
            <w:gridSpan w:val="2"/>
            <w:tcBorders>
              <w:top w:val="single" w:sz="4" w:space="0" w:color="auto"/>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center"/>
              <w:rPr>
                <w:rFonts w:ascii="宋体" w:hAnsi="宋体" w:cs="宋体"/>
                <w:kern w:val="0"/>
                <w:sz w:val="20"/>
                <w:szCs w:val="20"/>
              </w:rPr>
            </w:pPr>
            <w:r w:rsidRPr="009F41A4">
              <w:rPr>
                <w:rFonts w:ascii="宋体" w:hAnsi="宋体" w:cs="宋体" w:hint="eastAsia"/>
                <w:kern w:val="0"/>
                <w:sz w:val="20"/>
                <w:szCs w:val="20"/>
              </w:rPr>
              <w:t>支出</w:t>
            </w:r>
          </w:p>
        </w:tc>
      </w:tr>
      <w:tr w:rsidR="009F41A4" w:rsidRPr="009F41A4" w:rsidTr="009F41A4">
        <w:trPr>
          <w:trHeight w:val="402"/>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9F41A4" w:rsidRPr="009F41A4" w:rsidRDefault="009F41A4" w:rsidP="009F41A4">
            <w:pPr>
              <w:widowControl/>
              <w:jc w:val="center"/>
              <w:rPr>
                <w:rFonts w:ascii="宋体" w:hAnsi="宋体" w:cs="宋体"/>
                <w:kern w:val="0"/>
                <w:sz w:val="20"/>
                <w:szCs w:val="20"/>
              </w:rPr>
            </w:pPr>
            <w:r w:rsidRPr="009F41A4">
              <w:rPr>
                <w:rFonts w:ascii="宋体" w:hAnsi="宋体" w:cs="宋体" w:hint="eastAsia"/>
                <w:kern w:val="0"/>
                <w:sz w:val="20"/>
                <w:szCs w:val="20"/>
              </w:rPr>
              <w:t>项目</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center"/>
              <w:rPr>
                <w:rFonts w:ascii="宋体" w:hAnsi="宋体" w:cs="宋体"/>
                <w:kern w:val="0"/>
                <w:sz w:val="20"/>
                <w:szCs w:val="20"/>
              </w:rPr>
            </w:pPr>
            <w:r w:rsidRPr="009F41A4">
              <w:rPr>
                <w:rFonts w:ascii="宋体" w:hAnsi="宋体" w:cs="宋体" w:hint="eastAsia"/>
                <w:kern w:val="0"/>
                <w:sz w:val="20"/>
                <w:szCs w:val="20"/>
              </w:rPr>
              <w:t>2017年预算</w:t>
            </w:r>
          </w:p>
        </w:tc>
        <w:tc>
          <w:tcPr>
            <w:tcW w:w="2977" w:type="dxa"/>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center"/>
              <w:rPr>
                <w:rFonts w:ascii="宋体" w:hAnsi="宋体" w:cs="宋体"/>
                <w:kern w:val="0"/>
                <w:sz w:val="20"/>
                <w:szCs w:val="20"/>
              </w:rPr>
            </w:pPr>
            <w:r w:rsidRPr="009F41A4">
              <w:rPr>
                <w:rFonts w:ascii="宋体" w:hAnsi="宋体" w:cs="宋体" w:hint="eastAsia"/>
                <w:kern w:val="0"/>
                <w:sz w:val="20"/>
                <w:szCs w:val="20"/>
              </w:rPr>
              <w:t>项目</w:t>
            </w:r>
          </w:p>
        </w:tc>
        <w:tc>
          <w:tcPr>
            <w:tcW w:w="1417" w:type="dxa"/>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center"/>
              <w:rPr>
                <w:rFonts w:ascii="宋体" w:hAnsi="宋体" w:cs="宋体"/>
                <w:kern w:val="0"/>
                <w:sz w:val="20"/>
                <w:szCs w:val="20"/>
              </w:rPr>
            </w:pPr>
            <w:r w:rsidRPr="009F41A4">
              <w:rPr>
                <w:rFonts w:ascii="宋体" w:hAnsi="宋体" w:cs="宋体" w:hint="eastAsia"/>
                <w:kern w:val="0"/>
                <w:sz w:val="20"/>
                <w:szCs w:val="20"/>
              </w:rPr>
              <w:t>2017年预算</w:t>
            </w:r>
          </w:p>
        </w:tc>
      </w:tr>
      <w:tr w:rsidR="009F41A4" w:rsidRPr="009F41A4" w:rsidTr="009F41A4">
        <w:trPr>
          <w:trHeight w:val="360"/>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一、一般公共预算</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6,416.19 </w:t>
            </w:r>
          </w:p>
        </w:tc>
        <w:tc>
          <w:tcPr>
            <w:tcW w:w="2977" w:type="dxa"/>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合计</w:t>
            </w:r>
          </w:p>
        </w:tc>
        <w:tc>
          <w:tcPr>
            <w:tcW w:w="1417" w:type="dxa"/>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6,416.19 </w:t>
            </w:r>
          </w:p>
        </w:tc>
      </w:tr>
      <w:tr w:rsidR="009F41A4" w:rsidRPr="009F41A4" w:rsidTr="009F41A4">
        <w:trPr>
          <w:trHeight w:val="36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经费拨款（补助）</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3,164.19 </w:t>
            </w:r>
          </w:p>
        </w:tc>
        <w:tc>
          <w:tcPr>
            <w:tcW w:w="2977" w:type="dxa"/>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公共安全支出</w:t>
            </w:r>
          </w:p>
        </w:tc>
        <w:tc>
          <w:tcPr>
            <w:tcW w:w="1417" w:type="dxa"/>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6,131.92 </w:t>
            </w:r>
          </w:p>
        </w:tc>
      </w:tr>
      <w:tr w:rsidR="009F41A4" w:rsidRPr="009F41A4" w:rsidTr="009F41A4">
        <w:trPr>
          <w:trHeight w:val="36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专项收入</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法院</w:t>
            </w:r>
          </w:p>
        </w:tc>
        <w:tc>
          <w:tcPr>
            <w:tcW w:w="1417" w:type="dxa"/>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6,131.92 </w:t>
            </w:r>
          </w:p>
        </w:tc>
      </w:tr>
      <w:tr w:rsidR="009F41A4" w:rsidRPr="009F41A4" w:rsidTr="009F41A4">
        <w:trPr>
          <w:trHeight w:val="36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罚没收入安排的拨款</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480.00 </w:t>
            </w:r>
          </w:p>
        </w:tc>
        <w:tc>
          <w:tcPr>
            <w:tcW w:w="2977" w:type="dxa"/>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行政运行（法院）</w:t>
            </w:r>
          </w:p>
        </w:tc>
        <w:tc>
          <w:tcPr>
            <w:tcW w:w="1417" w:type="dxa"/>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2,585.21 </w:t>
            </w:r>
          </w:p>
        </w:tc>
      </w:tr>
      <w:tr w:rsidR="009F41A4" w:rsidRPr="009F41A4" w:rsidTr="009F41A4">
        <w:trPr>
          <w:trHeight w:val="36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行政事业性收费安排的拨款</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2,772.00 </w:t>
            </w:r>
          </w:p>
        </w:tc>
        <w:tc>
          <w:tcPr>
            <w:tcW w:w="2977" w:type="dxa"/>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一般行政管理事务（法院）</w:t>
            </w:r>
          </w:p>
        </w:tc>
        <w:tc>
          <w:tcPr>
            <w:tcW w:w="1417" w:type="dxa"/>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3,441.80 </w:t>
            </w:r>
          </w:p>
        </w:tc>
      </w:tr>
      <w:tr w:rsidR="009F41A4" w:rsidRPr="009F41A4" w:rsidTr="009F41A4">
        <w:trPr>
          <w:trHeight w:val="36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国有资源（资产）有偿使用收入安排的拨款</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机关服务（法院）</w:t>
            </w:r>
          </w:p>
        </w:tc>
        <w:tc>
          <w:tcPr>
            <w:tcW w:w="1417" w:type="dxa"/>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104.91 </w:t>
            </w:r>
          </w:p>
        </w:tc>
      </w:tr>
      <w:tr w:rsidR="009F41A4" w:rsidRPr="009F41A4" w:rsidTr="009F41A4">
        <w:trPr>
          <w:trHeight w:val="36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捐赠收入安排的拨款</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社会保障和就业支出</w:t>
            </w:r>
          </w:p>
        </w:tc>
        <w:tc>
          <w:tcPr>
            <w:tcW w:w="1417" w:type="dxa"/>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104.41 </w:t>
            </w:r>
          </w:p>
        </w:tc>
      </w:tr>
      <w:tr w:rsidR="009F41A4" w:rsidRPr="009F41A4" w:rsidTr="009F41A4">
        <w:trPr>
          <w:trHeight w:val="36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政府住房基金收入安排的拨款</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行政事业单位离退休</w:t>
            </w:r>
          </w:p>
        </w:tc>
        <w:tc>
          <w:tcPr>
            <w:tcW w:w="1417" w:type="dxa"/>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104.41 </w:t>
            </w:r>
          </w:p>
        </w:tc>
      </w:tr>
      <w:tr w:rsidR="009F41A4" w:rsidRPr="009F41A4" w:rsidTr="009F41A4">
        <w:trPr>
          <w:trHeight w:val="36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纳入预算管理的其他收入安排的拨款</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归口管理的行政单位离退休</w:t>
            </w:r>
          </w:p>
        </w:tc>
        <w:tc>
          <w:tcPr>
            <w:tcW w:w="1417" w:type="dxa"/>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103.42 </w:t>
            </w:r>
          </w:p>
        </w:tc>
      </w:tr>
      <w:tr w:rsidR="009F41A4" w:rsidRPr="009F41A4" w:rsidTr="009F41A4">
        <w:trPr>
          <w:trHeight w:val="36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上级转移支付安排的拨款</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事业单位离退休</w:t>
            </w:r>
          </w:p>
        </w:tc>
        <w:tc>
          <w:tcPr>
            <w:tcW w:w="1417" w:type="dxa"/>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0.99 </w:t>
            </w:r>
          </w:p>
        </w:tc>
      </w:tr>
      <w:tr w:rsidR="009F41A4" w:rsidRPr="009F41A4" w:rsidTr="009F41A4">
        <w:trPr>
          <w:trHeight w:val="360"/>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二、政府性基金预算</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住房保障支出</w:t>
            </w:r>
          </w:p>
        </w:tc>
        <w:tc>
          <w:tcPr>
            <w:tcW w:w="1417" w:type="dxa"/>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179.86 </w:t>
            </w:r>
          </w:p>
        </w:tc>
      </w:tr>
      <w:tr w:rsidR="009F41A4" w:rsidRPr="009F41A4" w:rsidTr="009F41A4">
        <w:trPr>
          <w:trHeight w:val="360"/>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三、国有资本经营预算</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住房改革支出</w:t>
            </w:r>
          </w:p>
        </w:tc>
        <w:tc>
          <w:tcPr>
            <w:tcW w:w="1417" w:type="dxa"/>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179.86 </w:t>
            </w:r>
          </w:p>
        </w:tc>
      </w:tr>
      <w:tr w:rsidR="009F41A4" w:rsidRPr="009F41A4" w:rsidTr="009F41A4">
        <w:trPr>
          <w:trHeight w:val="360"/>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住房公积金</w:t>
            </w:r>
          </w:p>
        </w:tc>
        <w:tc>
          <w:tcPr>
            <w:tcW w:w="1417" w:type="dxa"/>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179.86 </w:t>
            </w:r>
          </w:p>
        </w:tc>
      </w:tr>
      <w:tr w:rsidR="009F41A4" w:rsidRPr="009F41A4" w:rsidTr="009F41A4">
        <w:trPr>
          <w:trHeight w:val="360"/>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r>
      <w:tr w:rsidR="009F41A4" w:rsidRPr="009F41A4" w:rsidTr="009F41A4">
        <w:trPr>
          <w:trHeight w:val="360"/>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r>
      <w:tr w:rsidR="009F41A4" w:rsidRPr="009F41A4" w:rsidTr="009F41A4">
        <w:trPr>
          <w:trHeight w:val="360"/>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r>
      <w:tr w:rsidR="009F41A4" w:rsidRPr="009F41A4" w:rsidTr="009F41A4">
        <w:trPr>
          <w:trHeight w:val="360"/>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9F41A4" w:rsidRPr="009F41A4" w:rsidRDefault="009F41A4" w:rsidP="009F41A4">
            <w:pPr>
              <w:widowControl/>
              <w:jc w:val="center"/>
              <w:rPr>
                <w:rFonts w:ascii="宋体" w:hAnsi="宋体" w:cs="宋体"/>
                <w:kern w:val="0"/>
                <w:sz w:val="20"/>
                <w:szCs w:val="20"/>
              </w:rPr>
            </w:pPr>
            <w:r w:rsidRPr="009F41A4">
              <w:rPr>
                <w:rFonts w:ascii="宋体" w:hAnsi="宋体" w:cs="宋体" w:hint="eastAsia"/>
                <w:kern w:val="0"/>
                <w:sz w:val="20"/>
                <w:szCs w:val="20"/>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center"/>
              <w:rPr>
                <w:rFonts w:ascii="宋体" w:hAnsi="宋体" w:cs="宋体"/>
                <w:kern w:val="0"/>
                <w:sz w:val="20"/>
                <w:szCs w:val="20"/>
              </w:rPr>
            </w:pPr>
            <w:r w:rsidRPr="009F41A4">
              <w:rPr>
                <w:rFonts w:ascii="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r>
      <w:tr w:rsidR="009F41A4" w:rsidRPr="009F41A4" w:rsidTr="009F41A4">
        <w:trPr>
          <w:trHeight w:val="360"/>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r>
      <w:tr w:rsidR="009F41A4" w:rsidRPr="009F41A4" w:rsidTr="009F41A4">
        <w:trPr>
          <w:trHeight w:val="360"/>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r>
      <w:tr w:rsidR="009F41A4" w:rsidRPr="009F41A4" w:rsidTr="009F41A4">
        <w:trPr>
          <w:trHeight w:val="360"/>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r>
      <w:tr w:rsidR="009F41A4" w:rsidRPr="009F41A4" w:rsidTr="009F41A4">
        <w:trPr>
          <w:trHeight w:val="360"/>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r>
      <w:tr w:rsidR="009F41A4" w:rsidRPr="009F41A4" w:rsidTr="009F41A4">
        <w:trPr>
          <w:trHeight w:val="360"/>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9F41A4" w:rsidRPr="009F41A4" w:rsidRDefault="009F41A4" w:rsidP="009F41A4">
            <w:pPr>
              <w:widowControl/>
              <w:jc w:val="center"/>
              <w:rPr>
                <w:rFonts w:ascii="宋体" w:hAnsi="宋体" w:cs="宋体"/>
                <w:kern w:val="0"/>
                <w:sz w:val="20"/>
                <w:szCs w:val="20"/>
              </w:rPr>
            </w:pPr>
            <w:r w:rsidRPr="009F41A4">
              <w:rPr>
                <w:rFonts w:ascii="宋体" w:hAnsi="宋体" w:cs="宋体" w:hint="eastAsia"/>
                <w:kern w:val="0"/>
                <w:sz w:val="20"/>
                <w:szCs w:val="20"/>
              </w:rPr>
              <w:t>收入总计</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6,416.19 </w:t>
            </w:r>
          </w:p>
        </w:tc>
        <w:tc>
          <w:tcPr>
            <w:tcW w:w="2977" w:type="dxa"/>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center"/>
              <w:rPr>
                <w:rFonts w:ascii="宋体" w:hAnsi="宋体" w:cs="宋体"/>
                <w:kern w:val="0"/>
                <w:sz w:val="20"/>
                <w:szCs w:val="20"/>
              </w:rPr>
            </w:pPr>
            <w:r w:rsidRPr="009F41A4">
              <w:rPr>
                <w:rFonts w:ascii="宋体" w:hAnsi="宋体" w:cs="宋体" w:hint="eastAsia"/>
                <w:kern w:val="0"/>
                <w:sz w:val="20"/>
                <w:szCs w:val="20"/>
              </w:rPr>
              <w:t>支出总计</w:t>
            </w:r>
          </w:p>
        </w:tc>
        <w:tc>
          <w:tcPr>
            <w:tcW w:w="1417" w:type="dxa"/>
            <w:tcBorders>
              <w:top w:val="nil"/>
              <w:left w:val="nil"/>
              <w:bottom w:val="single" w:sz="4" w:space="0" w:color="auto"/>
              <w:right w:val="single" w:sz="4" w:space="0" w:color="auto"/>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6,416.19 </w:t>
            </w:r>
          </w:p>
        </w:tc>
      </w:tr>
    </w:tbl>
    <w:p w:rsidR="009F41A4" w:rsidRDefault="009F41A4" w:rsidP="00BE51AB">
      <w:pPr>
        <w:spacing w:line="580" w:lineRule="exact"/>
        <w:ind w:firstLineChars="200" w:firstLine="640"/>
        <w:rPr>
          <w:rFonts w:ascii="黑体" w:eastAsia="黑体" w:hint="eastAsia"/>
          <w:sz w:val="32"/>
          <w:szCs w:val="32"/>
        </w:rPr>
      </w:pPr>
    </w:p>
    <w:p w:rsidR="009F41A4" w:rsidRDefault="009F41A4" w:rsidP="00BE51AB">
      <w:pPr>
        <w:spacing w:line="580" w:lineRule="exact"/>
        <w:ind w:firstLineChars="200" w:firstLine="640"/>
        <w:rPr>
          <w:rFonts w:ascii="黑体" w:eastAsia="黑体" w:hint="eastAsia"/>
          <w:sz w:val="32"/>
          <w:szCs w:val="32"/>
        </w:rPr>
      </w:pPr>
    </w:p>
    <w:p w:rsidR="009F41A4" w:rsidRDefault="009F41A4" w:rsidP="00BE51AB">
      <w:pPr>
        <w:spacing w:line="580" w:lineRule="exact"/>
        <w:ind w:firstLineChars="200" w:firstLine="640"/>
        <w:rPr>
          <w:rFonts w:ascii="黑体" w:eastAsia="黑体" w:hint="eastAsia"/>
          <w:sz w:val="32"/>
          <w:szCs w:val="32"/>
        </w:rPr>
      </w:pPr>
    </w:p>
    <w:p w:rsidR="009F41A4" w:rsidRDefault="009F41A4" w:rsidP="00BE51AB">
      <w:pPr>
        <w:spacing w:line="580" w:lineRule="exact"/>
        <w:ind w:firstLineChars="200" w:firstLine="640"/>
        <w:rPr>
          <w:rFonts w:ascii="黑体" w:eastAsia="黑体" w:hint="eastAsia"/>
          <w:sz w:val="32"/>
          <w:szCs w:val="32"/>
        </w:rPr>
      </w:pPr>
    </w:p>
    <w:p w:rsidR="009F41A4" w:rsidRPr="00751728" w:rsidRDefault="009F41A4" w:rsidP="009F41A4">
      <w:pPr>
        <w:spacing w:line="580" w:lineRule="exact"/>
        <w:rPr>
          <w:rFonts w:ascii="黑体" w:eastAsia="黑体"/>
          <w:sz w:val="32"/>
          <w:szCs w:val="32"/>
        </w:rPr>
      </w:pPr>
    </w:p>
    <w:p w:rsidR="009F41A4" w:rsidRDefault="009F41A4" w:rsidP="00BE51AB">
      <w:pPr>
        <w:spacing w:line="580" w:lineRule="exact"/>
        <w:ind w:firstLineChars="200" w:firstLine="640"/>
        <w:rPr>
          <w:rFonts w:ascii="黑体" w:eastAsia="黑体" w:hint="eastAsia"/>
          <w:sz w:val="32"/>
          <w:szCs w:val="32"/>
        </w:rPr>
      </w:pPr>
    </w:p>
    <w:p w:rsidR="009F41A4" w:rsidRDefault="009F41A4" w:rsidP="00BE51AB">
      <w:pPr>
        <w:spacing w:line="580" w:lineRule="exact"/>
        <w:ind w:firstLineChars="200" w:firstLine="640"/>
        <w:rPr>
          <w:rFonts w:ascii="黑体" w:eastAsia="黑体"/>
          <w:sz w:val="32"/>
          <w:szCs w:val="32"/>
        </w:rPr>
        <w:sectPr w:rsidR="009F41A4" w:rsidSect="009F41A4">
          <w:pgSz w:w="11906" w:h="16838"/>
          <w:pgMar w:top="1440" w:right="1531" w:bottom="1440" w:left="1418" w:header="851" w:footer="992" w:gutter="0"/>
          <w:cols w:space="425"/>
          <w:docGrid w:type="lines" w:linePitch="312"/>
        </w:sectPr>
      </w:pPr>
    </w:p>
    <w:p w:rsidR="00BE51AB" w:rsidRDefault="00BE51AB" w:rsidP="00BE51AB">
      <w:pPr>
        <w:spacing w:line="580" w:lineRule="exact"/>
        <w:ind w:firstLineChars="200" w:firstLine="640"/>
        <w:rPr>
          <w:rFonts w:ascii="黑体" w:eastAsia="黑体" w:hint="eastAsia"/>
          <w:sz w:val="32"/>
          <w:szCs w:val="32"/>
        </w:rPr>
      </w:pPr>
      <w:r w:rsidRPr="00751728">
        <w:rPr>
          <w:rFonts w:ascii="黑体" w:eastAsia="黑体" w:hint="eastAsia"/>
          <w:sz w:val="32"/>
          <w:szCs w:val="32"/>
        </w:rPr>
        <w:lastRenderedPageBreak/>
        <w:t>七、2017年一般公共预算财政拨款支出预算表</w:t>
      </w:r>
    </w:p>
    <w:tbl>
      <w:tblPr>
        <w:tblW w:w="13920" w:type="dxa"/>
        <w:tblInd w:w="93" w:type="dxa"/>
        <w:tblLook w:val="04A0"/>
      </w:tblPr>
      <w:tblGrid>
        <w:gridCol w:w="752"/>
        <w:gridCol w:w="524"/>
        <w:gridCol w:w="524"/>
        <w:gridCol w:w="2430"/>
        <w:gridCol w:w="3230"/>
        <w:gridCol w:w="1040"/>
        <w:gridCol w:w="1060"/>
        <w:gridCol w:w="1160"/>
        <w:gridCol w:w="1060"/>
        <w:gridCol w:w="1120"/>
        <w:gridCol w:w="1020"/>
      </w:tblGrid>
      <w:tr w:rsidR="009F41A4" w:rsidRPr="009F41A4" w:rsidTr="004677D7">
        <w:trPr>
          <w:trHeight w:val="345"/>
        </w:trPr>
        <w:tc>
          <w:tcPr>
            <w:tcW w:w="1800" w:type="dxa"/>
            <w:gridSpan w:val="3"/>
            <w:tcBorders>
              <w:top w:val="nil"/>
              <w:left w:val="nil"/>
              <w:bottom w:val="nil"/>
              <w:right w:val="nil"/>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单位名称：法院</w:t>
            </w:r>
          </w:p>
        </w:tc>
        <w:tc>
          <w:tcPr>
            <w:tcW w:w="2430" w:type="dxa"/>
            <w:tcBorders>
              <w:top w:val="nil"/>
              <w:left w:val="nil"/>
              <w:bottom w:val="nil"/>
              <w:right w:val="nil"/>
            </w:tcBorders>
            <w:shd w:val="clear" w:color="auto" w:fill="auto"/>
            <w:noWrap/>
            <w:vAlign w:val="bottom"/>
            <w:hideMark/>
          </w:tcPr>
          <w:p w:rsidR="009F41A4" w:rsidRPr="009F41A4" w:rsidRDefault="009F41A4" w:rsidP="009F41A4">
            <w:pPr>
              <w:widowControl/>
              <w:jc w:val="left"/>
              <w:rPr>
                <w:rFonts w:ascii="宋体" w:hAnsi="宋体" w:cs="宋体"/>
                <w:kern w:val="0"/>
                <w:sz w:val="20"/>
                <w:szCs w:val="20"/>
              </w:rPr>
            </w:pPr>
          </w:p>
        </w:tc>
        <w:tc>
          <w:tcPr>
            <w:tcW w:w="3230" w:type="dxa"/>
            <w:tcBorders>
              <w:top w:val="nil"/>
              <w:left w:val="nil"/>
              <w:bottom w:val="nil"/>
              <w:right w:val="nil"/>
            </w:tcBorders>
            <w:shd w:val="clear" w:color="auto" w:fill="auto"/>
            <w:noWrap/>
            <w:vAlign w:val="center"/>
            <w:hideMark/>
          </w:tcPr>
          <w:p w:rsidR="009F41A4" w:rsidRPr="009F41A4" w:rsidRDefault="009F41A4" w:rsidP="009F41A4">
            <w:pPr>
              <w:widowControl/>
              <w:jc w:val="center"/>
              <w:rPr>
                <w:rFonts w:ascii="宋体" w:hAnsi="宋体" w:cs="宋体"/>
                <w:kern w:val="0"/>
                <w:sz w:val="20"/>
                <w:szCs w:val="20"/>
              </w:rPr>
            </w:pPr>
          </w:p>
        </w:tc>
        <w:tc>
          <w:tcPr>
            <w:tcW w:w="1040" w:type="dxa"/>
            <w:tcBorders>
              <w:top w:val="nil"/>
              <w:left w:val="nil"/>
              <w:bottom w:val="nil"/>
              <w:right w:val="nil"/>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p>
        </w:tc>
        <w:tc>
          <w:tcPr>
            <w:tcW w:w="1060" w:type="dxa"/>
            <w:tcBorders>
              <w:top w:val="nil"/>
              <w:left w:val="nil"/>
              <w:bottom w:val="nil"/>
              <w:right w:val="nil"/>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p>
        </w:tc>
        <w:tc>
          <w:tcPr>
            <w:tcW w:w="1160" w:type="dxa"/>
            <w:tcBorders>
              <w:top w:val="nil"/>
              <w:left w:val="nil"/>
              <w:bottom w:val="nil"/>
              <w:right w:val="nil"/>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p>
        </w:tc>
        <w:tc>
          <w:tcPr>
            <w:tcW w:w="1060" w:type="dxa"/>
            <w:tcBorders>
              <w:top w:val="nil"/>
              <w:left w:val="nil"/>
              <w:bottom w:val="nil"/>
              <w:right w:val="nil"/>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p>
        </w:tc>
        <w:tc>
          <w:tcPr>
            <w:tcW w:w="2140" w:type="dxa"/>
            <w:gridSpan w:val="2"/>
            <w:tcBorders>
              <w:top w:val="nil"/>
              <w:left w:val="nil"/>
              <w:bottom w:val="nil"/>
              <w:right w:val="nil"/>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单位：万元</w:t>
            </w:r>
          </w:p>
        </w:tc>
      </w:tr>
      <w:tr w:rsidR="009F41A4" w:rsidRPr="009F41A4" w:rsidTr="009F41A4">
        <w:trPr>
          <w:trHeight w:val="402"/>
        </w:trPr>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F41A4" w:rsidRPr="009F41A4" w:rsidRDefault="009F41A4" w:rsidP="009F41A4">
            <w:pPr>
              <w:widowControl/>
              <w:jc w:val="center"/>
              <w:rPr>
                <w:rFonts w:ascii="宋体" w:hAnsi="宋体" w:cs="宋体"/>
                <w:kern w:val="0"/>
                <w:sz w:val="20"/>
                <w:szCs w:val="20"/>
              </w:rPr>
            </w:pPr>
            <w:r w:rsidRPr="009F41A4">
              <w:rPr>
                <w:rFonts w:ascii="宋体" w:hAnsi="宋体" w:cs="宋体" w:hint="eastAsia"/>
                <w:kern w:val="0"/>
                <w:sz w:val="20"/>
                <w:szCs w:val="20"/>
              </w:rPr>
              <w:t>科目编码</w:t>
            </w:r>
          </w:p>
        </w:tc>
        <w:tc>
          <w:tcPr>
            <w:tcW w:w="243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F41A4" w:rsidRPr="009F41A4" w:rsidRDefault="009F41A4" w:rsidP="009F41A4">
            <w:pPr>
              <w:widowControl/>
              <w:jc w:val="center"/>
              <w:rPr>
                <w:rFonts w:ascii="宋体" w:hAnsi="宋体" w:cs="宋体"/>
                <w:kern w:val="0"/>
                <w:sz w:val="20"/>
                <w:szCs w:val="20"/>
              </w:rPr>
            </w:pPr>
            <w:r w:rsidRPr="009F41A4">
              <w:rPr>
                <w:rFonts w:ascii="宋体" w:hAnsi="宋体" w:cs="宋体" w:hint="eastAsia"/>
                <w:kern w:val="0"/>
                <w:sz w:val="20"/>
                <w:szCs w:val="20"/>
              </w:rPr>
              <w:t>单位编码（功能科目编码）</w:t>
            </w:r>
          </w:p>
        </w:tc>
        <w:tc>
          <w:tcPr>
            <w:tcW w:w="323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F41A4" w:rsidRPr="009F41A4" w:rsidRDefault="009F41A4" w:rsidP="009F41A4">
            <w:pPr>
              <w:widowControl/>
              <w:jc w:val="center"/>
              <w:rPr>
                <w:rFonts w:ascii="宋体" w:hAnsi="宋体" w:cs="宋体"/>
                <w:kern w:val="0"/>
                <w:sz w:val="20"/>
                <w:szCs w:val="20"/>
              </w:rPr>
            </w:pPr>
            <w:r w:rsidRPr="009F41A4">
              <w:rPr>
                <w:rFonts w:ascii="宋体" w:hAnsi="宋体" w:cs="宋体" w:hint="eastAsia"/>
                <w:kern w:val="0"/>
                <w:sz w:val="20"/>
                <w:szCs w:val="20"/>
              </w:rPr>
              <w:t>单位名称（功能科目名称）</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F41A4" w:rsidRPr="009F41A4" w:rsidRDefault="009F41A4" w:rsidP="009F41A4">
            <w:pPr>
              <w:widowControl/>
              <w:jc w:val="center"/>
              <w:rPr>
                <w:rFonts w:ascii="宋体" w:hAnsi="宋体" w:cs="宋体"/>
                <w:kern w:val="0"/>
                <w:sz w:val="20"/>
                <w:szCs w:val="20"/>
              </w:rPr>
            </w:pPr>
            <w:r w:rsidRPr="009F41A4">
              <w:rPr>
                <w:rFonts w:ascii="宋体" w:hAnsi="宋体" w:cs="宋体" w:hint="eastAsia"/>
                <w:kern w:val="0"/>
                <w:sz w:val="20"/>
                <w:szCs w:val="20"/>
              </w:rPr>
              <w:t>合计</w:t>
            </w:r>
          </w:p>
        </w:tc>
        <w:tc>
          <w:tcPr>
            <w:tcW w:w="1060" w:type="dxa"/>
            <w:tcBorders>
              <w:top w:val="single" w:sz="4" w:space="0" w:color="000000"/>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center"/>
              <w:rPr>
                <w:rFonts w:ascii="宋体" w:hAnsi="宋体" w:cs="宋体"/>
                <w:kern w:val="0"/>
                <w:sz w:val="20"/>
                <w:szCs w:val="20"/>
              </w:rPr>
            </w:pPr>
            <w:r w:rsidRPr="009F41A4">
              <w:rPr>
                <w:rFonts w:ascii="宋体" w:hAnsi="宋体" w:cs="宋体" w:hint="eastAsia"/>
                <w:kern w:val="0"/>
                <w:sz w:val="20"/>
                <w:szCs w:val="20"/>
              </w:rPr>
              <w:t>基本支出</w:t>
            </w:r>
          </w:p>
        </w:tc>
        <w:tc>
          <w:tcPr>
            <w:tcW w:w="1160" w:type="dxa"/>
            <w:tcBorders>
              <w:top w:val="single" w:sz="4" w:space="0" w:color="000000"/>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1060" w:type="dxa"/>
            <w:tcBorders>
              <w:top w:val="single" w:sz="4" w:space="0" w:color="000000"/>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1120" w:type="dxa"/>
            <w:tcBorders>
              <w:top w:val="single" w:sz="4" w:space="0" w:color="000000"/>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F41A4" w:rsidRPr="009F41A4" w:rsidRDefault="009F41A4" w:rsidP="009F41A4">
            <w:pPr>
              <w:widowControl/>
              <w:jc w:val="center"/>
              <w:rPr>
                <w:rFonts w:ascii="宋体" w:hAnsi="宋体" w:cs="宋体"/>
                <w:kern w:val="0"/>
                <w:sz w:val="20"/>
                <w:szCs w:val="20"/>
              </w:rPr>
            </w:pPr>
            <w:r w:rsidRPr="009F41A4">
              <w:rPr>
                <w:rFonts w:ascii="宋体" w:hAnsi="宋体" w:cs="宋体" w:hint="eastAsia"/>
                <w:kern w:val="0"/>
                <w:sz w:val="20"/>
                <w:szCs w:val="20"/>
              </w:rPr>
              <w:t>项目支出</w:t>
            </w:r>
          </w:p>
        </w:tc>
      </w:tr>
      <w:tr w:rsidR="009F41A4" w:rsidRPr="009F41A4" w:rsidTr="009F41A4">
        <w:trPr>
          <w:trHeight w:val="450"/>
        </w:trPr>
        <w:tc>
          <w:tcPr>
            <w:tcW w:w="75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9F41A4" w:rsidRPr="009F41A4" w:rsidRDefault="009F41A4" w:rsidP="009F41A4">
            <w:pPr>
              <w:widowControl/>
              <w:jc w:val="center"/>
              <w:rPr>
                <w:rFonts w:ascii="宋体" w:hAnsi="宋体" w:cs="宋体"/>
                <w:kern w:val="0"/>
                <w:sz w:val="20"/>
                <w:szCs w:val="20"/>
              </w:rPr>
            </w:pPr>
            <w:r w:rsidRPr="009F41A4">
              <w:rPr>
                <w:rFonts w:ascii="宋体" w:hAnsi="宋体" w:cs="宋体" w:hint="eastAsia"/>
                <w:kern w:val="0"/>
                <w:sz w:val="20"/>
                <w:szCs w:val="20"/>
              </w:rPr>
              <w:t>类</w:t>
            </w:r>
          </w:p>
        </w:tc>
        <w:tc>
          <w:tcPr>
            <w:tcW w:w="52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9F41A4" w:rsidRPr="009F41A4" w:rsidRDefault="009F41A4" w:rsidP="009F41A4">
            <w:pPr>
              <w:widowControl/>
              <w:jc w:val="center"/>
              <w:rPr>
                <w:rFonts w:ascii="宋体" w:hAnsi="宋体" w:cs="宋体"/>
                <w:kern w:val="0"/>
                <w:sz w:val="20"/>
                <w:szCs w:val="20"/>
              </w:rPr>
            </w:pPr>
            <w:r w:rsidRPr="009F41A4">
              <w:rPr>
                <w:rFonts w:ascii="宋体" w:hAnsi="宋体" w:cs="宋体" w:hint="eastAsia"/>
                <w:kern w:val="0"/>
                <w:sz w:val="20"/>
                <w:szCs w:val="20"/>
              </w:rPr>
              <w:t>款</w:t>
            </w:r>
          </w:p>
        </w:tc>
        <w:tc>
          <w:tcPr>
            <w:tcW w:w="52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9F41A4" w:rsidRPr="009F41A4" w:rsidRDefault="009F41A4" w:rsidP="009F41A4">
            <w:pPr>
              <w:widowControl/>
              <w:jc w:val="center"/>
              <w:rPr>
                <w:rFonts w:ascii="宋体" w:hAnsi="宋体" w:cs="宋体"/>
                <w:kern w:val="0"/>
                <w:sz w:val="20"/>
                <w:szCs w:val="20"/>
              </w:rPr>
            </w:pPr>
            <w:r w:rsidRPr="009F41A4">
              <w:rPr>
                <w:rFonts w:ascii="宋体" w:hAnsi="宋体" w:cs="宋体" w:hint="eastAsia"/>
                <w:kern w:val="0"/>
                <w:sz w:val="20"/>
                <w:szCs w:val="20"/>
              </w:rPr>
              <w:t>项</w:t>
            </w:r>
          </w:p>
        </w:tc>
        <w:tc>
          <w:tcPr>
            <w:tcW w:w="2430" w:type="dxa"/>
            <w:vMerge/>
            <w:tcBorders>
              <w:top w:val="single" w:sz="4" w:space="0" w:color="000000"/>
              <w:left w:val="single" w:sz="4" w:space="0" w:color="000000"/>
              <w:bottom w:val="single" w:sz="4" w:space="0" w:color="000000"/>
              <w:right w:val="single" w:sz="4" w:space="0" w:color="000000"/>
            </w:tcBorders>
            <w:vAlign w:val="center"/>
            <w:hideMark/>
          </w:tcPr>
          <w:p w:rsidR="009F41A4" w:rsidRPr="009F41A4" w:rsidRDefault="009F41A4" w:rsidP="009F41A4">
            <w:pPr>
              <w:widowControl/>
              <w:jc w:val="left"/>
              <w:rPr>
                <w:rFonts w:ascii="宋体" w:hAnsi="宋体" w:cs="宋体"/>
                <w:kern w:val="0"/>
                <w:sz w:val="20"/>
                <w:szCs w:val="20"/>
              </w:rPr>
            </w:pPr>
          </w:p>
        </w:tc>
        <w:tc>
          <w:tcPr>
            <w:tcW w:w="3230" w:type="dxa"/>
            <w:vMerge/>
            <w:tcBorders>
              <w:top w:val="single" w:sz="4" w:space="0" w:color="000000"/>
              <w:left w:val="single" w:sz="4" w:space="0" w:color="000000"/>
              <w:bottom w:val="single" w:sz="4" w:space="0" w:color="000000"/>
              <w:right w:val="single" w:sz="4" w:space="0" w:color="000000"/>
            </w:tcBorders>
            <w:vAlign w:val="center"/>
            <w:hideMark/>
          </w:tcPr>
          <w:p w:rsidR="009F41A4" w:rsidRPr="009F41A4" w:rsidRDefault="009F41A4" w:rsidP="009F41A4">
            <w:pPr>
              <w:widowControl/>
              <w:jc w:val="left"/>
              <w:rPr>
                <w:rFonts w:ascii="宋体" w:hAnsi="宋体" w:cs="宋体"/>
                <w:kern w:val="0"/>
                <w:sz w:val="20"/>
                <w:szCs w:val="20"/>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9F41A4" w:rsidRPr="009F41A4" w:rsidRDefault="009F41A4" w:rsidP="009F41A4">
            <w:pPr>
              <w:widowControl/>
              <w:jc w:val="left"/>
              <w:rPr>
                <w:rFonts w:ascii="宋体" w:hAnsi="宋体" w:cs="宋体"/>
                <w:kern w:val="0"/>
                <w:sz w:val="20"/>
                <w:szCs w:val="20"/>
              </w:rPr>
            </w:pP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F41A4" w:rsidRPr="009F41A4" w:rsidRDefault="009F41A4" w:rsidP="009F41A4">
            <w:pPr>
              <w:widowControl/>
              <w:jc w:val="center"/>
              <w:rPr>
                <w:rFonts w:ascii="宋体" w:hAnsi="宋体" w:cs="宋体"/>
                <w:kern w:val="0"/>
                <w:sz w:val="20"/>
                <w:szCs w:val="20"/>
              </w:rPr>
            </w:pPr>
            <w:r w:rsidRPr="009F41A4">
              <w:rPr>
                <w:rFonts w:ascii="宋体" w:hAnsi="宋体" w:cs="宋体" w:hint="eastAsia"/>
                <w:kern w:val="0"/>
                <w:sz w:val="20"/>
                <w:szCs w:val="20"/>
              </w:rPr>
              <w:t>小计</w:t>
            </w:r>
          </w:p>
        </w:tc>
        <w:tc>
          <w:tcPr>
            <w:tcW w:w="11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F41A4" w:rsidRPr="009F41A4" w:rsidRDefault="009F41A4" w:rsidP="009F41A4">
            <w:pPr>
              <w:widowControl/>
              <w:jc w:val="center"/>
              <w:rPr>
                <w:rFonts w:ascii="宋体" w:hAnsi="宋体" w:cs="宋体"/>
                <w:kern w:val="0"/>
                <w:sz w:val="20"/>
                <w:szCs w:val="20"/>
              </w:rPr>
            </w:pPr>
            <w:r w:rsidRPr="009F41A4">
              <w:rPr>
                <w:rFonts w:ascii="宋体" w:hAnsi="宋体" w:cs="宋体" w:hint="eastAsia"/>
                <w:kern w:val="0"/>
                <w:sz w:val="20"/>
                <w:szCs w:val="20"/>
              </w:rPr>
              <w:t>工资福利支出</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F41A4" w:rsidRPr="009F41A4" w:rsidRDefault="009F41A4" w:rsidP="009F41A4">
            <w:pPr>
              <w:widowControl/>
              <w:jc w:val="center"/>
              <w:rPr>
                <w:rFonts w:ascii="宋体" w:hAnsi="宋体" w:cs="宋体"/>
                <w:kern w:val="0"/>
                <w:sz w:val="20"/>
                <w:szCs w:val="20"/>
              </w:rPr>
            </w:pPr>
            <w:r w:rsidRPr="009F41A4">
              <w:rPr>
                <w:rFonts w:ascii="宋体" w:hAnsi="宋体" w:cs="宋体" w:hint="eastAsia"/>
                <w:kern w:val="0"/>
                <w:sz w:val="20"/>
                <w:szCs w:val="20"/>
              </w:rPr>
              <w:t>对个人和家庭的补助</w:t>
            </w:r>
          </w:p>
        </w:tc>
        <w:tc>
          <w:tcPr>
            <w:tcW w:w="11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F41A4" w:rsidRPr="009F41A4" w:rsidRDefault="009F41A4" w:rsidP="009F41A4">
            <w:pPr>
              <w:widowControl/>
              <w:jc w:val="center"/>
              <w:rPr>
                <w:rFonts w:ascii="宋体" w:hAnsi="宋体" w:cs="宋体"/>
                <w:kern w:val="0"/>
                <w:sz w:val="20"/>
                <w:szCs w:val="20"/>
              </w:rPr>
            </w:pPr>
            <w:r w:rsidRPr="009F41A4">
              <w:rPr>
                <w:rFonts w:ascii="宋体" w:hAnsi="宋体" w:cs="宋体" w:hint="eastAsia"/>
                <w:kern w:val="0"/>
                <w:sz w:val="20"/>
                <w:szCs w:val="20"/>
              </w:rPr>
              <w:t>商品和服务支出</w:t>
            </w:r>
          </w:p>
        </w:tc>
        <w:tc>
          <w:tcPr>
            <w:tcW w:w="1020" w:type="dxa"/>
            <w:vMerge/>
            <w:tcBorders>
              <w:top w:val="single" w:sz="4" w:space="0" w:color="000000"/>
              <w:left w:val="single" w:sz="4" w:space="0" w:color="000000"/>
              <w:bottom w:val="single" w:sz="4" w:space="0" w:color="000000"/>
              <w:right w:val="single" w:sz="4" w:space="0" w:color="000000"/>
            </w:tcBorders>
            <w:vAlign w:val="center"/>
            <w:hideMark/>
          </w:tcPr>
          <w:p w:rsidR="009F41A4" w:rsidRPr="009F41A4" w:rsidRDefault="009F41A4" w:rsidP="009F41A4">
            <w:pPr>
              <w:widowControl/>
              <w:jc w:val="left"/>
              <w:rPr>
                <w:rFonts w:ascii="宋体" w:hAnsi="宋体" w:cs="宋体"/>
                <w:kern w:val="0"/>
                <w:sz w:val="20"/>
                <w:szCs w:val="20"/>
              </w:rPr>
            </w:pPr>
          </w:p>
        </w:tc>
      </w:tr>
      <w:tr w:rsidR="009F41A4" w:rsidRPr="009F41A4" w:rsidTr="009F41A4">
        <w:trPr>
          <w:trHeight w:val="312"/>
        </w:trPr>
        <w:tc>
          <w:tcPr>
            <w:tcW w:w="752" w:type="dxa"/>
            <w:vMerge/>
            <w:tcBorders>
              <w:top w:val="nil"/>
              <w:left w:val="single" w:sz="4" w:space="0" w:color="000000"/>
              <w:bottom w:val="single" w:sz="4" w:space="0" w:color="000000"/>
              <w:right w:val="single" w:sz="4" w:space="0" w:color="000000"/>
            </w:tcBorders>
            <w:vAlign w:val="center"/>
            <w:hideMark/>
          </w:tcPr>
          <w:p w:rsidR="009F41A4" w:rsidRPr="009F41A4" w:rsidRDefault="009F41A4" w:rsidP="009F41A4">
            <w:pPr>
              <w:widowControl/>
              <w:jc w:val="left"/>
              <w:rPr>
                <w:rFonts w:ascii="宋体" w:hAnsi="宋体" w:cs="宋体"/>
                <w:kern w:val="0"/>
                <w:sz w:val="20"/>
                <w:szCs w:val="20"/>
              </w:rPr>
            </w:pPr>
          </w:p>
        </w:tc>
        <w:tc>
          <w:tcPr>
            <w:tcW w:w="524" w:type="dxa"/>
            <w:vMerge/>
            <w:tcBorders>
              <w:top w:val="nil"/>
              <w:left w:val="single" w:sz="4" w:space="0" w:color="000000"/>
              <w:bottom w:val="single" w:sz="4" w:space="0" w:color="000000"/>
              <w:right w:val="single" w:sz="4" w:space="0" w:color="000000"/>
            </w:tcBorders>
            <w:vAlign w:val="center"/>
            <w:hideMark/>
          </w:tcPr>
          <w:p w:rsidR="009F41A4" w:rsidRPr="009F41A4" w:rsidRDefault="009F41A4" w:rsidP="009F41A4">
            <w:pPr>
              <w:widowControl/>
              <w:jc w:val="left"/>
              <w:rPr>
                <w:rFonts w:ascii="宋体" w:hAnsi="宋体" w:cs="宋体"/>
                <w:kern w:val="0"/>
                <w:sz w:val="20"/>
                <w:szCs w:val="20"/>
              </w:rPr>
            </w:pPr>
          </w:p>
        </w:tc>
        <w:tc>
          <w:tcPr>
            <w:tcW w:w="524" w:type="dxa"/>
            <w:vMerge/>
            <w:tcBorders>
              <w:top w:val="nil"/>
              <w:left w:val="single" w:sz="4" w:space="0" w:color="000000"/>
              <w:bottom w:val="single" w:sz="4" w:space="0" w:color="000000"/>
              <w:right w:val="single" w:sz="4" w:space="0" w:color="000000"/>
            </w:tcBorders>
            <w:vAlign w:val="center"/>
            <w:hideMark/>
          </w:tcPr>
          <w:p w:rsidR="009F41A4" w:rsidRPr="009F41A4" w:rsidRDefault="009F41A4" w:rsidP="009F41A4">
            <w:pPr>
              <w:widowControl/>
              <w:jc w:val="left"/>
              <w:rPr>
                <w:rFonts w:ascii="宋体" w:hAnsi="宋体" w:cs="宋体"/>
                <w:kern w:val="0"/>
                <w:sz w:val="20"/>
                <w:szCs w:val="20"/>
              </w:rPr>
            </w:pPr>
          </w:p>
        </w:tc>
        <w:tc>
          <w:tcPr>
            <w:tcW w:w="2430" w:type="dxa"/>
            <w:vMerge/>
            <w:tcBorders>
              <w:top w:val="single" w:sz="4" w:space="0" w:color="000000"/>
              <w:left w:val="single" w:sz="4" w:space="0" w:color="000000"/>
              <w:bottom w:val="single" w:sz="4" w:space="0" w:color="000000"/>
              <w:right w:val="single" w:sz="4" w:space="0" w:color="000000"/>
            </w:tcBorders>
            <w:vAlign w:val="center"/>
            <w:hideMark/>
          </w:tcPr>
          <w:p w:rsidR="009F41A4" w:rsidRPr="009F41A4" w:rsidRDefault="009F41A4" w:rsidP="009F41A4">
            <w:pPr>
              <w:widowControl/>
              <w:jc w:val="left"/>
              <w:rPr>
                <w:rFonts w:ascii="宋体" w:hAnsi="宋体" w:cs="宋体"/>
                <w:kern w:val="0"/>
                <w:sz w:val="20"/>
                <w:szCs w:val="20"/>
              </w:rPr>
            </w:pPr>
          </w:p>
        </w:tc>
        <w:tc>
          <w:tcPr>
            <w:tcW w:w="3230" w:type="dxa"/>
            <w:vMerge/>
            <w:tcBorders>
              <w:top w:val="single" w:sz="4" w:space="0" w:color="000000"/>
              <w:left w:val="single" w:sz="4" w:space="0" w:color="000000"/>
              <w:bottom w:val="single" w:sz="4" w:space="0" w:color="000000"/>
              <w:right w:val="single" w:sz="4" w:space="0" w:color="000000"/>
            </w:tcBorders>
            <w:vAlign w:val="center"/>
            <w:hideMark/>
          </w:tcPr>
          <w:p w:rsidR="009F41A4" w:rsidRPr="009F41A4" w:rsidRDefault="009F41A4" w:rsidP="009F41A4">
            <w:pPr>
              <w:widowControl/>
              <w:jc w:val="left"/>
              <w:rPr>
                <w:rFonts w:ascii="宋体" w:hAnsi="宋体" w:cs="宋体"/>
                <w:kern w:val="0"/>
                <w:sz w:val="20"/>
                <w:szCs w:val="20"/>
              </w:rPr>
            </w:pP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9F41A4" w:rsidRPr="009F41A4" w:rsidRDefault="009F41A4" w:rsidP="009F41A4">
            <w:pPr>
              <w:widowControl/>
              <w:jc w:val="left"/>
              <w:rPr>
                <w:rFonts w:ascii="宋体" w:hAnsi="宋体" w:cs="宋体"/>
                <w:kern w:val="0"/>
                <w:sz w:val="20"/>
                <w:szCs w:val="20"/>
              </w:rPr>
            </w:pPr>
          </w:p>
        </w:tc>
        <w:tc>
          <w:tcPr>
            <w:tcW w:w="1060" w:type="dxa"/>
            <w:vMerge/>
            <w:tcBorders>
              <w:top w:val="nil"/>
              <w:left w:val="single" w:sz="4" w:space="0" w:color="000000"/>
              <w:bottom w:val="single" w:sz="4" w:space="0" w:color="000000"/>
              <w:right w:val="single" w:sz="4" w:space="0" w:color="000000"/>
            </w:tcBorders>
            <w:vAlign w:val="center"/>
            <w:hideMark/>
          </w:tcPr>
          <w:p w:rsidR="009F41A4" w:rsidRPr="009F41A4" w:rsidRDefault="009F41A4" w:rsidP="009F41A4">
            <w:pPr>
              <w:widowControl/>
              <w:jc w:val="left"/>
              <w:rPr>
                <w:rFonts w:ascii="宋体" w:hAnsi="宋体" w:cs="宋体"/>
                <w:kern w:val="0"/>
                <w:sz w:val="20"/>
                <w:szCs w:val="20"/>
              </w:rPr>
            </w:pPr>
          </w:p>
        </w:tc>
        <w:tc>
          <w:tcPr>
            <w:tcW w:w="1160" w:type="dxa"/>
            <w:vMerge/>
            <w:tcBorders>
              <w:top w:val="nil"/>
              <w:left w:val="single" w:sz="4" w:space="0" w:color="000000"/>
              <w:bottom w:val="single" w:sz="4" w:space="0" w:color="000000"/>
              <w:right w:val="single" w:sz="4" w:space="0" w:color="000000"/>
            </w:tcBorders>
            <w:vAlign w:val="center"/>
            <w:hideMark/>
          </w:tcPr>
          <w:p w:rsidR="009F41A4" w:rsidRPr="009F41A4" w:rsidRDefault="009F41A4" w:rsidP="009F41A4">
            <w:pPr>
              <w:widowControl/>
              <w:jc w:val="left"/>
              <w:rPr>
                <w:rFonts w:ascii="宋体" w:hAnsi="宋体" w:cs="宋体"/>
                <w:kern w:val="0"/>
                <w:sz w:val="20"/>
                <w:szCs w:val="20"/>
              </w:rPr>
            </w:pPr>
          </w:p>
        </w:tc>
        <w:tc>
          <w:tcPr>
            <w:tcW w:w="1060" w:type="dxa"/>
            <w:vMerge/>
            <w:tcBorders>
              <w:top w:val="nil"/>
              <w:left w:val="single" w:sz="4" w:space="0" w:color="000000"/>
              <w:bottom w:val="single" w:sz="4" w:space="0" w:color="000000"/>
              <w:right w:val="single" w:sz="4" w:space="0" w:color="000000"/>
            </w:tcBorders>
            <w:vAlign w:val="center"/>
            <w:hideMark/>
          </w:tcPr>
          <w:p w:rsidR="009F41A4" w:rsidRPr="009F41A4" w:rsidRDefault="009F41A4" w:rsidP="009F41A4">
            <w:pPr>
              <w:widowControl/>
              <w:jc w:val="left"/>
              <w:rPr>
                <w:rFonts w:ascii="宋体" w:hAnsi="宋体" w:cs="宋体"/>
                <w:kern w:val="0"/>
                <w:sz w:val="20"/>
                <w:szCs w:val="20"/>
              </w:rPr>
            </w:pPr>
          </w:p>
        </w:tc>
        <w:tc>
          <w:tcPr>
            <w:tcW w:w="1120" w:type="dxa"/>
            <w:vMerge/>
            <w:tcBorders>
              <w:top w:val="nil"/>
              <w:left w:val="single" w:sz="4" w:space="0" w:color="000000"/>
              <w:bottom w:val="single" w:sz="4" w:space="0" w:color="000000"/>
              <w:right w:val="single" w:sz="4" w:space="0" w:color="000000"/>
            </w:tcBorders>
            <w:vAlign w:val="center"/>
            <w:hideMark/>
          </w:tcPr>
          <w:p w:rsidR="009F41A4" w:rsidRPr="009F41A4" w:rsidRDefault="009F41A4" w:rsidP="009F41A4">
            <w:pPr>
              <w:widowControl/>
              <w:jc w:val="left"/>
              <w:rPr>
                <w:rFonts w:ascii="宋体" w:hAnsi="宋体" w:cs="宋体"/>
                <w:kern w:val="0"/>
                <w:sz w:val="20"/>
                <w:szCs w:val="20"/>
              </w:rPr>
            </w:pPr>
          </w:p>
        </w:tc>
        <w:tc>
          <w:tcPr>
            <w:tcW w:w="1020" w:type="dxa"/>
            <w:vMerge/>
            <w:tcBorders>
              <w:top w:val="single" w:sz="4" w:space="0" w:color="000000"/>
              <w:left w:val="single" w:sz="4" w:space="0" w:color="000000"/>
              <w:bottom w:val="single" w:sz="4" w:space="0" w:color="000000"/>
              <w:right w:val="single" w:sz="4" w:space="0" w:color="000000"/>
            </w:tcBorders>
            <w:vAlign w:val="center"/>
            <w:hideMark/>
          </w:tcPr>
          <w:p w:rsidR="009F41A4" w:rsidRPr="009F41A4" w:rsidRDefault="009F41A4" w:rsidP="009F41A4">
            <w:pPr>
              <w:widowControl/>
              <w:jc w:val="left"/>
              <w:rPr>
                <w:rFonts w:ascii="宋体" w:hAnsi="宋体" w:cs="宋体"/>
                <w:kern w:val="0"/>
                <w:sz w:val="20"/>
                <w:szCs w:val="20"/>
              </w:rPr>
            </w:pPr>
          </w:p>
        </w:tc>
      </w:tr>
      <w:tr w:rsidR="009F41A4" w:rsidRPr="009F41A4" w:rsidTr="009F41A4">
        <w:trPr>
          <w:trHeight w:val="360"/>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rsidR="009F41A4" w:rsidRPr="009F41A4" w:rsidRDefault="009F41A4" w:rsidP="009F41A4">
            <w:pPr>
              <w:widowControl/>
              <w:jc w:val="center"/>
              <w:rPr>
                <w:rFonts w:ascii="宋体" w:hAnsi="宋体" w:cs="宋体"/>
                <w:kern w:val="0"/>
                <w:sz w:val="20"/>
                <w:szCs w:val="20"/>
              </w:rPr>
            </w:pPr>
            <w:r w:rsidRPr="009F41A4">
              <w:rPr>
                <w:rFonts w:ascii="宋体" w:hAnsi="宋体" w:cs="宋体" w:hint="eastAsia"/>
                <w:kern w:val="0"/>
                <w:sz w:val="20"/>
                <w:szCs w:val="20"/>
              </w:rPr>
              <w:t>**</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center"/>
              <w:rPr>
                <w:rFonts w:ascii="宋体" w:hAnsi="宋体" w:cs="宋体"/>
                <w:kern w:val="0"/>
                <w:sz w:val="20"/>
                <w:szCs w:val="20"/>
              </w:rPr>
            </w:pPr>
            <w:r w:rsidRPr="009F41A4">
              <w:rPr>
                <w:rFonts w:ascii="宋体" w:hAnsi="宋体" w:cs="宋体" w:hint="eastAsia"/>
                <w:kern w:val="0"/>
                <w:sz w:val="20"/>
                <w:szCs w:val="20"/>
              </w:rPr>
              <w:t>**</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center"/>
              <w:rPr>
                <w:rFonts w:ascii="宋体" w:hAnsi="宋体" w:cs="宋体"/>
                <w:kern w:val="0"/>
                <w:sz w:val="20"/>
                <w:szCs w:val="20"/>
              </w:rPr>
            </w:pPr>
            <w:r w:rsidRPr="009F41A4">
              <w:rPr>
                <w:rFonts w:ascii="宋体" w:hAnsi="宋体" w:cs="宋体" w:hint="eastAsia"/>
                <w:kern w:val="0"/>
                <w:sz w:val="20"/>
                <w:szCs w:val="20"/>
              </w:rPr>
              <w:t>**</w:t>
            </w:r>
          </w:p>
        </w:tc>
        <w:tc>
          <w:tcPr>
            <w:tcW w:w="24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center"/>
              <w:rPr>
                <w:rFonts w:ascii="宋体" w:hAnsi="宋体" w:cs="宋体"/>
                <w:kern w:val="0"/>
                <w:sz w:val="20"/>
                <w:szCs w:val="20"/>
              </w:rPr>
            </w:pPr>
            <w:r w:rsidRPr="009F41A4">
              <w:rPr>
                <w:rFonts w:ascii="宋体" w:hAnsi="宋体" w:cs="宋体" w:hint="eastAsia"/>
                <w:kern w:val="0"/>
                <w:sz w:val="20"/>
                <w:szCs w:val="20"/>
              </w:rPr>
              <w:t>**</w:t>
            </w:r>
          </w:p>
        </w:tc>
        <w:tc>
          <w:tcPr>
            <w:tcW w:w="32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center"/>
              <w:rPr>
                <w:rFonts w:ascii="宋体" w:hAnsi="宋体" w:cs="宋体"/>
                <w:kern w:val="0"/>
                <w:sz w:val="20"/>
                <w:szCs w:val="20"/>
              </w:rPr>
            </w:pPr>
            <w:r w:rsidRPr="009F41A4">
              <w:rPr>
                <w:rFonts w:ascii="宋体" w:hAnsi="宋体" w:cs="宋体" w:hint="eastAsia"/>
                <w:kern w:val="0"/>
                <w:sz w:val="20"/>
                <w:szCs w:val="20"/>
              </w:rPr>
              <w:t>**</w:t>
            </w:r>
          </w:p>
        </w:tc>
        <w:tc>
          <w:tcPr>
            <w:tcW w:w="104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center"/>
              <w:rPr>
                <w:rFonts w:ascii="宋体" w:hAnsi="宋体" w:cs="宋体"/>
                <w:kern w:val="0"/>
                <w:sz w:val="20"/>
                <w:szCs w:val="20"/>
              </w:rPr>
            </w:pPr>
            <w:r w:rsidRPr="009F41A4">
              <w:rPr>
                <w:rFonts w:ascii="宋体" w:hAnsi="宋体" w:cs="宋体" w:hint="eastAsia"/>
                <w:kern w:val="0"/>
                <w:sz w:val="20"/>
                <w:szCs w:val="20"/>
              </w:rPr>
              <w:t>1</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center"/>
              <w:rPr>
                <w:rFonts w:ascii="宋体" w:hAnsi="宋体" w:cs="宋体"/>
                <w:kern w:val="0"/>
                <w:sz w:val="20"/>
                <w:szCs w:val="20"/>
              </w:rPr>
            </w:pPr>
            <w:r w:rsidRPr="009F41A4">
              <w:rPr>
                <w:rFonts w:ascii="宋体" w:hAnsi="宋体" w:cs="宋体" w:hint="eastAsia"/>
                <w:kern w:val="0"/>
                <w:sz w:val="20"/>
                <w:szCs w:val="20"/>
              </w:rPr>
              <w:t>2</w:t>
            </w:r>
          </w:p>
        </w:tc>
        <w:tc>
          <w:tcPr>
            <w:tcW w:w="11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center"/>
              <w:rPr>
                <w:rFonts w:ascii="宋体" w:hAnsi="宋体" w:cs="宋体"/>
                <w:kern w:val="0"/>
                <w:sz w:val="20"/>
                <w:szCs w:val="20"/>
              </w:rPr>
            </w:pPr>
            <w:r w:rsidRPr="009F41A4">
              <w:rPr>
                <w:rFonts w:ascii="宋体" w:hAnsi="宋体" w:cs="宋体" w:hint="eastAsia"/>
                <w:kern w:val="0"/>
                <w:sz w:val="20"/>
                <w:szCs w:val="20"/>
              </w:rPr>
              <w:t>3</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center"/>
              <w:rPr>
                <w:rFonts w:ascii="宋体" w:hAnsi="宋体" w:cs="宋体"/>
                <w:kern w:val="0"/>
                <w:sz w:val="20"/>
                <w:szCs w:val="20"/>
              </w:rPr>
            </w:pPr>
            <w:r w:rsidRPr="009F41A4">
              <w:rPr>
                <w:rFonts w:ascii="宋体" w:hAnsi="宋体" w:cs="宋体" w:hint="eastAsia"/>
                <w:kern w:val="0"/>
                <w:sz w:val="20"/>
                <w:szCs w:val="20"/>
              </w:rPr>
              <w:t>4</w:t>
            </w:r>
          </w:p>
        </w:tc>
        <w:tc>
          <w:tcPr>
            <w:tcW w:w="11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center"/>
              <w:rPr>
                <w:rFonts w:ascii="宋体" w:hAnsi="宋体" w:cs="宋体"/>
                <w:kern w:val="0"/>
                <w:sz w:val="20"/>
                <w:szCs w:val="20"/>
              </w:rPr>
            </w:pPr>
            <w:r w:rsidRPr="009F41A4">
              <w:rPr>
                <w:rFonts w:ascii="宋体" w:hAnsi="宋体" w:cs="宋体" w:hint="eastAsia"/>
                <w:kern w:val="0"/>
                <w:sz w:val="20"/>
                <w:szCs w:val="20"/>
              </w:rPr>
              <w:t>5</w:t>
            </w:r>
          </w:p>
        </w:tc>
        <w:tc>
          <w:tcPr>
            <w:tcW w:w="10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center"/>
              <w:rPr>
                <w:rFonts w:ascii="宋体" w:hAnsi="宋体" w:cs="宋体"/>
                <w:kern w:val="0"/>
                <w:sz w:val="20"/>
                <w:szCs w:val="20"/>
              </w:rPr>
            </w:pPr>
            <w:r w:rsidRPr="009F41A4">
              <w:rPr>
                <w:rFonts w:ascii="宋体" w:hAnsi="宋体" w:cs="宋体" w:hint="eastAsia"/>
                <w:kern w:val="0"/>
                <w:sz w:val="20"/>
                <w:szCs w:val="20"/>
              </w:rPr>
              <w:t>6</w:t>
            </w:r>
          </w:p>
        </w:tc>
      </w:tr>
      <w:tr w:rsidR="009F41A4" w:rsidRPr="009F41A4" w:rsidTr="009F41A4">
        <w:trPr>
          <w:trHeight w:val="240"/>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24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32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合计</w:t>
            </w:r>
          </w:p>
        </w:tc>
        <w:tc>
          <w:tcPr>
            <w:tcW w:w="104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6,416.19 </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3,124.46 </w:t>
            </w:r>
          </w:p>
        </w:tc>
        <w:tc>
          <w:tcPr>
            <w:tcW w:w="11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2,137.65 </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642.71 </w:t>
            </w:r>
          </w:p>
        </w:tc>
        <w:tc>
          <w:tcPr>
            <w:tcW w:w="11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344.10 </w:t>
            </w:r>
          </w:p>
        </w:tc>
        <w:tc>
          <w:tcPr>
            <w:tcW w:w="10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3,291.73 </w:t>
            </w:r>
          </w:p>
        </w:tc>
      </w:tr>
      <w:tr w:rsidR="009F41A4" w:rsidRPr="009F41A4" w:rsidTr="009F41A4">
        <w:trPr>
          <w:trHeight w:val="240"/>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24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011</w:t>
            </w:r>
          </w:p>
        </w:tc>
        <w:tc>
          <w:tcPr>
            <w:tcW w:w="32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法院</w:t>
            </w:r>
          </w:p>
        </w:tc>
        <w:tc>
          <w:tcPr>
            <w:tcW w:w="104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6,416.19 </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3,124.46 </w:t>
            </w:r>
          </w:p>
        </w:tc>
        <w:tc>
          <w:tcPr>
            <w:tcW w:w="11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2,137.65 </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642.71 </w:t>
            </w:r>
          </w:p>
        </w:tc>
        <w:tc>
          <w:tcPr>
            <w:tcW w:w="11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344.10 </w:t>
            </w:r>
          </w:p>
        </w:tc>
        <w:tc>
          <w:tcPr>
            <w:tcW w:w="10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3,291.73 </w:t>
            </w:r>
          </w:p>
        </w:tc>
      </w:tr>
      <w:tr w:rsidR="009F41A4" w:rsidRPr="009F41A4" w:rsidTr="009F41A4">
        <w:trPr>
          <w:trHeight w:val="240"/>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24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011001</w:t>
            </w:r>
          </w:p>
        </w:tc>
        <w:tc>
          <w:tcPr>
            <w:tcW w:w="32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法院本级</w:t>
            </w:r>
          </w:p>
        </w:tc>
        <w:tc>
          <w:tcPr>
            <w:tcW w:w="104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6,303.18 </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3,011.45 </w:t>
            </w:r>
          </w:p>
        </w:tc>
        <w:tc>
          <w:tcPr>
            <w:tcW w:w="11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2,055.10 </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619.60 </w:t>
            </w:r>
          </w:p>
        </w:tc>
        <w:tc>
          <w:tcPr>
            <w:tcW w:w="11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336.75 </w:t>
            </w:r>
          </w:p>
        </w:tc>
        <w:tc>
          <w:tcPr>
            <w:tcW w:w="10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3,291.73 </w:t>
            </w:r>
          </w:p>
        </w:tc>
      </w:tr>
      <w:tr w:rsidR="009F41A4" w:rsidRPr="009F41A4" w:rsidTr="009F41A4">
        <w:trPr>
          <w:trHeight w:val="240"/>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24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204</w:t>
            </w:r>
          </w:p>
        </w:tc>
        <w:tc>
          <w:tcPr>
            <w:tcW w:w="32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公共安全支出</w:t>
            </w:r>
          </w:p>
        </w:tc>
        <w:tc>
          <w:tcPr>
            <w:tcW w:w="104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6,027.01 </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2,735.28 </w:t>
            </w:r>
          </w:p>
        </w:tc>
        <w:tc>
          <w:tcPr>
            <w:tcW w:w="11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2,055.10 </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343.43 </w:t>
            </w:r>
          </w:p>
        </w:tc>
        <w:tc>
          <w:tcPr>
            <w:tcW w:w="11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336.75 </w:t>
            </w:r>
          </w:p>
        </w:tc>
        <w:tc>
          <w:tcPr>
            <w:tcW w:w="10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3,291.73 </w:t>
            </w:r>
          </w:p>
        </w:tc>
      </w:tr>
      <w:tr w:rsidR="009F41A4" w:rsidRPr="009F41A4" w:rsidTr="009F41A4">
        <w:trPr>
          <w:trHeight w:val="240"/>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24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20405</w:t>
            </w:r>
          </w:p>
        </w:tc>
        <w:tc>
          <w:tcPr>
            <w:tcW w:w="32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法院</w:t>
            </w:r>
          </w:p>
        </w:tc>
        <w:tc>
          <w:tcPr>
            <w:tcW w:w="104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6,027.01 </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2,735.28 </w:t>
            </w:r>
          </w:p>
        </w:tc>
        <w:tc>
          <w:tcPr>
            <w:tcW w:w="11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2,055.10 </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343.43 </w:t>
            </w:r>
          </w:p>
        </w:tc>
        <w:tc>
          <w:tcPr>
            <w:tcW w:w="11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336.75 </w:t>
            </w:r>
          </w:p>
        </w:tc>
        <w:tc>
          <w:tcPr>
            <w:tcW w:w="10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3,291.73 </w:t>
            </w:r>
          </w:p>
        </w:tc>
      </w:tr>
      <w:tr w:rsidR="009F41A4" w:rsidRPr="009F41A4" w:rsidTr="009F41A4">
        <w:trPr>
          <w:trHeight w:val="240"/>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204</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05</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01</w:t>
            </w:r>
          </w:p>
        </w:tc>
        <w:tc>
          <w:tcPr>
            <w:tcW w:w="24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2040501</w:t>
            </w:r>
          </w:p>
        </w:tc>
        <w:tc>
          <w:tcPr>
            <w:tcW w:w="32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行政运行（法院）</w:t>
            </w:r>
          </w:p>
        </w:tc>
        <w:tc>
          <w:tcPr>
            <w:tcW w:w="104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2,585.21 </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2,575.48 </w:t>
            </w:r>
          </w:p>
        </w:tc>
        <w:tc>
          <w:tcPr>
            <w:tcW w:w="11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2,055.10 </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343.43 </w:t>
            </w:r>
          </w:p>
        </w:tc>
        <w:tc>
          <w:tcPr>
            <w:tcW w:w="11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176.95 </w:t>
            </w:r>
          </w:p>
        </w:tc>
        <w:tc>
          <w:tcPr>
            <w:tcW w:w="10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9.73 </w:t>
            </w:r>
          </w:p>
        </w:tc>
      </w:tr>
      <w:tr w:rsidR="009F41A4" w:rsidRPr="009F41A4" w:rsidTr="009F41A4">
        <w:trPr>
          <w:trHeight w:val="240"/>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204</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05</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02</w:t>
            </w:r>
          </w:p>
        </w:tc>
        <w:tc>
          <w:tcPr>
            <w:tcW w:w="24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2040502</w:t>
            </w:r>
          </w:p>
        </w:tc>
        <w:tc>
          <w:tcPr>
            <w:tcW w:w="32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一般行政管理事务（法院）</w:t>
            </w:r>
          </w:p>
        </w:tc>
        <w:tc>
          <w:tcPr>
            <w:tcW w:w="104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3,441.80 </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159.80 </w:t>
            </w:r>
          </w:p>
        </w:tc>
        <w:tc>
          <w:tcPr>
            <w:tcW w:w="11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c>
          <w:tcPr>
            <w:tcW w:w="11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159.80 </w:t>
            </w:r>
          </w:p>
        </w:tc>
        <w:tc>
          <w:tcPr>
            <w:tcW w:w="10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3,282.00 </w:t>
            </w:r>
          </w:p>
        </w:tc>
      </w:tr>
      <w:tr w:rsidR="009F41A4" w:rsidRPr="009F41A4" w:rsidTr="009F41A4">
        <w:trPr>
          <w:trHeight w:val="240"/>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24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208</w:t>
            </w:r>
          </w:p>
        </w:tc>
        <w:tc>
          <w:tcPr>
            <w:tcW w:w="32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社会保障和就业支出</w:t>
            </w:r>
          </w:p>
        </w:tc>
        <w:tc>
          <w:tcPr>
            <w:tcW w:w="104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103.42 </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103.42 </w:t>
            </w:r>
          </w:p>
        </w:tc>
        <w:tc>
          <w:tcPr>
            <w:tcW w:w="11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103.42 </w:t>
            </w:r>
          </w:p>
        </w:tc>
        <w:tc>
          <w:tcPr>
            <w:tcW w:w="11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c>
          <w:tcPr>
            <w:tcW w:w="10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r>
      <w:tr w:rsidR="009F41A4" w:rsidRPr="009F41A4" w:rsidTr="009F41A4">
        <w:trPr>
          <w:trHeight w:val="240"/>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24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20805</w:t>
            </w:r>
          </w:p>
        </w:tc>
        <w:tc>
          <w:tcPr>
            <w:tcW w:w="32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行政事业单位离退休</w:t>
            </w:r>
          </w:p>
        </w:tc>
        <w:tc>
          <w:tcPr>
            <w:tcW w:w="104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103.42 </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103.42 </w:t>
            </w:r>
          </w:p>
        </w:tc>
        <w:tc>
          <w:tcPr>
            <w:tcW w:w="11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103.42 </w:t>
            </w:r>
          </w:p>
        </w:tc>
        <w:tc>
          <w:tcPr>
            <w:tcW w:w="11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c>
          <w:tcPr>
            <w:tcW w:w="10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r>
      <w:tr w:rsidR="009F41A4" w:rsidRPr="009F41A4" w:rsidTr="009F41A4">
        <w:trPr>
          <w:trHeight w:val="240"/>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208</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05</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01</w:t>
            </w:r>
          </w:p>
        </w:tc>
        <w:tc>
          <w:tcPr>
            <w:tcW w:w="24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2080501</w:t>
            </w:r>
          </w:p>
        </w:tc>
        <w:tc>
          <w:tcPr>
            <w:tcW w:w="32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归口管理的行政单位离退休</w:t>
            </w:r>
          </w:p>
        </w:tc>
        <w:tc>
          <w:tcPr>
            <w:tcW w:w="104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103.42 </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103.42 </w:t>
            </w:r>
          </w:p>
        </w:tc>
        <w:tc>
          <w:tcPr>
            <w:tcW w:w="11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103.42 </w:t>
            </w:r>
          </w:p>
        </w:tc>
        <w:tc>
          <w:tcPr>
            <w:tcW w:w="11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c>
          <w:tcPr>
            <w:tcW w:w="10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r>
      <w:tr w:rsidR="009F41A4" w:rsidRPr="009F41A4" w:rsidTr="009F41A4">
        <w:trPr>
          <w:trHeight w:val="240"/>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24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221</w:t>
            </w:r>
          </w:p>
        </w:tc>
        <w:tc>
          <w:tcPr>
            <w:tcW w:w="32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住房保障支出</w:t>
            </w:r>
          </w:p>
        </w:tc>
        <w:tc>
          <w:tcPr>
            <w:tcW w:w="104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172.75 </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172.75 </w:t>
            </w:r>
          </w:p>
        </w:tc>
        <w:tc>
          <w:tcPr>
            <w:tcW w:w="11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172.75 </w:t>
            </w:r>
          </w:p>
        </w:tc>
        <w:tc>
          <w:tcPr>
            <w:tcW w:w="11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c>
          <w:tcPr>
            <w:tcW w:w="10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r>
      <w:tr w:rsidR="009F41A4" w:rsidRPr="009F41A4" w:rsidTr="009F41A4">
        <w:trPr>
          <w:trHeight w:val="240"/>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24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22102</w:t>
            </w:r>
          </w:p>
        </w:tc>
        <w:tc>
          <w:tcPr>
            <w:tcW w:w="32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住房改革支出</w:t>
            </w:r>
          </w:p>
        </w:tc>
        <w:tc>
          <w:tcPr>
            <w:tcW w:w="104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172.75 </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172.75 </w:t>
            </w:r>
          </w:p>
        </w:tc>
        <w:tc>
          <w:tcPr>
            <w:tcW w:w="11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172.75 </w:t>
            </w:r>
          </w:p>
        </w:tc>
        <w:tc>
          <w:tcPr>
            <w:tcW w:w="11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c>
          <w:tcPr>
            <w:tcW w:w="10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r>
      <w:tr w:rsidR="009F41A4" w:rsidRPr="009F41A4" w:rsidTr="009F41A4">
        <w:trPr>
          <w:trHeight w:val="240"/>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221</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02</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01</w:t>
            </w:r>
          </w:p>
        </w:tc>
        <w:tc>
          <w:tcPr>
            <w:tcW w:w="24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2210201</w:t>
            </w:r>
          </w:p>
        </w:tc>
        <w:tc>
          <w:tcPr>
            <w:tcW w:w="32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住房公积金</w:t>
            </w:r>
          </w:p>
        </w:tc>
        <w:tc>
          <w:tcPr>
            <w:tcW w:w="104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172.75 </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172.75 </w:t>
            </w:r>
          </w:p>
        </w:tc>
        <w:tc>
          <w:tcPr>
            <w:tcW w:w="11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172.75 </w:t>
            </w:r>
          </w:p>
        </w:tc>
        <w:tc>
          <w:tcPr>
            <w:tcW w:w="11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c>
          <w:tcPr>
            <w:tcW w:w="10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r>
      <w:tr w:rsidR="009F41A4" w:rsidRPr="009F41A4" w:rsidTr="009F41A4">
        <w:trPr>
          <w:trHeight w:val="240"/>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24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011002</w:t>
            </w:r>
          </w:p>
        </w:tc>
        <w:tc>
          <w:tcPr>
            <w:tcW w:w="32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★市法院－机关服务中心</w:t>
            </w:r>
          </w:p>
        </w:tc>
        <w:tc>
          <w:tcPr>
            <w:tcW w:w="104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113.01 </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113.01 </w:t>
            </w:r>
          </w:p>
        </w:tc>
        <w:tc>
          <w:tcPr>
            <w:tcW w:w="11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82.55 </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23.11 </w:t>
            </w:r>
          </w:p>
        </w:tc>
        <w:tc>
          <w:tcPr>
            <w:tcW w:w="11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7.35 </w:t>
            </w:r>
          </w:p>
        </w:tc>
        <w:tc>
          <w:tcPr>
            <w:tcW w:w="10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r>
      <w:tr w:rsidR="009F41A4" w:rsidRPr="009F41A4" w:rsidTr="009F41A4">
        <w:trPr>
          <w:trHeight w:val="240"/>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24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204</w:t>
            </w:r>
          </w:p>
        </w:tc>
        <w:tc>
          <w:tcPr>
            <w:tcW w:w="32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公共安全支出</w:t>
            </w:r>
          </w:p>
        </w:tc>
        <w:tc>
          <w:tcPr>
            <w:tcW w:w="104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104.91 </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104.91 </w:t>
            </w:r>
          </w:p>
        </w:tc>
        <w:tc>
          <w:tcPr>
            <w:tcW w:w="11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82.55 </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15.01 </w:t>
            </w:r>
          </w:p>
        </w:tc>
        <w:tc>
          <w:tcPr>
            <w:tcW w:w="11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7.35 </w:t>
            </w:r>
          </w:p>
        </w:tc>
        <w:tc>
          <w:tcPr>
            <w:tcW w:w="10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r>
      <w:tr w:rsidR="009F41A4" w:rsidRPr="009F41A4" w:rsidTr="009F41A4">
        <w:trPr>
          <w:trHeight w:val="240"/>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24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20405</w:t>
            </w:r>
          </w:p>
        </w:tc>
        <w:tc>
          <w:tcPr>
            <w:tcW w:w="32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法院</w:t>
            </w:r>
          </w:p>
        </w:tc>
        <w:tc>
          <w:tcPr>
            <w:tcW w:w="104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104.91 </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104.91 </w:t>
            </w:r>
          </w:p>
        </w:tc>
        <w:tc>
          <w:tcPr>
            <w:tcW w:w="11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82.55 </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15.01 </w:t>
            </w:r>
          </w:p>
        </w:tc>
        <w:tc>
          <w:tcPr>
            <w:tcW w:w="11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7.35 </w:t>
            </w:r>
          </w:p>
        </w:tc>
        <w:tc>
          <w:tcPr>
            <w:tcW w:w="10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r>
      <w:tr w:rsidR="009F41A4" w:rsidRPr="009F41A4" w:rsidTr="009F41A4">
        <w:trPr>
          <w:trHeight w:val="240"/>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204</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05</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03</w:t>
            </w:r>
          </w:p>
        </w:tc>
        <w:tc>
          <w:tcPr>
            <w:tcW w:w="24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2040503</w:t>
            </w:r>
          </w:p>
        </w:tc>
        <w:tc>
          <w:tcPr>
            <w:tcW w:w="32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机关服务（法院）</w:t>
            </w:r>
          </w:p>
        </w:tc>
        <w:tc>
          <w:tcPr>
            <w:tcW w:w="104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104.91 </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104.91 </w:t>
            </w:r>
          </w:p>
        </w:tc>
        <w:tc>
          <w:tcPr>
            <w:tcW w:w="11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82.55 </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15.01 </w:t>
            </w:r>
          </w:p>
        </w:tc>
        <w:tc>
          <w:tcPr>
            <w:tcW w:w="11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7.35 </w:t>
            </w:r>
          </w:p>
        </w:tc>
        <w:tc>
          <w:tcPr>
            <w:tcW w:w="10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r>
      <w:tr w:rsidR="009F41A4" w:rsidRPr="009F41A4" w:rsidTr="009F41A4">
        <w:trPr>
          <w:trHeight w:val="240"/>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24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208</w:t>
            </w:r>
          </w:p>
        </w:tc>
        <w:tc>
          <w:tcPr>
            <w:tcW w:w="32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社会保障和就业支出</w:t>
            </w:r>
          </w:p>
        </w:tc>
        <w:tc>
          <w:tcPr>
            <w:tcW w:w="104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0.99 </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0.99 </w:t>
            </w:r>
          </w:p>
        </w:tc>
        <w:tc>
          <w:tcPr>
            <w:tcW w:w="11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0.99 </w:t>
            </w:r>
          </w:p>
        </w:tc>
        <w:tc>
          <w:tcPr>
            <w:tcW w:w="11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c>
          <w:tcPr>
            <w:tcW w:w="10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r>
      <w:tr w:rsidR="009F41A4" w:rsidRPr="009F41A4" w:rsidTr="009F41A4">
        <w:trPr>
          <w:trHeight w:val="240"/>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lastRenderedPageBreak/>
              <w:t xml:space="preserve">　</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24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20805</w:t>
            </w:r>
          </w:p>
        </w:tc>
        <w:tc>
          <w:tcPr>
            <w:tcW w:w="32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行政事业单位离退休</w:t>
            </w:r>
          </w:p>
        </w:tc>
        <w:tc>
          <w:tcPr>
            <w:tcW w:w="104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0.99 </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0.99 </w:t>
            </w:r>
          </w:p>
        </w:tc>
        <w:tc>
          <w:tcPr>
            <w:tcW w:w="11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0.99 </w:t>
            </w:r>
          </w:p>
        </w:tc>
        <w:tc>
          <w:tcPr>
            <w:tcW w:w="11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c>
          <w:tcPr>
            <w:tcW w:w="10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r>
      <w:tr w:rsidR="009F41A4" w:rsidRPr="009F41A4" w:rsidTr="009F41A4">
        <w:trPr>
          <w:trHeight w:val="240"/>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208</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05</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02</w:t>
            </w:r>
          </w:p>
        </w:tc>
        <w:tc>
          <w:tcPr>
            <w:tcW w:w="24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2080502</w:t>
            </w:r>
          </w:p>
        </w:tc>
        <w:tc>
          <w:tcPr>
            <w:tcW w:w="32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事业单位离退休</w:t>
            </w:r>
          </w:p>
        </w:tc>
        <w:tc>
          <w:tcPr>
            <w:tcW w:w="104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0.99 </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0.99 </w:t>
            </w:r>
          </w:p>
        </w:tc>
        <w:tc>
          <w:tcPr>
            <w:tcW w:w="11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0.99 </w:t>
            </w:r>
          </w:p>
        </w:tc>
        <w:tc>
          <w:tcPr>
            <w:tcW w:w="11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c>
          <w:tcPr>
            <w:tcW w:w="10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r>
      <w:tr w:rsidR="009F41A4" w:rsidRPr="009F41A4" w:rsidTr="009F41A4">
        <w:trPr>
          <w:trHeight w:val="240"/>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24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221</w:t>
            </w:r>
          </w:p>
        </w:tc>
        <w:tc>
          <w:tcPr>
            <w:tcW w:w="32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住房保障支出</w:t>
            </w:r>
          </w:p>
        </w:tc>
        <w:tc>
          <w:tcPr>
            <w:tcW w:w="104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7.11 </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7.11 </w:t>
            </w:r>
          </w:p>
        </w:tc>
        <w:tc>
          <w:tcPr>
            <w:tcW w:w="11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7.11 </w:t>
            </w:r>
          </w:p>
        </w:tc>
        <w:tc>
          <w:tcPr>
            <w:tcW w:w="11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c>
          <w:tcPr>
            <w:tcW w:w="10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r>
      <w:tr w:rsidR="009F41A4" w:rsidRPr="009F41A4" w:rsidTr="009F41A4">
        <w:trPr>
          <w:trHeight w:val="240"/>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w:t>
            </w:r>
          </w:p>
        </w:tc>
        <w:tc>
          <w:tcPr>
            <w:tcW w:w="24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22102</w:t>
            </w:r>
          </w:p>
        </w:tc>
        <w:tc>
          <w:tcPr>
            <w:tcW w:w="32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住房改革支出</w:t>
            </w:r>
          </w:p>
        </w:tc>
        <w:tc>
          <w:tcPr>
            <w:tcW w:w="104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7.11 </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7.11 </w:t>
            </w:r>
          </w:p>
        </w:tc>
        <w:tc>
          <w:tcPr>
            <w:tcW w:w="11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7.11 </w:t>
            </w:r>
          </w:p>
        </w:tc>
        <w:tc>
          <w:tcPr>
            <w:tcW w:w="11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c>
          <w:tcPr>
            <w:tcW w:w="10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r>
      <w:tr w:rsidR="009F41A4" w:rsidRPr="009F41A4" w:rsidTr="009F41A4">
        <w:trPr>
          <w:trHeight w:val="240"/>
        </w:trPr>
        <w:tc>
          <w:tcPr>
            <w:tcW w:w="752" w:type="dxa"/>
            <w:tcBorders>
              <w:top w:val="nil"/>
              <w:left w:val="single" w:sz="4" w:space="0" w:color="000000"/>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221</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02</w:t>
            </w:r>
          </w:p>
        </w:tc>
        <w:tc>
          <w:tcPr>
            <w:tcW w:w="524"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01</w:t>
            </w:r>
          </w:p>
        </w:tc>
        <w:tc>
          <w:tcPr>
            <w:tcW w:w="24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2210201</w:t>
            </w:r>
          </w:p>
        </w:tc>
        <w:tc>
          <w:tcPr>
            <w:tcW w:w="323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left"/>
              <w:rPr>
                <w:rFonts w:ascii="宋体" w:hAnsi="宋体" w:cs="宋体"/>
                <w:kern w:val="0"/>
                <w:sz w:val="20"/>
                <w:szCs w:val="20"/>
              </w:rPr>
            </w:pPr>
            <w:r w:rsidRPr="009F41A4">
              <w:rPr>
                <w:rFonts w:ascii="宋体" w:hAnsi="宋体" w:cs="宋体" w:hint="eastAsia"/>
                <w:kern w:val="0"/>
                <w:sz w:val="20"/>
                <w:szCs w:val="20"/>
              </w:rPr>
              <w:t xml:space="preserve">        住房公积金</w:t>
            </w:r>
          </w:p>
        </w:tc>
        <w:tc>
          <w:tcPr>
            <w:tcW w:w="104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7.11 </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7.11 </w:t>
            </w:r>
          </w:p>
        </w:tc>
        <w:tc>
          <w:tcPr>
            <w:tcW w:w="11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c>
          <w:tcPr>
            <w:tcW w:w="106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7.11 </w:t>
            </w:r>
          </w:p>
        </w:tc>
        <w:tc>
          <w:tcPr>
            <w:tcW w:w="11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c>
          <w:tcPr>
            <w:tcW w:w="1020" w:type="dxa"/>
            <w:tcBorders>
              <w:top w:val="nil"/>
              <w:left w:val="nil"/>
              <w:bottom w:val="single" w:sz="4" w:space="0" w:color="000000"/>
              <w:right w:val="single" w:sz="4" w:space="0" w:color="000000"/>
            </w:tcBorders>
            <w:shd w:val="clear" w:color="auto" w:fill="auto"/>
            <w:noWrap/>
            <w:vAlign w:val="center"/>
            <w:hideMark/>
          </w:tcPr>
          <w:p w:rsidR="009F41A4" w:rsidRPr="009F41A4" w:rsidRDefault="009F41A4" w:rsidP="009F41A4">
            <w:pPr>
              <w:widowControl/>
              <w:jc w:val="right"/>
              <w:rPr>
                <w:rFonts w:ascii="宋体" w:hAnsi="宋体" w:cs="宋体"/>
                <w:kern w:val="0"/>
                <w:sz w:val="20"/>
                <w:szCs w:val="20"/>
              </w:rPr>
            </w:pPr>
            <w:r w:rsidRPr="009F41A4">
              <w:rPr>
                <w:rFonts w:ascii="宋体" w:hAnsi="宋体" w:cs="宋体" w:hint="eastAsia"/>
                <w:kern w:val="0"/>
                <w:sz w:val="20"/>
                <w:szCs w:val="20"/>
              </w:rPr>
              <w:t xml:space="preserve">　</w:t>
            </w:r>
          </w:p>
        </w:tc>
      </w:tr>
    </w:tbl>
    <w:p w:rsidR="009F41A4" w:rsidRDefault="009F41A4" w:rsidP="00BE51AB">
      <w:pPr>
        <w:spacing w:line="580" w:lineRule="exact"/>
        <w:ind w:firstLineChars="200" w:firstLine="640"/>
        <w:rPr>
          <w:rFonts w:ascii="黑体" w:eastAsia="黑体" w:hint="eastAsia"/>
          <w:sz w:val="32"/>
          <w:szCs w:val="32"/>
        </w:rPr>
      </w:pPr>
    </w:p>
    <w:p w:rsidR="00BE51AB" w:rsidRDefault="00BE51AB" w:rsidP="00716AD9">
      <w:pPr>
        <w:spacing w:line="580" w:lineRule="exact"/>
        <w:rPr>
          <w:rFonts w:ascii="黑体" w:eastAsia="黑体" w:hint="eastAsia"/>
          <w:sz w:val="32"/>
          <w:szCs w:val="32"/>
        </w:rPr>
      </w:pPr>
      <w:r w:rsidRPr="00751728">
        <w:rPr>
          <w:rFonts w:ascii="黑体" w:eastAsia="黑体" w:hint="eastAsia"/>
          <w:sz w:val="32"/>
          <w:szCs w:val="32"/>
        </w:rPr>
        <w:t>八、2017年政府性基金支出预算表</w:t>
      </w:r>
    </w:p>
    <w:tbl>
      <w:tblPr>
        <w:tblW w:w="13907" w:type="dxa"/>
        <w:tblInd w:w="93" w:type="dxa"/>
        <w:tblLook w:val="04A0"/>
      </w:tblPr>
      <w:tblGrid>
        <w:gridCol w:w="640"/>
        <w:gridCol w:w="640"/>
        <w:gridCol w:w="640"/>
        <w:gridCol w:w="1060"/>
        <w:gridCol w:w="1480"/>
        <w:gridCol w:w="1480"/>
        <w:gridCol w:w="1480"/>
        <w:gridCol w:w="1480"/>
        <w:gridCol w:w="1480"/>
        <w:gridCol w:w="1684"/>
        <w:gridCol w:w="1843"/>
      </w:tblGrid>
      <w:tr w:rsidR="00716AD9" w:rsidRPr="00716AD9" w:rsidTr="00716AD9">
        <w:trPr>
          <w:trHeight w:val="495"/>
        </w:trPr>
        <w:tc>
          <w:tcPr>
            <w:tcW w:w="1920" w:type="dxa"/>
            <w:gridSpan w:val="3"/>
            <w:tcBorders>
              <w:top w:val="nil"/>
              <w:left w:val="nil"/>
              <w:bottom w:val="nil"/>
              <w:right w:val="nil"/>
            </w:tcBorders>
            <w:shd w:val="clear" w:color="auto" w:fill="auto"/>
            <w:noWrap/>
            <w:vAlign w:val="center"/>
            <w:hideMark/>
          </w:tcPr>
          <w:p w:rsidR="00716AD9" w:rsidRPr="00716AD9" w:rsidRDefault="00716AD9" w:rsidP="00716AD9">
            <w:pPr>
              <w:widowControl/>
              <w:jc w:val="left"/>
              <w:rPr>
                <w:rFonts w:ascii="宋体" w:hAnsi="宋体" w:cs="宋体"/>
                <w:kern w:val="0"/>
                <w:sz w:val="20"/>
                <w:szCs w:val="20"/>
              </w:rPr>
            </w:pPr>
            <w:r w:rsidRPr="00716AD9">
              <w:rPr>
                <w:rFonts w:ascii="宋体" w:hAnsi="宋体" w:cs="宋体" w:hint="eastAsia"/>
                <w:kern w:val="0"/>
                <w:sz w:val="20"/>
                <w:szCs w:val="20"/>
              </w:rPr>
              <w:t>单位名称：法院</w:t>
            </w:r>
          </w:p>
        </w:tc>
        <w:tc>
          <w:tcPr>
            <w:tcW w:w="1060" w:type="dxa"/>
            <w:tcBorders>
              <w:top w:val="nil"/>
              <w:left w:val="nil"/>
              <w:bottom w:val="nil"/>
              <w:right w:val="nil"/>
            </w:tcBorders>
            <w:shd w:val="clear" w:color="auto" w:fill="auto"/>
            <w:noWrap/>
            <w:vAlign w:val="bottom"/>
            <w:hideMark/>
          </w:tcPr>
          <w:p w:rsidR="00716AD9" w:rsidRPr="00716AD9" w:rsidRDefault="00716AD9" w:rsidP="00716AD9">
            <w:pPr>
              <w:widowControl/>
              <w:jc w:val="left"/>
              <w:rPr>
                <w:rFonts w:ascii="宋体" w:hAnsi="宋体" w:cs="宋体"/>
                <w:kern w:val="0"/>
                <w:sz w:val="20"/>
                <w:szCs w:val="20"/>
              </w:rPr>
            </w:pPr>
          </w:p>
        </w:tc>
        <w:tc>
          <w:tcPr>
            <w:tcW w:w="1480" w:type="dxa"/>
            <w:tcBorders>
              <w:top w:val="nil"/>
              <w:left w:val="nil"/>
              <w:bottom w:val="nil"/>
              <w:right w:val="nil"/>
            </w:tcBorders>
            <w:shd w:val="clear" w:color="auto" w:fill="auto"/>
            <w:noWrap/>
            <w:vAlign w:val="center"/>
            <w:hideMark/>
          </w:tcPr>
          <w:p w:rsidR="00716AD9" w:rsidRPr="00716AD9" w:rsidRDefault="00716AD9" w:rsidP="00716AD9">
            <w:pPr>
              <w:widowControl/>
              <w:jc w:val="center"/>
              <w:rPr>
                <w:rFonts w:ascii="宋体" w:hAnsi="宋体" w:cs="宋体"/>
                <w:kern w:val="0"/>
                <w:sz w:val="20"/>
                <w:szCs w:val="20"/>
              </w:rPr>
            </w:pPr>
          </w:p>
        </w:tc>
        <w:tc>
          <w:tcPr>
            <w:tcW w:w="1480" w:type="dxa"/>
            <w:tcBorders>
              <w:top w:val="nil"/>
              <w:left w:val="nil"/>
              <w:bottom w:val="nil"/>
              <w:right w:val="nil"/>
            </w:tcBorders>
            <w:shd w:val="clear" w:color="auto" w:fill="auto"/>
            <w:noWrap/>
            <w:vAlign w:val="center"/>
            <w:hideMark/>
          </w:tcPr>
          <w:p w:rsidR="00716AD9" w:rsidRPr="00716AD9" w:rsidRDefault="00716AD9" w:rsidP="00716AD9">
            <w:pPr>
              <w:widowControl/>
              <w:jc w:val="left"/>
              <w:rPr>
                <w:rFonts w:ascii="宋体" w:hAnsi="宋体" w:cs="宋体"/>
                <w:kern w:val="0"/>
                <w:sz w:val="20"/>
                <w:szCs w:val="20"/>
              </w:rPr>
            </w:pPr>
          </w:p>
        </w:tc>
        <w:tc>
          <w:tcPr>
            <w:tcW w:w="1480" w:type="dxa"/>
            <w:tcBorders>
              <w:top w:val="nil"/>
              <w:left w:val="nil"/>
              <w:bottom w:val="nil"/>
              <w:right w:val="nil"/>
            </w:tcBorders>
            <w:shd w:val="clear" w:color="auto" w:fill="auto"/>
            <w:noWrap/>
            <w:vAlign w:val="center"/>
            <w:hideMark/>
          </w:tcPr>
          <w:p w:rsidR="00716AD9" w:rsidRPr="00716AD9" w:rsidRDefault="00716AD9" w:rsidP="00716AD9">
            <w:pPr>
              <w:widowControl/>
              <w:jc w:val="left"/>
              <w:rPr>
                <w:rFonts w:ascii="宋体" w:hAnsi="宋体" w:cs="宋体"/>
                <w:kern w:val="0"/>
                <w:sz w:val="20"/>
                <w:szCs w:val="20"/>
              </w:rPr>
            </w:pPr>
          </w:p>
        </w:tc>
        <w:tc>
          <w:tcPr>
            <w:tcW w:w="1480" w:type="dxa"/>
            <w:tcBorders>
              <w:top w:val="nil"/>
              <w:left w:val="nil"/>
              <w:bottom w:val="nil"/>
              <w:right w:val="nil"/>
            </w:tcBorders>
            <w:shd w:val="clear" w:color="auto" w:fill="auto"/>
            <w:noWrap/>
            <w:vAlign w:val="center"/>
            <w:hideMark/>
          </w:tcPr>
          <w:p w:rsidR="00716AD9" w:rsidRPr="00716AD9" w:rsidRDefault="00716AD9" w:rsidP="00716AD9">
            <w:pPr>
              <w:widowControl/>
              <w:jc w:val="left"/>
              <w:rPr>
                <w:rFonts w:ascii="宋体" w:hAnsi="宋体" w:cs="宋体"/>
                <w:kern w:val="0"/>
                <w:sz w:val="20"/>
                <w:szCs w:val="20"/>
              </w:rPr>
            </w:pPr>
          </w:p>
        </w:tc>
        <w:tc>
          <w:tcPr>
            <w:tcW w:w="1480" w:type="dxa"/>
            <w:tcBorders>
              <w:top w:val="nil"/>
              <w:left w:val="nil"/>
              <w:bottom w:val="nil"/>
              <w:right w:val="nil"/>
            </w:tcBorders>
            <w:shd w:val="clear" w:color="auto" w:fill="auto"/>
            <w:noWrap/>
            <w:vAlign w:val="center"/>
            <w:hideMark/>
          </w:tcPr>
          <w:p w:rsidR="00716AD9" w:rsidRPr="00716AD9" w:rsidRDefault="00716AD9" w:rsidP="00716AD9">
            <w:pPr>
              <w:widowControl/>
              <w:jc w:val="left"/>
              <w:rPr>
                <w:rFonts w:ascii="宋体" w:hAnsi="宋体" w:cs="宋体"/>
                <w:kern w:val="0"/>
                <w:sz w:val="20"/>
                <w:szCs w:val="20"/>
              </w:rPr>
            </w:pPr>
          </w:p>
        </w:tc>
        <w:tc>
          <w:tcPr>
            <w:tcW w:w="1684" w:type="dxa"/>
            <w:tcBorders>
              <w:top w:val="nil"/>
              <w:left w:val="nil"/>
              <w:bottom w:val="nil"/>
              <w:right w:val="nil"/>
            </w:tcBorders>
            <w:shd w:val="clear" w:color="auto" w:fill="auto"/>
            <w:noWrap/>
            <w:vAlign w:val="center"/>
            <w:hideMark/>
          </w:tcPr>
          <w:p w:rsidR="00716AD9" w:rsidRPr="00716AD9" w:rsidRDefault="00716AD9" w:rsidP="00716AD9">
            <w:pPr>
              <w:widowControl/>
              <w:jc w:val="left"/>
              <w:rPr>
                <w:rFonts w:ascii="宋体" w:hAnsi="宋体" w:cs="宋体"/>
                <w:kern w:val="0"/>
                <w:sz w:val="20"/>
                <w:szCs w:val="20"/>
              </w:rPr>
            </w:pPr>
          </w:p>
        </w:tc>
        <w:tc>
          <w:tcPr>
            <w:tcW w:w="1843" w:type="dxa"/>
            <w:tcBorders>
              <w:top w:val="nil"/>
              <w:left w:val="nil"/>
              <w:bottom w:val="nil"/>
              <w:right w:val="nil"/>
            </w:tcBorders>
            <w:shd w:val="clear" w:color="auto" w:fill="auto"/>
            <w:noWrap/>
            <w:vAlign w:val="center"/>
            <w:hideMark/>
          </w:tcPr>
          <w:p w:rsidR="00716AD9" w:rsidRPr="00716AD9" w:rsidRDefault="00716AD9" w:rsidP="00716AD9">
            <w:pPr>
              <w:widowControl/>
              <w:jc w:val="right"/>
              <w:rPr>
                <w:rFonts w:ascii="宋体" w:hAnsi="宋体" w:cs="宋体"/>
                <w:kern w:val="0"/>
                <w:sz w:val="20"/>
                <w:szCs w:val="20"/>
              </w:rPr>
            </w:pPr>
            <w:r w:rsidRPr="00716AD9">
              <w:rPr>
                <w:rFonts w:ascii="宋体" w:hAnsi="宋体" w:cs="宋体" w:hint="eastAsia"/>
                <w:kern w:val="0"/>
                <w:sz w:val="20"/>
                <w:szCs w:val="20"/>
              </w:rPr>
              <w:t>单位：万元</w:t>
            </w:r>
          </w:p>
        </w:tc>
      </w:tr>
      <w:tr w:rsidR="00716AD9" w:rsidRPr="00716AD9" w:rsidTr="004677D7">
        <w:trPr>
          <w:trHeight w:val="402"/>
        </w:trPr>
        <w:tc>
          <w:tcPr>
            <w:tcW w:w="192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16AD9" w:rsidRPr="00716AD9" w:rsidRDefault="00716AD9" w:rsidP="00716AD9">
            <w:pPr>
              <w:widowControl/>
              <w:jc w:val="center"/>
              <w:rPr>
                <w:rFonts w:ascii="宋体" w:hAnsi="宋体" w:cs="宋体"/>
                <w:kern w:val="0"/>
                <w:sz w:val="20"/>
                <w:szCs w:val="20"/>
              </w:rPr>
            </w:pPr>
            <w:r w:rsidRPr="00716AD9">
              <w:rPr>
                <w:rFonts w:ascii="宋体" w:hAnsi="宋体" w:cs="宋体" w:hint="eastAsia"/>
                <w:kern w:val="0"/>
                <w:sz w:val="20"/>
                <w:szCs w:val="20"/>
              </w:rPr>
              <w:t>科目编码</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16AD9" w:rsidRPr="00716AD9" w:rsidRDefault="00716AD9" w:rsidP="00716AD9">
            <w:pPr>
              <w:widowControl/>
              <w:jc w:val="center"/>
              <w:rPr>
                <w:rFonts w:ascii="宋体" w:hAnsi="宋体" w:cs="宋体"/>
                <w:kern w:val="0"/>
                <w:sz w:val="20"/>
                <w:szCs w:val="20"/>
              </w:rPr>
            </w:pPr>
            <w:r w:rsidRPr="00716AD9">
              <w:rPr>
                <w:rFonts w:ascii="宋体" w:hAnsi="宋体" w:cs="宋体" w:hint="eastAsia"/>
                <w:kern w:val="0"/>
                <w:sz w:val="20"/>
                <w:szCs w:val="20"/>
              </w:rPr>
              <w:t>单位编码（功能科目编码）</w:t>
            </w:r>
          </w:p>
        </w:tc>
        <w:tc>
          <w:tcPr>
            <w:tcW w:w="1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16AD9" w:rsidRPr="00716AD9" w:rsidRDefault="00716AD9" w:rsidP="00716AD9">
            <w:pPr>
              <w:widowControl/>
              <w:jc w:val="center"/>
              <w:rPr>
                <w:rFonts w:ascii="宋体" w:hAnsi="宋体" w:cs="宋体"/>
                <w:kern w:val="0"/>
                <w:sz w:val="20"/>
                <w:szCs w:val="20"/>
              </w:rPr>
            </w:pPr>
            <w:r w:rsidRPr="00716AD9">
              <w:rPr>
                <w:rFonts w:ascii="宋体" w:hAnsi="宋体" w:cs="宋体" w:hint="eastAsia"/>
                <w:kern w:val="0"/>
                <w:sz w:val="20"/>
                <w:szCs w:val="20"/>
              </w:rPr>
              <w:t>单位名称（功能科目名称）</w:t>
            </w:r>
          </w:p>
        </w:tc>
        <w:tc>
          <w:tcPr>
            <w:tcW w:w="1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16AD9" w:rsidRPr="00716AD9" w:rsidRDefault="00716AD9" w:rsidP="00716AD9">
            <w:pPr>
              <w:widowControl/>
              <w:jc w:val="center"/>
              <w:rPr>
                <w:rFonts w:ascii="宋体" w:hAnsi="宋体" w:cs="宋体"/>
                <w:kern w:val="0"/>
                <w:sz w:val="20"/>
                <w:szCs w:val="20"/>
              </w:rPr>
            </w:pPr>
            <w:r w:rsidRPr="00716AD9">
              <w:rPr>
                <w:rFonts w:ascii="宋体" w:hAnsi="宋体" w:cs="宋体" w:hint="eastAsia"/>
                <w:kern w:val="0"/>
                <w:sz w:val="20"/>
                <w:szCs w:val="20"/>
              </w:rPr>
              <w:t>合计</w:t>
            </w:r>
          </w:p>
        </w:tc>
        <w:tc>
          <w:tcPr>
            <w:tcW w:w="6124" w:type="dxa"/>
            <w:gridSpan w:val="4"/>
            <w:tcBorders>
              <w:top w:val="single" w:sz="4" w:space="0" w:color="000000"/>
              <w:left w:val="nil"/>
              <w:bottom w:val="single" w:sz="4" w:space="0" w:color="000000"/>
              <w:right w:val="single" w:sz="4" w:space="0" w:color="000000"/>
            </w:tcBorders>
            <w:shd w:val="clear" w:color="auto" w:fill="auto"/>
            <w:vAlign w:val="center"/>
            <w:hideMark/>
          </w:tcPr>
          <w:p w:rsidR="00716AD9" w:rsidRPr="00716AD9" w:rsidRDefault="00716AD9" w:rsidP="00716AD9">
            <w:pPr>
              <w:widowControl/>
              <w:jc w:val="center"/>
              <w:rPr>
                <w:rFonts w:ascii="宋体" w:hAnsi="宋体" w:cs="宋体"/>
                <w:kern w:val="0"/>
                <w:sz w:val="20"/>
                <w:szCs w:val="20"/>
              </w:rPr>
            </w:pPr>
            <w:r w:rsidRPr="00716AD9">
              <w:rPr>
                <w:rFonts w:ascii="宋体" w:hAnsi="宋体" w:cs="宋体" w:hint="eastAsia"/>
                <w:kern w:val="0"/>
                <w:sz w:val="20"/>
                <w:szCs w:val="20"/>
              </w:rPr>
              <w:t>基本支出</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16AD9" w:rsidRPr="00716AD9" w:rsidRDefault="00716AD9" w:rsidP="00716AD9">
            <w:pPr>
              <w:widowControl/>
              <w:jc w:val="center"/>
              <w:rPr>
                <w:rFonts w:ascii="宋体" w:hAnsi="宋体" w:cs="宋体"/>
                <w:kern w:val="0"/>
                <w:sz w:val="20"/>
                <w:szCs w:val="20"/>
              </w:rPr>
            </w:pPr>
            <w:r w:rsidRPr="00716AD9">
              <w:rPr>
                <w:rFonts w:ascii="宋体" w:hAnsi="宋体" w:cs="宋体" w:hint="eastAsia"/>
                <w:kern w:val="0"/>
                <w:sz w:val="20"/>
                <w:szCs w:val="20"/>
              </w:rPr>
              <w:t>项目支出</w:t>
            </w:r>
          </w:p>
        </w:tc>
      </w:tr>
      <w:tr w:rsidR="00716AD9" w:rsidRPr="00716AD9" w:rsidTr="00716AD9">
        <w:trPr>
          <w:trHeight w:val="450"/>
        </w:trPr>
        <w:tc>
          <w:tcPr>
            <w:tcW w:w="64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716AD9" w:rsidRPr="00716AD9" w:rsidRDefault="00716AD9" w:rsidP="00716AD9">
            <w:pPr>
              <w:widowControl/>
              <w:jc w:val="center"/>
              <w:rPr>
                <w:rFonts w:ascii="宋体" w:hAnsi="宋体" w:cs="宋体"/>
                <w:kern w:val="0"/>
                <w:sz w:val="20"/>
                <w:szCs w:val="20"/>
              </w:rPr>
            </w:pPr>
            <w:r w:rsidRPr="00716AD9">
              <w:rPr>
                <w:rFonts w:ascii="宋体" w:hAnsi="宋体" w:cs="宋体" w:hint="eastAsia"/>
                <w:kern w:val="0"/>
                <w:sz w:val="20"/>
                <w:szCs w:val="20"/>
              </w:rPr>
              <w:t>类</w:t>
            </w:r>
          </w:p>
        </w:tc>
        <w:tc>
          <w:tcPr>
            <w:tcW w:w="64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716AD9" w:rsidRPr="00716AD9" w:rsidRDefault="00716AD9" w:rsidP="00716AD9">
            <w:pPr>
              <w:widowControl/>
              <w:jc w:val="center"/>
              <w:rPr>
                <w:rFonts w:ascii="宋体" w:hAnsi="宋体" w:cs="宋体"/>
                <w:kern w:val="0"/>
                <w:sz w:val="20"/>
                <w:szCs w:val="20"/>
              </w:rPr>
            </w:pPr>
            <w:r w:rsidRPr="00716AD9">
              <w:rPr>
                <w:rFonts w:ascii="宋体" w:hAnsi="宋体" w:cs="宋体" w:hint="eastAsia"/>
                <w:kern w:val="0"/>
                <w:sz w:val="20"/>
                <w:szCs w:val="20"/>
              </w:rPr>
              <w:t>款</w:t>
            </w:r>
          </w:p>
        </w:tc>
        <w:tc>
          <w:tcPr>
            <w:tcW w:w="64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716AD9" w:rsidRPr="00716AD9" w:rsidRDefault="00716AD9" w:rsidP="00716AD9">
            <w:pPr>
              <w:widowControl/>
              <w:jc w:val="center"/>
              <w:rPr>
                <w:rFonts w:ascii="宋体" w:hAnsi="宋体" w:cs="宋体"/>
                <w:kern w:val="0"/>
                <w:sz w:val="20"/>
                <w:szCs w:val="20"/>
              </w:rPr>
            </w:pPr>
            <w:r w:rsidRPr="00716AD9">
              <w:rPr>
                <w:rFonts w:ascii="宋体" w:hAnsi="宋体" w:cs="宋体" w:hint="eastAsia"/>
                <w:kern w:val="0"/>
                <w:sz w:val="20"/>
                <w:szCs w:val="20"/>
              </w:rPr>
              <w:t>项</w:t>
            </w: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716AD9" w:rsidRPr="00716AD9" w:rsidRDefault="00716AD9" w:rsidP="00716AD9">
            <w:pPr>
              <w:widowControl/>
              <w:jc w:val="left"/>
              <w:rPr>
                <w:rFonts w:ascii="宋体" w:hAnsi="宋体" w:cs="宋体"/>
                <w:kern w:val="0"/>
                <w:sz w:val="20"/>
                <w:szCs w:val="20"/>
              </w:rPr>
            </w:pPr>
          </w:p>
        </w:tc>
        <w:tc>
          <w:tcPr>
            <w:tcW w:w="1480" w:type="dxa"/>
            <w:vMerge/>
            <w:tcBorders>
              <w:top w:val="single" w:sz="4" w:space="0" w:color="000000"/>
              <w:left w:val="single" w:sz="4" w:space="0" w:color="000000"/>
              <w:bottom w:val="single" w:sz="4" w:space="0" w:color="000000"/>
              <w:right w:val="single" w:sz="4" w:space="0" w:color="000000"/>
            </w:tcBorders>
            <w:vAlign w:val="center"/>
            <w:hideMark/>
          </w:tcPr>
          <w:p w:rsidR="00716AD9" w:rsidRPr="00716AD9" w:rsidRDefault="00716AD9" w:rsidP="00716AD9">
            <w:pPr>
              <w:widowControl/>
              <w:jc w:val="left"/>
              <w:rPr>
                <w:rFonts w:ascii="宋体" w:hAnsi="宋体" w:cs="宋体"/>
                <w:kern w:val="0"/>
                <w:sz w:val="20"/>
                <w:szCs w:val="20"/>
              </w:rPr>
            </w:pPr>
          </w:p>
        </w:tc>
        <w:tc>
          <w:tcPr>
            <w:tcW w:w="1480" w:type="dxa"/>
            <w:vMerge/>
            <w:tcBorders>
              <w:top w:val="single" w:sz="4" w:space="0" w:color="000000"/>
              <w:left w:val="single" w:sz="4" w:space="0" w:color="000000"/>
              <w:bottom w:val="single" w:sz="4" w:space="0" w:color="000000"/>
              <w:right w:val="single" w:sz="4" w:space="0" w:color="000000"/>
            </w:tcBorders>
            <w:vAlign w:val="center"/>
            <w:hideMark/>
          </w:tcPr>
          <w:p w:rsidR="00716AD9" w:rsidRPr="00716AD9" w:rsidRDefault="00716AD9" w:rsidP="00716AD9">
            <w:pPr>
              <w:widowControl/>
              <w:jc w:val="left"/>
              <w:rPr>
                <w:rFonts w:ascii="宋体" w:hAnsi="宋体" w:cs="宋体"/>
                <w:kern w:val="0"/>
                <w:sz w:val="20"/>
                <w:szCs w:val="20"/>
              </w:rPr>
            </w:pPr>
          </w:p>
        </w:tc>
        <w:tc>
          <w:tcPr>
            <w:tcW w:w="14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16AD9" w:rsidRPr="00716AD9" w:rsidRDefault="00716AD9" w:rsidP="00716AD9">
            <w:pPr>
              <w:widowControl/>
              <w:jc w:val="center"/>
              <w:rPr>
                <w:rFonts w:ascii="宋体" w:hAnsi="宋体" w:cs="宋体"/>
                <w:kern w:val="0"/>
                <w:sz w:val="20"/>
                <w:szCs w:val="20"/>
              </w:rPr>
            </w:pPr>
            <w:r w:rsidRPr="00716AD9">
              <w:rPr>
                <w:rFonts w:ascii="宋体" w:hAnsi="宋体" w:cs="宋体" w:hint="eastAsia"/>
                <w:kern w:val="0"/>
                <w:sz w:val="20"/>
                <w:szCs w:val="20"/>
              </w:rPr>
              <w:t>小计</w:t>
            </w:r>
          </w:p>
        </w:tc>
        <w:tc>
          <w:tcPr>
            <w:tcW w:w="14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16AD9" w:rsidRPr="00716AD9" w:rsidRDefault="00716AD9" w:rsidP="00716AD9">
            <w:pPr>
              <w:widowControl/>
              <w:jc w:val="center"/>
              <w:rPr>
                <w:rFonts w:ascii="宋体" w:hAnsi="宋体" w:cs="宋体"/>
                <w:kern w:val="0"/>
                <w:sz w:val="20"/>
                <w:szCs w:val="20"/>
              </w:rPr>
            </w:pPr>
            <w:r w:rsidRPr="00716AD9">
              <w:rPr>
                <w:rFonts w:ascii="宋体" w:hAnsi="宋体" w:cs="宋体" w:hint="eastAsia"/>
                <w:kern w:val="0"/>
                <w:sz w:val="20"/>
                <w:szCs w:val="20"/>
              </w:rPr>
              <w:t>工资福利支出</w:t>
            </w:r>
          </w:p>
        </w:tc>
        <w:tc>
          <w:tcPr>
            <w:tcW w:w="14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16AD9" w:rsidRPr="00716AD9" w:rsidRDefault="00716AD9" w:rsidP="00716AD9">
            <w:pPr>
              <w:widowControl/>
              <w:jc w:val="center"/>
              <w:rPr>
                <w:rFonts w:ascii="宋体" w:hAnsi="宋体" w:cs="宋体"/>
                <w:kern w:val="0"/>
                <w:sz w:val="20"/>
                <w:szCs w:val="20"/>
              </w:rPr>
            </w:pPr>
            <w:r w:rsidRPr="00716AD9">
              <w:rPr>
                <w:rFonts w:ascii="宋体" w:hAnsi="宋体" w:cs="宋体" w:hint="eastAsia"/>
                <w:kern w:val="0"/>
                <w:sz w:val="20"/>
                <w:szCs w:val="20"/>
              </w:rPr>
              <w:t>对个人和家庭的补助</w:t>
            </w:r>
          </w:p>
        </w:tc>
        <w:tc>
          <w:tcPr>
            <w:tcW w:w="168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16AD9" w:rsidRPr="00716AD9" w:rsidRDefault="00716AD9" w:rsidP="00716AD9">
            <w:pPr>
              <w:widowControl/>
              <w:jc w:val="center"/>
              <w:rPr>
                <w:rFonts w:ascii="宋体" w:hAnsi="宋体" w:cs="宋体"/>
                <w:kern w:val="0"/>
                <w:sz w:val="20"/>
                <w:szCs w:val="20"/>
              </w:rPr>
            </w:pPr>
            <w:r w:rsidRPr="00716AD9">
              <w:rPr>
                <w:rFonts w:ascii="宋体" w:hAnsi="宋体" w:cs="宋体" w:hint="eastAsia"/>
                <w:kern w:val="0"/>
                <w:sz w:val="20"/>
                <w:szCs w:val="20"/>
              </w:rPr>
              <w:t>商品和服务支出</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716AD9" w:rsidRPr="00716AD9" w:rsidRDefault="00716AD9" w:rsidP="00716AD9">
            <w:pPr>
              <w:widowControl/>
              <w:jc w:val="left"/>
              <w:rPr>
                <w:rFonts w:ascii="宋体" w:hAnsi="宋体" w:cs="宋体"/>
                <w:kern w:val="0"/>
                <w:sz w:val="20"/>
                <w:szCs w:val="20"/>
              </w:rPr>
            </w:pPr>
          </w:p>
        </w:tc>
      </w:tr>
      <w:tr w:rsidR="00716AD9" w:rsidRPr="00716AD9" w:rsidTr="00716AD9">
        <w:trPr>
          <w:trHeight w:val="312"/>
        </w:trPr>
        <w:tc>
          <w:tcPr>
            <w:tcW w:w="640" w:type="dxa"/>
            <w:vMerge/>
            <w:tcBorders>
              <w:top w:val="nil"/>
              <w:left w:val="single" w:sz="4" w:space="0" w:color="000000"/>
              <w:bottom w:val="single" w:sz="4" w:space="0" w:color="000000"/>
              <w:right w:val="single" w:sz="4" w:space="0" w:color="000000"/>
            </w:tcBorders>
            <w:vAlign w:val="center"/>
            <w:hideMark/>
          </w:tcPr>
          <w:p w:rsidR="00716AD9" w:rsidRPr="00716AD9" w:rsidRDefault="00716AD9" w:rsidP="00716AD9">
            <w:pPr>
              <w:widowControl/>
              <w:jc w:val="left"/>
              <w:rPr>
                <w:rFonts w:ascii="宋体" w:hAnsi="宋体" w:cs="宋体"/>
                <w:kern w:val="0"/>
                <w:sz w:val="20"/>
                <w:szCs w:val="20"/>
              </w:rPr>
            </w:pPr>
          </w:p>
        </w:tc>
        <w:tc>
          <w:tcPr>
            <w:tcW w:w="640" w:type="dxa"/>
            <w:vMerge/>
            <w:tcBorders>
              <w:top w:val="nil"/>
              <w:left w:val="single" w:sz="4" w:space="0" w:color="000000"/>
              <w:bottom w:val="single" w:sz="4" w:space="0" w:color="000000"/>
              <w:right w:val="single" w:sz="4" w:space="0" w:color="000000"/>
            </w:tcBorders>
            <w:vAlign w:val="center"/>
            <w:hideMark/>
          </w:tcPr>
          <w:p w:rsidR="00716AD9" w:rsidRPr="00716AD9" w:rsidRDefault="00716AD9" w:rsidP="00716AD9">
            <w:pPr>
              <w:widowControl/>
              <w:jc w:val="left"/>
              <w:rPr>
                <w:rFonts w:ascii="宋体" w:hAnsi="宋体" w:cs="宋体"/>
                <w:kern w:val="0"/>
                <w:sz w:val="20"/>
                <w:szCs w:val="20"/>
              </w:rPr>
            </w:pPr>
          </w:p>
        </w:tc>
        <w:tc>
          <w:tcPr>
            <w:tcW w:w="640" w:type="dxa"/>
            <w:vMerge/>
            <w:tcBorders>
              <w:top w:val="nil"/>
              <w:left w:val="single" w:sz="4" w:space="0" w:color="000000"/>
              <w:bottom w:val="single" w:sz="4" w:space="0" w:color="000000"/>
              <w:right w:val="single" w:sz="4" w:space="0" w:color="000000"/>
            </w:tcBorders>
            <w:vAlign w:val="center"/>
            <w:hideMark/>
          </w:tcPr>
          <w:p w:rsidR="00716AD9" w:rsidRPr="00716AD9" w:rsidRDefault="00716AD9" w:rsidP="00716AD9">
            <w:pPr>
              <w:widowControl/>
              <w:jc w:val="left"/>
              <w:rPr>
                <w:rFonts w:ascii="宋体" w:hAnsi="宋体" w:cs="宋体"/>
                <w:kern w:val="0"/>
                <w:sz w:val="20"/>
                <w:szCs w:val="20"/>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716AD9" w:rsidRPr="00716AD9" w:rsidRDefault="00716AD9" w:rsidP="00716AD9">
            <w:pPr>
              <w:widowControl/>
              <w:jc w:val="left"/>
              <w:rPr>
                <w:rFonts w:ascii="宋体" w:hAnsi="宋体" w:cs="宋体"/>
                <w:kern w:val="0"/>
                <w:sz w:val="20"/>
                <w:szCs w:val="20"/>
              </w:rPr>
            </w:pPr>
          </w:p>
        </w:tc>
        <w:tc>
          <w:tcPr>
            <w:tcW w:w="1480" w:type="dxa"/>
            <w:vMerge/>
            <w:tcBorders>
              <w:top w:val="single" w:sz="4" w:space="0" w:color="000000"/>
              <w:left w:val="single" w:sz="4" w:space="0" w:color="000000"/>
              <w:bottom w:val="single" w:sz="4" w:space="0" w:color="000000"/>
              <w:right w:val="single" w:sz="4" w:space="0" w:color="000000"/>
            </w:tcBorders>
            <w:vAlign w:val="center"/>
            <w:hideMark/>
          </w:tcPr>
          <w:p w:rsidR="00716AD9" w:rsidRPr="00716AD9" w:rsidRDefault="00716AD9" w:rsidP="00716AD9">
            <w:pPr>
              <w:widowControl/>
              <w:jc w:val="left"/>
              <w:rPr>
                <w:rFonts w:ascii="宋体" w:hAnsi="宋体" w:cs="宋体"/>
                <w:kern w:val="0"/>
                <w:sz w:val="20"/>
                <w:szCs w:val="20"/>
              </w:rPr>
            </w:pPr>
          </w:p>
        </w:tc>
        <w:tc>
          <w:tcPr>
            <w:tcW w:w="1480" w:type="dxa"/>
            <w:vMerge/>
            <w:tcBorders>
              <w:top w:val="single" w:sz="4" w:space="0" w:color="000000"/>
              <w:left w:val="single" w:sz="4" w:space="0" w:color="000000"/>
              <w:bottom w:val="single" w:sz="4" w:space="0" w:color="000000"/>
              <w:right w:val="single" w:sz="4" w:space="0" w:color="000000"/>
            </w:tcBorders>
            <w:vAlign w:val="center"/>
            <w:hideMark/>
          </w:tcPr>
          <w:p w:rsidR="00716AD9" w:rsidRPr="00716AD9" w:rsidRDefault="00716AD9" w:rsidP="00716AD9">
            <w:pPr>
              <w:widowControl/>
              <w:jc w:val="left"/>
              <w:rPr>
                <w:rFonts w:ascii="宋体" w:hAnsi="宋体" w:cs="宋体"/>
                <w:kern w:val="0"/>
                <w:sz w:val="20"/>
                <w:szCs w:val="20"/>
              </w:rPr>
            </w:pPr>
          </w:p>
        </w:tc>
        <w:tc>
          <w:tcPr>
            <w:tcW w:w="1480" w:type="dxa"/>
            <w:vMerge/>
            <w:tcBorders>
              <w:top w:val="nil"/>
              <w:left w:val="single" w:sz="4" w:space="0" w:color="000000"/>
              <w:bottom w:val="single" w:sz="4" w:space="0" w:color="000000"/>
              <w:right w:val="single" w:sz="4" w:space="0" w:color="000000"/>
            </w:tcBorders>
            <w:vAlign w:val="center"/>
            <w:hideMark/>
          </w:tcPr>
          <w:p w:rsidR="00716AD9" w:rsidRPr="00716AD9" w:rsidRDefault="00716AD9" w:rsidP="00716AD9">
            <w:pPr>
              <w:widowControl/>
              <w:jc w:val="left"/>
              <w:rPr>
                <w:rFonts w:ascii="宋体" w:hAnsi="宋体" w:cs="宋体"/>
                <w:kern w:val="0"/>
                <w:sz w:val="20"/>
                <w:szCs w:val="20"/>
              </w:rPr>
            </w:pPr>
          </w:p>
        </w:tc>
        <w:tc>
          <w:tcPr>
            <w:tcW w:w="1480" w:type="dxa"/>
            <w:vMerge/>
            <w:tcBorders>
              <w:top w:val="nil"/>
              <w:left w:val="single" w:sz="4" w:space="0" w:color="000000"/>
              <w:bottom w:val="single" w:sz="4" w:space="0" w:color="000000"/>
              <w:right w:val="single" w:sz="4" w:space="0" w:color="000000"/>
            </w:tcBorders>
            <w:vAlign w:val="center"/>
            <w:hideMark/>
          </w:tcPr>
          <w:p w:rsidR="00716AD9" w:rsidRPr="00716AD9" w:rsidRDefault="00716AD9" w:rsidP="00716AD9">
            <w:pPr>
              <w:widowControl/>
              <w:jc w:val="left"/>
              <w:rPr>
                <w:rFonts w:ascii="宋体" w:hAnsi="宋体" w:cs="宋体"/>
                <w:kern w:val="0"/>
                <w:sz w:val="20"/>
                <w:szCs w:val="20"/>
              </w:rPr>
            </w:pPr>
          </w:p>
        </w:tc>
        <w:tc>
          <w:tcPr>
            <w:tcW w:w="1480" w:type="dxa"/>
            <w:vMerge/>
            <w:tcBorders>
              <w:top w:val="nil"/>
              <w:left w:val="single" w:sz="4" w:space="0" w:color="000000"/>
              <w:bottom w:val="single" w:sz="4" w:space="0" w:color="000000"/>
              <w:right w:val="single" w:sz="4" w:space="0" w:color="000000"/>
            </w:tcBorders>
            <w:vAlign w:val="center"/>
            <w:hideMark/>
          </w:tcPr>
          <w:p w:rsidR="00716AD9" w:rsidRPr="00716AD9" w:rsidRDefault="00716AD9" w:rsidP="00716AD9">
            <w:pPr>
              <w:widowControl/>
              <w:jc w:val="left"/>
              <w:rPr>
                <w:rFonts w:ascii="宋体" w:hAnsi="宋体" w:cs="宋体"/>
                <w:kern w:val="0"/>
                <w:sz w:val="20"/>
                <w:szCs w:val="20"/>
              </w:rPr>
            </w:pPr>
          </w:p>
        </w:tc>
        <w:tc>
          <w:tcPr>
            <w:tcW w:w="1684" w:type="dxa"/>
            <w:vMerge/>
            <w:tcBorders>
              <w:top w:val="nil"/>
              <w:left w:val="single" w:sz="4" w:space="0" w:color="000000"/>
              <w:bottom w:val="single" w:sz="4" w:space="0" w:color="000000"/>
              <w:right w:val="single" w:sz="4" w:space="0" w:color="000000"/>
            </w:tcBorders>
            <w:vAlign w:val="center"/>
            <w:hideMark/>
          </w:tcPr>
          <w:p w:rsidR="00716AD9" w:rsidRPr="00716AD9" w:rsidRDefault="00716AD9" w:rsidP="00716AD9">
            <w:pPr>
              <w:widowControl/>
              <w:jc w:val="left"/>
              <w:rPr>
                <w:rFonts w:ascii="宋体" w:hAnsi="宋体" w:cs="宋体"/>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716AD9" w:rsidRPr="00716AD9" w:rsidRDefault="00716AD9" w:rsidP="00716AD9">
            <w:pPr>
              <w:widowControl/>
              <w:jc w:val="left"/>
              <w:rPr>
                <w:rFonts w:ascii="宋体" w:hAnsi="宋体" w:cs="宋体"/>
                <w:kern w:val="0"/>
                <w:sz w:val="20"/>
                <w:szCs w:val="20"/>
              </w:rPr>
            </w:pPr>
          </w:p>
        </w:tc>
      </w:tr>
      <w:tr w:rsidR="00716AD9" w:rsidRPr="00716AD9" w:rsidTr="00716AD9">
        <w:trPr>
          <w:trHeight w:val="36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716AD9" w:rsidRPr="00716AD9" w:rsidRDefault="00716AD9" w:rsidP="00716AD9">
            <w:pPr>
              <w:widowControl/>
              <w:jc w:val="center"/>
              <w:rPr>
                <w:rFonts w:ascii="宋体" w:hAnsi="宋体" w:cs="宋体"/>
                <w:kern w:val="0"/>
                <w:sz w:val="20"/>
                <w:szCs w:val="20"/>
              </w:rPr>
            </w:pPr>
            <w:r w:rsidRPr="00716AD9">
              <w:rPr>
                <w:rFonts w:ascii="宋体" w:hAnsi="宋体" w:cs="宋体" w:hint="eastAsia"/>
                <w:kern w:val="0"/>
                <w:sz w:val="20"/>
                <w:szCs w:val="20"/>
              </w:rPr>
              <w:t>**</w:t>
            </w:r>
          </w:p>
        </w:tc>
        <w:tc>
          <w:tcPr>
            <w:tcW w:w="640" w:type="dxa"/>
            <w:tcBorders>
              <w:top w:val="nil"/>
              <w:left w:val="nil"/>
              <w:bottom w:val="single" w:sz="4" w:space="0" w:color="000000"/>
              <w:right w:val="single" w:sz="4" w:space="0" w:color="000000"/>
            </w:tcBorders>
            <w:shd w:val="clear" w:color="auto" w:fill="auto"/>
            <w:noWrap/>
            <w:vAlign w:val="center"/>
            <w:hideMark/>
          </w:tcPr>
          <w:p w:rsidR="00716AD9" w:rsidRPr="00716AD9" w:rsidRDefault="00716AD9" w:rsidP="00716AD9">
            <w:pPr>
              <w:widowControl/>
              <w:jc w:val="center"/>
              <w:rPr>
                <w:rFonts w:ascii="宋体" w:hAnsi="宋体" w:cs="宋体"/>
                <w:kern w:val="0"/>
                <w:sz w:val="20"/>
                <w:szCs w:val="20"/>
              </w:rPr>
            </w:pPr>
            <w:r w:rsidRPr="00716AD9">
              <w:rPr>
                <w:rFonts w:ascii="宋体" w:hAnsi="宋体" w:cs="宋体" w:hint="eastAsia"/>
                <w:kern w:val="0"/>
                <w:sz w:val="20"/>
                <w:szCs w:val="20"/>
              </w:rPr>
              <w:t>**</w:t>
            </w:r>
          </w:p>
        </w:tc>
        <w:tc>
          <w:tcPr>
            <w:tcW w:w="640" w:type="dxa"/>
            <w:tcBorders>
              <w:top w:val="nil"/>
              <w:left w:val="nil"/>
              <w:bottom w:val="single" w:sz="4" w:space="0" w:color="000000"/>
              <w:right w:val="single" w:sz="4" w:space="0" w:color="000000"/>
            </w:tcBorders>
            <w:shd w:val="clear" w:color="auto" w:fill="auto"/>
            <w:noWrap/>
            <w:vAlign w:val="center"/>
            <w:hideMark/>
          </w:tcPr>
          <w:p w:rsidR="00716AD9" w:rsidRPr="00716AD9" w:rsidRDefault="00716AD9" w:rsidP="00716AD9">
            <w:pPr>
              <w:widowControl/>
              <w:jc w:val="center"/>
              <w:rPr>
                <w:rFonts w:ascii="宋体" w:hAnsi="宋体" w:cs="宋体"/>
                <w:kern w:val="0"/>
                <w:sz w:val="20"/>
                <w:szCs w:val="20"/>
              </w:rPr>
            </w:pPr>
            <w:r w:rsidRPr="00716AD9">
              <w:rPr>
                <w:rFonts w:ascii="宋体" w:hAnsi="宋体" w:cs="宋体" w:hint="eastAsia"/>
                <w:kern w:val="0"/>
                <w:sz w:val="20"/>
                <w:szCs w:val="20"/>
              </w:rPr>
              <w:t>**</w:t>
            </w:r>
          </w:p>
        </w:tc>
        <w:tc>
          <w:tcPr>
            <w:tcW w:w="1060" w:type="dxa"/>
            <w:tcBorders>
              <w:top w:val="nil"/>
              <w:left w:val="nil"/>
              <w:bottom w:val="single" w:sz="4" w:space="0" w:color="000000"/>
              <w:right w:val="single" w:sz="4" w:space="0" w:color="000000"/>
            </w:tcBorders>
            <w:shd w:val="clear" w:color="auto" w:fill="auto"/>
            <w:noWrap/>
            <w:vAlign w:val="center"/>
            <w:hideMark/>
          </w:tcPr>
          <w:p w:rsidR="00716AD9" w:rsidRPr="00716AD9" w:rsidRDefault="00716AD9" w:rsidP="00716AD9">
            <w:pPr>
              <w:widowControl/>
              <w:jc w:val="center"/>
              <w:rPr>
                <w:rFonts w:ascii="宋体" w:hAnsi="宋体" w:cs="宋体"/>
                <w:kern w:val="0"/>
                <w:sz w:val="20"/>
                <w:szCs w:val="20"/>
              </w:rPr>
            </w:pPr>
            <w:r w:rsidRPr="00716AD9">
              <w:rPr>
                <w:rFonts w:ascii="宋体" w:hAnsi="宋体" w:cs="宋体" w:hint="eastAsia"/>
                <w:kern w:val="0"/>
                <w:sz w:val="20"/>
                <w:szCs w:val="20"/>
              </w:rPr>
              <w:t>**</w:t>
            </w:r>
          </w:p>
        </w:tc>
        <w:tc>
          <w:tcPr>
            <w:tcW w:w="1480" w:type="dxa"/>
            <w:tcBorders>
              <w:top w:val="nil"/>
              <w:left w:val="nil"/>
              <w:bottom w:val="single" w:sz="4" w:space="0" w:color="000000"/>
              <w:right w:val="single" w:sz="4" w:space="0" w:color="000000"/>
            </w:tcBorders>
            <w:shd w:val="clear" w:color="auto" w:fill="auto"/>
            <w:noWrap/>
            <w:vAlign w:val="center"/>
            <w:hideMark/>
          </w:tcPr>
          <w:p w:rsidR="00716AD9" w:rsidRPr="00716AD9" w:rsidRDefault="00716AD9" w:rsidP="00716AD9">
            <w:pPr>
              <w:widowControl/>
              <w:jc w:val="center"/>
              <w:rPr>
                <w:rFonts w:ascii="宋体" w:hAnsi="宋体" w:cs="宋体"/>
                <w:kern w:val="0"/>
                <w:sz w:val="20"/>
                <w:szCs w:val="20"/>
              </w:rPr>
            </w:pPr>
            <w:r w:rsidRPr="00716AD9">
              <w:rPr>
                <w:rFonts w:ascii="宋体" w:hAnsi="宋体" w:cs="宋体" w:hint="eastAsia"/>
                <w:kern w:val="0"/>
                <w:sz w:val="20"/>
                <w:szCs w:val="20"/>
              </w:rPr>
              <w:t>**</w:t>
            </w:r>
          </w:p>
        </w:tc>
        <w:tc>
          <w:tcPr>
            <w:tcW w:w="1480" w:type="dxa"/>
            <w:tcBorders>
              <w:top w:val="nil"/>
              <w:left w:val="nil"/>
              <w:bottom w:val="single" w:sz="4" w:space="0" w:color="000000"/>
              <w:right w:val="single" w:sz="4" w:space="0" w:color="000000"/>
            </w:tcBorders>
            <w:shd w:val="clear" w:color="auto" w:fill="auto"/>
            <w:noWrap/>
            <w:vAlign w:val="center"/>
            <w:hideMark/>
          </w:tcPr>
          <w:p w:rsidR="00716AD9" w:rsidRPr="00716AD9" w:rsidRDefault="00716AD9" w:rsidP="00716AD9">
            <w:pPr>
              <w:widowControl/>
              <w:jc w:val="center"/>
              <w:rPr>
                <w:rFonts w:ascii="宋体" w:hAnsi="宋体" w:cs="宋体"/>
                <w:kern w:val="0"/>
                <w:sz w:val="20"/>
                <w:szCs w:val="20"/>
              </w:rPr>
            </w:pPr>
            <w:r w:rsidRPr="00716AD9">
              <w:rPr>
                <w:rFonts w:ascii="宋体" w:hAnsi="宋体" w:cs="宋体" w:hint="eastAsia"/>
                <w:kern w:val="0"/>
                <w:sz w:val="20"/>
                <w:szCs w:val="20"/>
              </w:rPr>
              <w:t>1</w:t>
            </w:r>
          </w:p>
        </w:tc>
        <w:tc>
          <w:tcPr>
            <w:tcW w:w="1480" w:type="dxa"/>
            <w:tcBorders>
              <w:top w:val="nil"/>
              <w:left w:val="nil"/>
              <w:bottom w:val="single" w:sz="4" w:space="0" w:color="000000"/>
              <w:right w:val="single" w:sz="4" w:space="0" w:color="000000"/>
            </w:tcBorders>
            <w:shd w:val="clear" w:color="auto" w:fill="auto"/>
            <w:noWrap/>
            <w:vAlign w:val="center"/>
            <w:hideMark/>
          </w:tcPr>
          <w:p w:rsidR="00716AD9" w:rsidRPr="00716AD9" w:rsidRDefault="00716AD9" w:rsidP="00716AD9">
            <w:pPr>
              <w:widowControl/>
              <w:jc w:val="center"/>
              <w:rPr>
                <w:rFonts w:ascii="宋体" w:hAnsi="宋体" w:cs="宋体"/>
                <w:kern w:val="0"/>
                <w:sz w:val="20"/>
                <w:szCs w:val="20"/>
              </w:rPr>
            </w:pPr>
            <w:r w:rsidRPr="00716AD9">
              <w:rPr>
                <w:rFonts w:ascii="宋体" w:hAnsi="宋体" w:cs="宋体" w:hint="eastAsia"/>
                <w:kern w:val="0"/>
                <w:sz w:val="20"/>
                <w:szCs w:val="20"/>
              </w:rPr>
              <w:t>2</w:t>
            </w:r>
          </w:p>
        </w:tc>
        <w:tc>
          <w:tcPr>
            <w:tcW w:w="1480" w:type="dxa"/>
            <w:tcBorders>
              <w:top w:val="nil"/>
              <w:left w:val="nil"/>
              <w:bottom w:val="single" w:sz="4" w:space="0" w:color="000000"/>
              <w:right w:val="single" w:sz="4" w:space="0" w:color="000000"/>
            </w:tcBorders>
            <w:shd w:val="clear" w:color="auto" w:fill="auto"/>
            <w:noWrap/>
            <w:vAlign w:val="center"/>
            <w:hideMark/>
          </w:tcPr>
          <w:p w:rsidR="00716AD9" w:rsidRPr="00716AD9" w:rsidRDefault="00716AD9" w:rsidP="00716AD9">
            <w:pPr>
              <w:widowControl/>
              <w:jc w:val="center"/>
              <w:rPr>
                <w:rFonts w:ascii="宋体" w:hAnsi="宋体" w:cs="宋体"/>
                <w:kern w:val="0"/>
                <w:sz w:val="20"/>
                <w:szCs w:val="20"/>
              </w:rPr>
            </w:pPr>
            <w:r w:rsidRPr="00716AD9">
              <w:rPr>
                <w:rFonts w:ascii="宋体" w:hAnsi="宋体" w:cs="宋体" w:hint="eastAsia"/>
                <w:kern w:val="0"/>
                <w:sz w:val="20"/>
                <w:szCs w:val="20"/>
              </w:rPr>
              <w:t>3</w:t>
            </w:r>
          </w:p>
        </w:tc>
        <w:tc>
          <w:tcPr>
            <w:tcW w:w="1480" w:type="dxa"/>
            <w:tcBorders>
              <w:top w:val="nil"/>
              <w:left w:val="nil"/>
              <w:bottom w:val="single" w:sz="4" w:space="0" w:color="000000"/>
              <w:right w:val="single" w:sz="4" w:space="0" w:color="000000"/>
            </w:tcBorders>
            <w:shd w:val="clear" w:color="auto" w:fill="auto"/>
            <w:noWrap/>
            <w:vAlign w:val="center"/>
            <w:hideMark/>
          </w:tcPr>
          <w:p w:rsidR="00716AD9" w:rsidRPr="00716AD9" w:rsidRDefault="00716AD9" w:rsidP="00716AD9">
            <w:pPr>
              <w:widowControl/>
              <w:jc w:val="center"/>
              <w:rPr>
                <w:rFonts w:ascii="宋体" w:hAnsi="宋体" w:cs="宋体"/>
                <w:kern w:val="0"/>
                <w:sz w:val="20"/>
                <w:szCs w:val="20"/>
              </w:rPr>
            </w:pPr>
            <w:r w:rsidRPr="00716AD9">
              <w:rPr>
                <w:rFonts w:ascii="宋体" w:hAnsi="宋体" w:cs="宋体" w:hint="eastAsia"/>
                <w:kern w:val="0"/>
                <w:sz w:val="20"/>
                <w:szCs w:val="20"/>
              </w:rPr>
              <w:t>4</w:t>
            </w:r>
          </w:p>
        </w:tc>
        <w:tc>
          <w:tcPr>
            <w:tcW w:w="1684" w:type="dxa"/>
            <w:tcBorders>
              <w:top w:val="nil"/>
              <w:left w:val="nil"/>
              <w:bottom w:val="single" w:sz="4" w:space="0" w:color="000000"/>
              <w:right w:val="single" w:sz="4" w:space="0" w:color="000000"/>
            </w:tcBorders>
            <w:shd w:val="clear" w:color="auto" w:fill="auto"/>
            <w:noWrap/>
            <w:vAlign w:val="center"/>
            <w:hideMark/>
          </w:tcPr>
          <w:p w:rsidR="00716AD9" w:rsidRPr="00716AD9" w:rsidRDefault="00716AD9" w:rsidP="00716AD9">
            <w:pPr>
              <w:widowControl/>
              <w:jc w:val="center"/>
              <w:rPr>
                <w:rFonts w:ascii="宋体" w:hAnsi="宋体" w:cs="宋体"/>
                <w:kern w:val="0"/>
                <w:sz w:val="20"/>
                <w:szCs w:val="20"/>
              </w:rPr>
            </w:pPr>
            <w:r w:rsidRPr="00716AD9">
              <w:rPr>
                <w:rFonts w:ascii="宋体" w:hAnsi="宋体" w:cs="宋体" w:hint="eastAsia"/>
                <w:kern w:val="0"/>
                <w:sz w:val="20"/>
                <w:szCs w:val="20"/>
              </w:rPr>
              <w:t>5</w:t>
            </w:r>
          </w:p>
        </w:tc>
        <w:tc>
          <w:tcPr>
            <w:tcW w:w="1843" w:type="dxa"/>
            <w:tcBorders>
              <w:top w:val="nil"/>
              <w:left w:val="nil"/>
              <w:bottom w:val="single" w:sz="4" w:space="0" w:color="000000"/>
              <w:right w:val="single" w:sz="4" w:space="0" w:color="000000"/>
            </w:tcBorders>
            <w:shd w:val="clear" w:color="auto" w:fill="auto"/>
            <w:noWrap/>
            <w:vAlign w:val="center"/>
            <w:hideMark/>
          </w:tcPr>
          <w:p w:rsidR="00716AD9" w:rsidRPr="00716AD9" w:rsidRDefault="00716AD9" w:rsidP="00716AD9">
            <w:pPr>
              <w:widowControl/>
              <w:jc w:val="center"/>
              <w:rPr>
                <w:rFonts w:ascii="宋体" w:hAnsi="宋体" w:cs="宋体"/>
                <w:kern w:val="0"/>
                <w:sz w:val="20"/>
                <w:szCs w:val="20"/>
              </w:rPr>
            </w:pPr>
            <w:r w:rsidRPr="00716AD9">
              <w:rPr>
                <w:rFonts w:ascii="宋体" w:hAnsi="宋体" w:cs="宋体" w:hint="eastAsia"/>
                <w:kern w:val="0"/>
                <w:sz w:val="20"/>
                <w:szCs w:val="20"/>
              </w:rPr>
              <w:t>6</w:t>
            </w:r>
          </w:p>
        </w:tc>
      </w:tr>
      <w:tr w:rsidR="00716AD9" w:rsidRPr="00716AD9" w:rsidTr="00716AD9">
        <w:trPr>
          <w:trHeight w:val="360"/>
        </w:trPr>
        <w:tc>
          <w:tcPr>
            <w:tcW w:w="640" w:type="dxa"/>
            <w:tcBorders>
              <w:top w:val="nil"/>
              <w:left w:val="single" w:sz="4" w:space="0" w:color="000000"/>
              <w:bottom w:val="single" w:sz="4" w:space="0" w:color="000000"/>
              <w:right w:val="single" w:sz="4" w:space="0" w:color="000000"/>
            </w:tcBorders>
            <w:shd w:val="clear" w:color="auto" w:fill="auto"/>
            <w:noWrap/>
            <w:vAlign w:val="center"/>
            <w:hideMark/>
          </w:tcPr>
          <w:p w:rsidR="00716AD9" w:rsidRPr="00716AD9" w:rsidRDefault="00716AD9" w:rsidP="00716AD9">
            <w:pPr>
              <w:widowControl/>
              <w:jc w:val="left"/>
              <w:rPr>
                <w:rFonts w:ascii="宋体" w:hAnsi="宋体" w:cs="宋体"/>
                <w:kern w:val="0"/>
                <w:sz w:val="20"/>
                <w:szCs w:val="20"/>
              </w:rPr>
            </w:pPr>
            <w:r w:rsidRPr="00716AD9">
              <w:rPr>
                <w:rFonts w:ascii="宋体" w:hAnsi="宋体" w:cs="宋体" w:hint="eastAsia"/>
                <w:kern w:val="0"/>
                <w:sz w:val="20"/>
                <w:szCs w:val="20"/>
              </w:rPr>
              <w:t xml:space="preserve">　</w:t>
            </w:r>
          </w:p>
        </w:tc>
        <w:tc>
          <w:tcPr>
            <w:tcW w:w="640" w:type="dxa"/>
            <w:tcBorders>
              <w:top w:val="nil"/>
              <w:left w:val="nil"/>
              <w:bottom w:val="single" w:sz="4" w:space="0" w:color="000000"/>
              <w:right w:val="single" w:sz="4" w:space="0" w:color="000000"/>
            </w:tcBorders>
            <w:shd w:val="clear" w:color="auto" w:fill="auto"/>
            <w:noWrap/>
            <w:vAlign w:val="center"/>
            <w:hideMark/>
          </w:tcPr>
          <w:p w:rsidR="00716AD9" w:rsidRPr="00716AD9" w:rsidRDefault="00716AD9" w:rsidP="00716AD9">
            <w:pPr>
              <w:widowControl/>
              <w:jc w:val="left"/>
              <w:rPr>
                <w:rFonts w:ascii="宋体" w:hAnsi="宋体" w:cs="宋体"/>
                <w:kern w:val="0"/>
                <w:sz w:val="20"/>
                <w:szCs w:val="20"/>
              </w:rPr>
            </w:pPr>
            <w:r w:rsidRPr="00716AD9">
              <w:rPr>
                <w:rFonts w:ascii="宋体" w:hAnsi="宋体" w:cs="宋体" w:hint="eastAsia"/>
                <w:kern w:val="0"/>
                <w:sz w:val="20"/>
                <w:szCs w:val="20"/>
              </w:rPr>
              <w:t xml:space="preserve">　</w:t>
            </w:r>
          </w:p>
        </w:tc>
        <w:tc>
          <w:tcPr>
            <w:tcW w:w="640" w:type="dxa"/>
            <w:tcBorders>
              <w:top w:val="nil"/>
              <w:left w:val="nil"/>
              <w:bottom w:val="single" w:sz="4" w:space="0" w:color="000000"/>
              <w:right w:val="single" w:sz="4" w:space="0" w:color="000000"/>
            </w:tcBorders>
            <w:shd w:val="clear" w:color="auto" w:fill="auto"/>
            <w:noWrap/>
            <w:vAlign w:val="center"/>
            <w:hideMark/>
          </w:tcPr>
          <w:p w:rsidR="00716AD9" w:rsidRPr="00716AD9" w:rsidRDefault="00716AD9" w:rsidP="00716AD9">
            <w:pPr>
              <w:widowControl/>
              <w:jc w:val="left"/>
              <w:rPr>
                <w:rFonts w:ascii="宋体" w:hAnsi="宋体" w:cs="宋体"/>
                <w:kern w:val="0"/>
                <w:sz w:val="20"/>
                <w:szCs w:val="20"/>
              </w:rPr>
            </w:pPr>
            <w:r w:rsidRPr="00716AD9">
              <w:rPr>
                <w:rFonts w:ascii="宋体" w:hAnsi="宋体" w:cs="宋体" w:hint="eastAsia"/>
                <w:kern w:val="0"/>
                <w:sz w:val="20"/>
                <w:szCs w:val="20"/>
              </w:rPr>
              <w:t xml:space="preserve">　</w:t>
            </w:r>
          </w:p>
        </w:tc>
        <w:tc>
          <w:tcPr>
            <w:tcW w:w="1060" w:type="dxa"/>
            <w:tcBorders>
              <w:top w:val="nil"/>
              <w:left w:val="nil"/>
              <w:bottom w:val="single" w:sz="4" w:space="0" w:color="000000"/>
              <w:right w:val="single" w:sz="4" w:space="0" w:color="000000"/>
            </w:tcBorders>
            <w:shd w:val="clear" w:color="auto" w:fill="auto"/>
            <w:noWrap/>
            <w:vAlign w:val="center"/>
            <w:hideMark/>
          </w:tcPr>
          <w:p w:rsidR="00716AD9" w:rsidRPr="00716AD9" w:rsidRDefault="00716AD9" w:rsidP="00716AD9">
            <w:pPr>
              <w:widowControl/>
              <w:jc w:val="left"/>
              <w:rPr>
                <w:rFonts w:ascii="宋体" w:hAnsi="宋体" w:cs="宋体"/>
                <w:kern w:val="0"/>
                <w:sz w:val="20"/>
                <w:szCs w:val="20"/>
              </w:rPr>
            </w:pPr>
            <w:r w:rsidRPr="00716AD9">
              <w:rPr>
                <w:rFonts w:ascii="宋体" w:hAnsi="宋体" w:cs="宋体" w:hint="eastAsia"/>
                <w:kern w:val="0"/>
                <w:sz w:val="20"/>
                <w:szCs w:val="20"/>
              </w:rPr>
              <w:t xml:space="preserve">　</w:t>
            </w:r>
          </w:p>
        </w:tc>
        <w:tc>
          <w:tcPr>
            <w:tcW w:w="1480" w:type="dxa"/>
            <w:tcBorders>
              <w:top w:val="nil"/>
              <w:left w:val="nil"/>
              <w:bottom w:val="single" w:sz="4" w:space="0" w:color="000000"/>
              <w:right w:val="single" w:sz="4" w:space="0" w:color="000000"/>
            </w:tcBorders>
            <w:shd w:val="clear" w:color="auto" w:fill="auto"/>
            <w:noWrap/>
            <w:vAlign w:val="center"/>
            <w:hideMark/>
          </w:tcPr>
          <w:p w:rsidR="00716AD9" w:rsidRPr="00716AD9" w:rsidRDefault="00716AD9" w:rsidP="00716AD9">
            <w:pPr>
              <w:widowControl/>
              <w:jc w:val="left"/>
              <w:rPr>
                <w:rFonts w:ascii="宋体" w:hAnsi="宋体" w:cs="宋体"/>
                <w:kern w:val="0"/>
                <w:sz w:val="20"/>
                <w:szCs w:val="20"/>
              </w:rPr>
            </w:pPr>
            <w:r w:rsidRPr="00716AD9">
              <w:rPr>
                <w:rFonts w:ascii="宋体" w:hAnsi="宋体" w:cs="宋体" w:hint="eastAsia"/>
                <w:kern w:val="0"/>
                <w:sz w:val="20"/>
                <w:szCs w:val="20"/>
              </w:rPr>
              <w:t xml:space="preserve">　</w:t>
            </w:r>
          </w:p>
        </w:tc>
        <w:tc>
          <w:tcPr>
            <w:tcW w:w="1480" w:type="dxa"/>
            <w:tcBorders>
              <w:top w:val="nil"/>
              <w:left w:val="nil"/>
              <w:bottom w:val="single" w:sz="4" w:space="0" w:color="000000"/>
              <w:right w:val="single" w:sz="4" w:space="0" w:color="000000"/>
            </w:tcBorders>
            <w:shd w:val="clear" w:color="auto" w:fill="auto"/>
            <w:noWrap/>
            <w:vAlign w:val="center"/>
            <w:hideMark/>
          </w:tcPr>
          <w:p w:rsidR="00716AD9" w:rsidRPr="00716AD9" w:rsidRDefault="00716AD9" w:rsidP="00716AD9">
            <w:pPr>
              <w:widowControl/>
              <w:jc w:val="right"/>
              <w:rPr>
                <w:rFonts w:ascii="宋体" w:hAnsi="宋体" w:cs="宋体"/>
                <w:kern w:val="0"/>
                <w:sz w:val="20"/>
                <w:szCs w:val="20"/>
              </w:rPr>
            </w:pPr>
            <w:r w:rsidRPr="00716AD9">
              <w:rPr>
                <w:rFonts w:ascii="宋体" w:hAnsi="宋体" w:cs="宋体" w:hint="eastAsia"/>
                <w:kern w:val="0"/>
                <w:sz w:val="20"/>
                <w:szCs w:val="20"/>
              </w:rPr>
              <w:t xml:space="preserve">　</w:t>
            </w:r>
          </w:p>
        </w:tc>
        <w:tc>
          <w:tcPr>
            <w:tcW w:w="1480" w:type="dxa"/>
            <w:tcBorders>
              <w:top w:val="nil"/>
              <w:left w:val="nil"/>
              <w:bottom w:val="single" w:sz="4" w:space="0" w:color="000000"/>
              <w:right w:val="single" w:sz="4" w:space="0" w:color="000000"/>
            </w:tcBorders>
            <w:shd w:val="clear" w:color="auto" w:fill="auto"/>
            <w:noWrap/>
            <w:vAlign w:val="center"/>
            <w:hideMark/>
          </w:tcPr>
          <w:p w:rsidR="00716AD9" w:rsidRPr="00716AD9" w:rsidRDefault="00716AD9" w:rsidP="00716AD9">
            <w:pPr>
              <w:widowControl/>
              <w:jc w:val="right"/>
              <w:rPr>
                <w:rFonts w:ascii="宋体" w:hAnsi="宋体" w:cs="宋体"/>
                <w:kern w:val="0"/>
                <w:sz w:val="20"/>
                <w:szCs w:val="20"/>
              </w:rPr>
            </w:pPr>
            <w:r w:rsidRPr="00716AD9">
              <w:rPr>
                <w:rFonts w:ascii="宋体" w:hAnsi="宋体" w:cs="宋体" w:hint="eastAsia"/>
                <w:kern w:val="0"/>
                <w:sz w:val="20"/>
                <w:szCs w:val="20"/>
              </w:rPr>
              <w:t xml:space="preserve">　</w:t>
            </w:r>
          </w:p>
        </w:tc>
        <w:tc>
          <w:tcPr>
            <w:tcW w:w="1480" w:type="dxa"/>
            <w:tcBorders>
              <w:top w:val="nil"/>
              <w:left w:val="nil"/>
              <w:bottom w:val="single" w:sz="4" w:space="0" w:color="000000"/>
              <w:right w:val="single" w:sz="4" w:space="0" w:color="000000"/>
            </w:tcBorders>
            <w:shd w:val="clear" w:color="auto" w:fill="auto"/>
            <w:noWrap/>
            <w:vAlign w:val="center"/>
            <w:hideMark/>
          </w:tcPr>
          <w:p w:rsidR="00716AD9" w:rsidRPr="00716AD9" w:rsidRDefault="00716AD9" w:rsidP="00716AD9">
            <w:pPr>
              <w:widowControl/>
              <w:jc w:val="right"/>
              <w:rPr>
                <w:rFonts w:ascii="宋体" w:hAnsi="宋体" w:cs="宋体"/>
                <w:kern w:val="0"/>
                <w:sz w:val="20"/>
                <w:szCs w:val="20"/>
              </w:rPr>
            </w:pPr>
            <w:r w:rsidRPr="00716AD9">
              <w:rPr>
                <w:rFonts w:ascii="宋体" w:hAnsi="宋体" w:cs="宋体" w:hint="eastAsia"/>
                <w:kern w:val="0"/>
                <w:sz w:val="20"/>
                <w:szCs w:val="20"/>
              </w:rPr>
              <w:t xml:space="preserve">　</w:t>
            </w:r>
          </w:p>
        </w:tc>
        <w:tc>
          <w:tcPr>
            <w:tcW w:w="1480" w:type="dxa"/>
            <w:tcBorders>
              <w:top w:val="nil"/>
              <w:left w:val="nil"/>
              <w:bottom w:val="single" w:sz="4" w:space="0" w:color="000000"/>
              <w:right w:val="single" w:sz="4" w:space="0" w:color="000000"/>
            </w:tcBorders>
            <w:shd w:val="clear" w:color="auto" w:fill="auto"/>
            <w:noWrap/>
            <w:vAlign w:val="center"/>
            <w:hideMark/>
          </w:tcPr>
          <w:p w:rsidR="00716AD9" w:rsidRPr="00716AD9" w:rsidRDefault="00716AD9" w:rsidP="00716AD9">
            <w:pPr>
              <w:widowControl/>
              <w:jc w:val="right"/>
              <w:rPr>
                <w:rFonts w:ascii="宋体" w:hAnsi="宋体" w:cs="宋体"/>
                <w:kern w:val="0"/>
                <w:sz w:val="20"/>
                <w:szCs w:val="20"/>
              </w:rPr>
            </w:pPr>
            <w:r w:rsidRPr="00716AD9">
              <w:rPr>
                <w:rFonts w:ascii="宋体" w:hAnsi="宋体" w:cs="宋体" w:hint="eastAsia"/>
                <w:kern w:val="0"/>
                <w:sz w:val="20"/>
                <w:szCs w:val="20"/>
              </w:rPr>
              <w:t xml:space="preserve">　</w:t>
            </w:r>
          </w:p>
        </w:tc>
        <w:tc>
          <w:tcPr>
            <w:tcW w:w="1684" w:type="dxa"/>
            <w:tcBorders>
              <w:top w:val="nil"/>
              <w:left w:val="nil"/>
              <w:bottom w:val="single" w:sz="4" w:space="0" w:color="000000"/>
              <w:right w:val="single" w:sz="4" w:space="0" w:color="000000"/>
            </w:tcBorders>
            <w:shd w:val="clear" w:color="auto" w:fill="auto"/>
            <w:noWrap/>
            <w:vAlign w:val="center"/>
            <w:hideMark/>
          </w:tcPr>
          <w:p w:rsidR="00716AD9" w:rsidRPr="00716AD9" w:rsidRDefault="00716AD9" w:rsidP="00716AD9">
            <w:pPr>
              <w:widowControl/>
              <w:jc w:val="right"/>
              <w:rPr>
                <w:rFonts w:ascii="宋体" w:hAnsi="宋体" w:cs="宋体"/>
                <w:kern w:val="0"/>
                <w:sz w:val="20"/>
                <w:szCs w:val="20"/>
              </w:rPr>
            </w:pPr>
            <w:r w:rsidRPr="00716AD9">
              <w:rPr>
                <w:rFonts w:ascii="宋体" w:hAnsi="宋体" w:cs="宋体" w:hint="eastAsia"/>
                <w:kern w:val="0"/>
                <w:sz w:val="20"/>
                <w:szCs w:val="20"/>
              </w:rPr>
              <w:t xml:space="preserve">　</w:t>
            </w:r>
          </w:p>
        </w:tc>
        <w:tc>
          <w:tcPr>
            <w:tcW w:w="1843" w:type="dxa"/>
            <w:tcBorders>
              <w:top w:val="nil"/>
              <w:left w:val="nil"/>
              <w:bottom w:val="single" w:sz="4" w:space="0" w:color="000000"/>
              <w:right w:val="single" w:sz="4" w:space="0" w:color="000000"/>
            </w:tcBorders>
            <w:shd w:val="clear" w:color="auto" w:fill="auto"/>
            <w:noWrap/>
            <w:vAlign w:val="center"/>
            <w:hideMark/>
          </w:tcPr>
          <w:p w:rsidR="00716AD9" w:rsidRPr="00716AD9" w:rsidRDefault="00716AD9" w:rsidP="00716AD9">
            <w:pPr>
              <w:widowControl/>
              <w:jc w:val="right"/>
              <w:rPr>
                <w:rFonts w:ascii="宋体" w:hAnsi="宋体" w:cs="宋体"/>
                <w:kern w:val="0"/>
                <w:sz w:val="20"/>
                <w:szCs w:val="20"/>
              </w:rPr>
            </w:pPr>
            <w:r w:rsidRPr="00716AD9">
              <w:rPr>
                <w:rFonts w:ascii="宋体" w:hAnsi="宋体" w:cs="宋体" w:hint="eastAsia"/>
                <w:kern w:val="0"/>
                <w:sz w:val="20"/>
                <w:szCs w:val="20"/>
              </w:rPr>
              <w:t xml:space="preserve">　</w:t>
            </w:r>
          </w:p>
        </w:tc>
      </w:tr>
      <w:tr w:rsidR="00716AD9" w:rsidRPr="00716AD9" w:rsidTr="00716AD9">
        <w:trPr>
          <w:trHeight w:val="36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16AD9" w:rsidRPr="00716AD9" w:rsidRDefault="00716AD9" w:rsidP="00716AD9">
            <w:pPr>
              <w:widowControl/>
              <w:jc w:val="left"/>
              <w:rPr>
                <w:rFonts w:ascii="宋体" w:hAnsi="宋体" w:cs="宋体"/>
                <w:kern w:val="0"/>
                <w:sz w:val="18"/>
                <w:szCs w:val="18"/>
              </w:rPr>
            </w:pPr>
            <w:r w:rsidRPr="00716AD9">
              <w:rPr>
                <w:rFonts w:ascii="宋体" w:hAnsi="宋体" w:cs="宋体" w:hint="eastAsia"/>
                <w:kern w:val="0"/>
                <w:sz w:val="18"/>
                <w:szCs w:val="18"/>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rsidR="00716AD9" w:rsidRPr="00716AD9" w:rsidRDefault="00716AD9" w:rsidP="00716AD9">
            <w:pPr>
              <w:widowControl/>
              <w:jc w:val="left"/>
              <w:rPr>
                <w:rFonts w:ascii="宋体" w:hAnsi="宋体" w:cs="宋体"/>
                <w:kern w:val="0"/>
                <w:sz w:val="18"/>
                <w:szCs w:val="18"/>
              </w:rPr>
            </w:pPr>
            <w:r w:rsidRPr="00716AD9">
              <w:rPr>
                <w:rFonts w:ascii="宋体" w:hAnsi="宋体" w:cs="宋体" w:hint="eastAsia"/>
                <w:kern w:val="0"/>
                <w:sz w:val="18"/>
                <w:szCs w:val="18"/>
              </w:rPr>
              <w:t xml:space="preserve">　</w:t>
            </w:r>
          </w:p>
        </w:tc>
        <w:tc>
          <w:tcPr>
            <w:tcW w:w="640" w:type="dxa"/>
            <w:tcBorders>
              <w:top w:val="nil"/>
              <w:left w:val="nil"/>
              <w:bottom w:val="single" w:sz="4" w:space="0" w:color="auto"/>
              <w:right w:val="single" w:sz="4" w:space="0" w:color="auto"/>
            </w:tcBorders>
            <w:shd w:val="clear" w:color="auto" w:fill="auto"/>
            <w:noWrap/>
            <w:vAlign w:val="bottom"/>
            <w:hideMark/>
          </w:tcPr>
          <w:p w:rsidR="00716AD9" w:rsidRPr="00716AD9" w:rsidRDefault="00716AD9" w:rsidP="00716AD9">
            <w:pPr>
              <w:widowControl/>
              <w:jc w:val="left"/>
              <w:rPr>
                <w:rFonts w:ascii="宋体" w:hAnsi="宋体" w:cs="宋体"/>
                <w:kern w:val="0"/>
                <w:sz w:val="18"/>
                <w:szCs w:val="18"/>
              </w:rPr>
            </w:pPr>
            <w:r w:rsidRPr="00716AD9">
              <w:rPr>
                <w:rFonts w:ascii="宋体" w:hAnsi="宋体" w:cs="宋体" w:hint="eastAsia"/>
                <w:kern w:val="0"/>
                <w:sz w:val="18"/>
                <w:szCs w:val="18"/>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716AD9" w:rsidRPr="00716AD9" w:rsidRDefault="00716AD9" w:rsidP="00716AD9">
            <w:pPr>
              <w:widowControl/>
              <w:jc w:val="left"/>
              <w:rPr>
                <w:rFonts w:ascii="宋体" w:hAnsi="宋体" w:cs="宋体"/>
                <w:kern w:val="0"/>
                <w:sz w:val="18"/>
                <w:szCs w:val="18"/>
              </w:rPr>
            </w:pPr>
            <w:r w:rsidRPr="00716AD9">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rsidR="00716AD9" w:rsidRPr="00716AD9" w:rsidRDefault="00716AD9" w:rsidP="00716AD9">
            <w:pPr>
              <w:widowControl/>
              <w:jc w:val="left"/>
              <w:rPr>
                <w:rFonts w:ascii="宋体" w:hAnsi="宋体" w:cs="宋体"/>
                <w:kern w:val="0"/>
                <w:sz w:val="18"/>
                <w:szCs w:val="18"/>
              </w:rPr>
            </w:pPr>
            <w:r w:rsidRPr="00716AD9">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rsidR="00716AD9" w:rsidRPr="00716AD9" w:rsidRDefault="00716AD9" w:rsidP="00716AD9">
            <w:pPr>
              <w:widowControl/>
              <w:jc w:val="left"/>
              <w:rPr>
                <w:rFonts w:ascii="宋体" w:hAnsi="宋体" w:cs="宋体"/>
                <w:kern w:val="0"/>
                <w:sz w:val="18"/>
                <w:szCs w:val="18"/>
              </w:rPr>
            </w:pPr>
            <w:r w:rsidRPr="00716AD9">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rsidR="00716AD9" w:rsidRPr="00716AD9" w:rsidRDefault="00716AD9" w:rsidP="00716AD9">
            <w:pPr>
              <w:widowControl/>
              <w:jc w:val="left"/>
              <w:rPr>
                <w:rFonts w:ascii="宋体" w:hAnsi="宋体" w:cs="宋体"/>
                <w:kern w:val="0"/>
                <w:sz w:val="18"/>
                <w:szCs w:val="18"/>
              </w:rPr>
            </w:pPr>
            <w:r w:rsidRPr="00716AD9">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rsidR="00716AD9" w:rsidRPr="00716AD9" w:rsidRDefault="00716AD9" w:rsidP="00716AD9">
            <w:pPr>
              <w:widowControl/>
              <w:jc w:val="left"/>
              <w:rPr>
                <w:rFonts w:ascii="宋体" w:hAnsi="宋体" w:cs="宋体"/>
                <w:kern w:val="0"/>
                <w:sz w:val="18"/>
                <w:szCs w:val="18"/>
              </w:rPr>
            </w:pPr>
            <w:r w:rsidRPr="00716AD9">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rsidR="00716AD9" w:rsidRPr="00716AD9" w:rsidRDefault="00716AD9" w:rsidP="00716AD9">
            <w:pPr>
              <w:widowControl/>
              <w:jc w:val="left"/>
              <w:rPr>
                <w:rFonts w:ascii="宋体" w:hAnsi="宋体" w:cs="宋体"/>
                <w:kern w:val="0"/>
                <w:sz w:val="18"/>
                <w:szCs w:val="18"/>
              </w:rPr>
            </w:pPr>
            <w:r w:rsidRPr="00716AD9">
              <w:rPr>
                <w:rFonts w:ascii="宋体" w:hAnsi="宋体" w:cs="宋体" w:hint="eastAsia"/>
                <w:kern w:val="0"/>
                <w:sz w:val="18"/>
                <w:szCs w:val="18"/>
              </w:rPr>
              <w:t xml:space="preserve">　</w:t>
            </w:r>
          </w:p>
        </w:tc>
        <w:tc>
          <w:tcPr>
            <w:tcW w:w="1684" w:type="dxa"/>
            <w:tcBorders>
              <w:top w:val="nil"/>
              <w:left w:val="nil"/>
              <w:bottom w:val="single" w:sz="4" w:space="0" w:color="auto"/>
              <w:right w:val="single" w:sz="4" w:space="0" w:color="auto"/>
            </w:tcBorders>
            <w:shd w:val="clear" w:color="auto" w:fill="auto"/>
            <w:noWrap/>
            <w:vAlign w:val="bottom"/>
            <w:hideMark/>
          </w:tcPr>
          <w:p w:rsidR="00716AD9" w:rsidRPr="00716AD9" w:rsidRDefault="00716AD9" w:rsidP="00716AD9">
            <w:pPr>
              <w:widowControl/>
              <w:jc w:val="left"/>
              <w:rPr>
                <w:rFonts w:ascii="宋体" w:hAnsi="宋体" w:cs="宋体"/>
                <w:kern w:val="0"/>
                <w:sz w:val="18"/>
                <w:szCs w:val="18"/>
              </w:rPr>
            </w:pPr>
            <w:r w:rsidRPr="00716AD9">
              <w:rPr>
                <w:rFonts w:ascii="宋体" w:hAnsi="宋体" w:cs="宋体" w:hint="eastAsia"/>
                <w:kern w:val="0"/>
                <w:sz w:val="18"/>
                <w:szCs w:val="18"/>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716AD9" w:rsidRPr="00716AD9" w:rsidRDefault="00716AD9" w:rsidP="00716AD9">
            <w:pPr>
              <w:widowControl/>
              <w:jc w:val="left"/>
              <w:rPr>
                <w:rFonts w:ascii="宋体" w:hAnsi="宋体" w:cs="宋体"/>
                <w:kern w:val="0"/>
                <w:sz w:val="18"/>
                <w:szCs w:val="18"/>
              </w:rPr>
            </w:pPr>
            <w:r w:rsidRPr="00716AD9">
              <w:rPr>
                <w:rFonts w:ascii="宋体" w:hAnsi="宋体" w:cs="宋体" w:hint="eastAsia"/>
                <w:kern w:val="0"/>
                <w:sz w:val="18"/>
                <w:szCs w:val="18"/>
              </w:rPr>
              <w:t xml:space="preserve">　</w:t>
            </w:r>
          </w:p>
        </w:tc>
      </w:tr>
    </w:tbl>
    <w:p w:rsidR="00716AD9" w:rsidRDefault="00716AD9" w:rsidP="00BE51AB">
      <w:pPr>
        <w:spacing w:line="580" w:lineRule="exact"/>
        <w:ind w:firstLineChars="200" w:firstLine="640"/>
        <w:rPr>
          <w:rFonts w:ascii="黑体" w:eastAsia="黑体" w:hint="eastAsia"/>
          <w:sz w:val="32"/>
          <w:szCs w:val="32"/>
        </w:rPr>
      </w:pPr>
    </w:p>
    <w:p w:rsidR="00716AD9" w:rsidRDefault="00716AD9" w:rsidP="00BE51AB">
      <w:pPr>
        <w:spacing w:line="580" w:lineRule="exact"/>
        <w:ind w:firstLineChars="200" w:firstLine="640"/>
        <w:rPr>
          <w:rFonts w:ascii="黑体" w:eastAsia="黑体" w:hint="eastAsia"/>
          <w:sz w:val="32"/>
          <w:szCs w:val="32"/>
        </w:rPr>
      </w:pPr>
    </w:p>
    <w:p w:rsidR="00716AD9" w:rsidRDefault="00716AD9" w:rsidP="00BE51AB">
      <w:pPr>
        <w:spacing w:line="580" w:lineRule="exact"/>
        <w:ind w:firstLineChars="200" w:firstLine="640"/>
        <w:rPr>
          <w:rFonts w:ascii="黑体" w:eastAsia="黑体" w:hint="eastAsia"/>
          <w:sz w:val="32"/>
          <w:szCs w:val="32"/>
        </w:rPr>
      </w:pPr>
    </w:p>
    <w:p w:rsidR="00716AD9" w:rsidRDefault="00716AD9" w:rsidP="00BE51AB">
      <w:pPr>
        <w:spacing w:line="580" w:lineRule="exact"/>
        <w:ind w:firstLineChars="200" w:firstLine="640"/>
        <w:rPr>
          <w:rFonts w:ascii="黑体" w:eastAsia="黑体" w:hint="eastAsia"/>
          <w:sz w:val="32"/>
          <w:szCs w:val="32"/>
        </w:rPr>
      </w:pPr>
    </w:p>
    <w:p w:rsidR="00716AD9" w:rsidRDefault="00716AD9" w:rsidP="00BE51AB">
      <w:pPr>
        <w:spacing w:line="580" w:lineRule="exact"/>
        <w:ind w:firstLineChars="200" w:firstLine="640"/>
        <w:rPr>
          <w:rFonts w:ascii="黑体" w:eastAsia="黑体" w:hint="eastAsia"/>
          <w:sz w:val="32"/>
          <w:szCs w:val="32"/>
        </w:rPr>
      </w:pPr>
    </w:p>
    <w:p w:rsidR="006E4E58" w:rsidRDefault="006E4E58" w:rsidP="006E4E58">
      <w:pPr>
        <w:spacing w:line="580" w:lineRule="exact"/>
        <w:ind w:firstLineChars="200" w:firstLine="640"/>
        <w:rPr>
          <w:rFonts w:ascii="黑体" w:eastAsia="黑体"/>
          <w:sz w:val="32"/>
          <w:szCs w:val="32"/>
        </w:rPr>
        <w:sectPr w:rsidR="006E4E58" w:rsidSect="009F41A4">
          <w:pgSz w:w="16838" w:h="11906" w:orient="landscape"/>
          <w:pgMar w:top="1531" w:right="1440" w:bottom="1418" w:left="1440" w:header="851" w:footer="992" w:gutter="0"/>
          <w:cols w:space="425"/>
          <w:docGrid w:type="lines" w:linePitch="312"/>
        </w:sectPr>
      </w:pPr>
    </w:p>
    <w:p w:rsidR="00BE51AB" w:rsidRDefault="00BE51AB" w:rsidP="006E4E58">
      <w:pPr>
        <w:spacing w:line="580" w:lineRule="exact"/>
        <w:ind w:firstLineChars="200" w:firstLine="640"/>
        <w:rPr>
          <w:rFonts w:ascii="黑体" w:eastAsia="黑体" w:hint="eastAsia"/>
          <w:sz w:val="32"/>
          <w:szCs w:val="32"/>
        </w:rPr>
      </w:pPr>
      <w:r w:rsidRPr="00751728">
        <w:rPr>
          <w:rFonts w:ascii="黑体" w:eastAsia="黑体" w:hint="eastAsia"/>
          <w:sz w:val="32"/>
          <w:szCs w:val="32"/>
        </w:rPr>
        <w:lastRenderedPageBreak/>
        <w:t>九、2017年财政拨款安排的基本支出预算表</w:t>
      </w:r>
    </w:p>
    <w:tbl>
      <w:tblPr>
        <w:tblW w:w="9540" w:type="dxa"/>
        <w:tblInd w:w="93" w:type="dxa"/>
        <w:tblLook w:val="04A0"/>
      </w:tblPr>
      <w:tblGrid>
        <w:gridCol w:w="940"/>
        <w:gridCol w:w="3120"/>
        <w:gridCol w:w="2440"/>
        <w:gridCol w:w="3040"/>
      </w:tblGrid>
      <w:tr w:rsidR="006E4E58" w:rsidRPr="006E4E58" w:rsidTr="006E4E58">
        <w:trPr>
          <w:trHeight w:val="255"/>
        </w:trPr>
        <w:tc>
          <w:tcPr>
            <w:tcW w:w="4060" w:type="dxa"/>
            <w:gridSpan w:val="2"/>
            <w:tcBorders>
              <w:top w:val="nil"/>
              <w:left w:val="nil"/>
              <w:bottom w:val="nil"/>
              <w:right w:val="nil"/>
            </w:tcBorders>
            <w:shd w:val="clear" w:color="auto" w:fill="auto"/>
            <w:noWrap/>
            <w:vAlign w:val="center"/>
            <w:hideMark/>
          </w:tcPr>
          <w:p w:rsidR="006E4E58" w:rsidRPr="006E4E58" w:rsidRDefault="006E4E58" w:rsidP="006E4E58">
            <w:pPr>
              <w:widowControl/>
              <w:jc w:val="left"/>
              <w:rPr>
                <w:rFonts w:ascii="宋体" w:hAnsi="宋体" w:cs="宋体"/>
                <w:kern w:val="0"/>
                <w:sz w:val="20"/>
                <w:szCs w:val="20"/>
              </w:rPr>
            </w:pPr>
            <w:r w:rsidRPr="006E4E58">
              <w:rPr>
                <w:rFonts w:ascii="宋体" w:hAnsi="宋体" w:cs="宋体" w:hint="eastAsia"/>
                <w:kern w:val="0"/>
                <w:sz w:val="20"/>
                <w:szCs w:val="20"/>
              </w:rPr>
              <w:t>单位名称：法院</w:t>
            </w:r>
          </w:p>
        </w:tc>
        <w:tc>
          <w:tcPr>
            <w:tcW w:w="2440" w:type="dxa"/>
            <w:tcBorders>
              <w:top w:val="nil"/>
              <w:left w:val="nil"/>
              <w:bottom w:val="nil"/>
              <w:right w:val="nil"/>
            </w:tcBorders>
            <w:shd w:val="clear" w:color="auto" w:fill="auto"/>
            <w:noWrap/>
            <w:vAlign w:val="center"/>
            <w:hideMark/>
          </w:tcPr>
          <w:p w:rsidR="006E4E58" w:rsidRPr="006E4E58" w:rsidRDefault="006E4E58" w:rsidP="006E4E58">
            <w:pPr>
              <w:widowControl/>
              <w:jc w:val="left"/>
              <w:rPr>
                <w:rFonts w:ascii="宋体" w:hAnsi="宋体" w:cs="宋体"/>
                <w:kern w:val="0"/>
                <w:sz w:val="20"/>
                <w:szCs w:val="20"/>
              </w:rPr>
            </w:pPr>
          </w:p>
        </w:tc>
        <w:tc>
          <w:tcPr>
            <w:tcW w:w="3040" w:type="dxa"/>
            <w:tcBorders>
              <w:top w:val="nil"/>
              <w:left w:val="nil"/>
              <w:bottom w:val="nil"/>
              <w:right w:val="nil"/>
            </w:tcBorders>
            <w:shd w:val="clear" w:color="auto" w:fill="auto"/>
            <w:noWrap/>
            <w:vAlign w:val="bottom"/>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单位：万元</w:t>
            </w:r>
          </w:p>
        </w:tc>
      </w:tr>
      <w:tr w:rsidR="006E4E58" w:rsidRPr="006E4E58" w:rsidTr="006E4E58">
        <w:trPr>
          <w:trHeight w:val="345"/>
        </w:trPr>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center"/>
              <w:rPr>
                <w:rFonts w:ascii="宋体" w:hAnsi="宋体" w:cs="宋体"/>
                <w:color w:val="000000"/>
                <w:kern w:val="0"/>
                <w:sz w:val="20"/>
                <w:szCs w:val="20"/>
              </w:rPr>
            </w:pPr>
            <w:r w:rsidRPr="006E4E58">
              <w:rPr>
                <w:rFonts w:ascii="宋体" w:hAnsi="宋体" w:cs="宋体" w:hint="eastAsia"/>
                <w:color w:val="000000"/>
                <w:kern w:val="0"/>
                <w:sz w:val="20"/>
                <w:szCs w:val="20"/>
              </w:rPr>
              <w:t>科目编码</w:t>
            </w:r>
          </w:p>
        </w:tc>
        <w:tc>
          <w:tcPr>
            <w:tcW w:w="3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center"/>
              <w:rPr>
                <w:rFonts w:ascii="宋体" w:hAnsi="宋体" w:cs="宋体"/>
                <w:color w:val="000000"/>
                <w:kern w:val="0"/>
                <w:sz w:val="20"/>
                <w:szCs w:val="20"/>
              </w:rPr>
            </w:pPr>
            <w:r w:rsidRPr="006E4E58">
              <w:rPr>
                <w:rFonts w:ascii="宋体" w:hAnsi="宋体" w:cs="宋体" w:hint="eastAsia"/>
                <w:color w:val="000000"/>
                <w:kern w:val="0"/>
                <w:sz w:val="20"/>
                <w:szCs w:val="20"/>
              </w:rPr>
              <w:t>科目名称</w:t>
            </w:r>
          </w:p>
        </w:tc>
        <w:tc>
          <w:tcPr>
            <w:tcW w:w="5480" w:type="dxa"/>
            <w:gridSpan w:val="2"/>
            <w:tcBorders>
              <w:top w:val="single" w:sz="4" w:space="0" w:color="auto"/>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center"/>
              <w:rPr>
                <w:rFonts w:ascii="宋体" w:hAnsi="宋体" w:cs="宋体"/>
                <w:color w:val="000000"/>
                <w:kern w:val="0"/>
                <w:sz w:val="20"/>
                <w:szCs w:val="20"/>
              </w:rPr>
            </w:pPr>
            <w:r w:rsidRPr="006E4E58">
              <w:rPr>
                <w:rFonts w:ascii="宋体" w:hAnsi="宋体" w:cs="宋体" w:hint="eastAsia"/>
                <w:color w:val="000000"/>
                <w:kern w:val="0"/>
                <w:sz w:val="20"/>
                <w:szCs w:val="20"/>
              </w:rPr>
              <w:t>2017年预算</w:t>
            </w:r>
          </w:p>
        </w:tc>
      </w:tr>
      <w:tr w:rsidR="006E4E58" w:rsidRPr="006E4E58" w:rsidTr="006E4E58">
        <w:trPr>
          <w:trHeight w:val="345"/>
        </w:trPr>
        <w:tc>
          <w:tcPr>
            <w:tcW w:w="940" w:type="dxa"/>
            <w:vMerge/>
            <w:tcBorders>
              <w:top w:val="single" w:sz="4" w:space="0" w:color="auto"/>
              <w:left w:val="single" w:sz="4" w:space="0" w:color="auto"/>
              <w:bottom w:val="single" w:sz="4" w:space="0" w:color="auto"/>
              <w:right w:val="single" w:sz="4" w:space="0" w:color="auto"/>
            </w:tcBorders>
            <w:vAlign w:val="center"/>
            <w:hideMark/>
          </w:tcPr>
          <w:p w:rsidR="006E4E58" w:rsidRPr="006E4E58" w:rsidRDefault="006E4E58" w:rsidP="006E4E58">
            <w:pPr>
              <w:widowControl/>
              <w:jc w:val="left"/>
              <w:rPr>
                <w:rFonts w:ascii="宋体" w:hAnsi="宋体" w:cs="宋体"/>
                <w:color w:val="000000"/>
                <w:kern w:val="0"/>
                <w:sz w:val="20"/>
                <w:szCs w:val="20"/>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6E4E58" w:rsidRPr="006E4E58" w:rsidRDefault="006E4E58" w:rsidP="006E4E58">
            <w:pPr>
              <w:widowControl/>
              <w:jc w:val="left"/>
              <w:rPr>
                <w:rFonts w:ascii="宋体" w:hAnsi="宋体" w:cs="宋体"/>
                <w:color w:val="000000"/>
                <w:kern w:val="0"/>
                <w:sz w:val="20"/>
                <w:szCs w:val="20"/>
              </w:rPr>
            </w:pPr>
          </w:p>
        </w:tc>
        <w:tc>
          <w:tcPr>
            <w:tcW w:w="244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center"/>
              <w:rPr>
                <w:rFonts w:ascii="宋体" w:hAnsi="宋体" w:cs="宋体"/>
                <w:color w:val="000000"/>
                <w:kern w:val="0"/>
                <w:sz w:val="20"/>
                <w:szCs w:val="20"/>
              </w:rPr>
            </w:pPr>
            <w:r w:rsidRPr="006E4E58">
              <w:rPr>
                <w:rFonts w:ascii="宋体" w:hAnsi="宋体" w:cs="宋体" w:hint="eastAsia"/>
                <w:color w:val="000000"/>
                <w:kern w:val="0"/>
                <w:sz w:val="20"/>
                <w:szCs w:val="20"/>
              </w:rPr>
              <w:t>金额</w:t>
            </w:r>
          </w:p>
        </w:tc>
        <w:tc>
          <w:tcPr>
            <w:tcW w:w="304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center"/>
              <w:rPr>
                <w:rFonts w:ascii="宋体" w:hAnsi="宋体" w:cs="宋体"/>
                <w:color w:val="000000"/>
                <w:kern w:val="0"/>
                <w:sz w:val="20"/>
                <w:szCs w:val="20"/>
              </w:rPr>
            </w:pPr>
            <w:r w:rsidRPr="006E4E58">
              <w:rPr>
                <w:rFonts w:ascii="宋体" w:hAnsi="宋体" w:cs="宋体" w:hint="eastAsia"/>
                <w:color w:val="000000"/>
                <w:kern w:val="0"/>
                <w:sz w:val="20"/>
                <w:szCs w:val="20"/>
              </w:rPr>
              <w:t>其中：一般公共预算财政拨款安排</w:t>
            </w:r>
          </w:p>
        </w:tc>
      </w:tr>
      <w:tr w:rsidR="006E4E58" w:rsidRPr="006E4E58" w:rsidTr="006E4E58">
        <w:trPr>
          <w:trHeight w:val="34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center"/>
              <w:rPr>
                <w:rFonts w:ascii="宋体" w:hAnsi="宋体" w:cs="宋体"/>
                <w:color w:val="000000"/>
                <w:kern w:val="0"/>
                <w:sz w:val="20"/>
                <w:szCs w:val="20"/>
              </w:rPr>
            </w:pPr>
            <w:r w:rsidRPr="006E4E58">
              <w:rPr>
                <w:rFonts w:ascii="宋体" w:hAnsi="宋体" w:cs="宋体" w:hint="eastAsia"/>
                <w:color w:val="000000"/>
                <w:kern w:val="0"/>
                <w:sz w:val="20"/>
                <w:szCs w:val="20"/>
              </w:rPr>
              <w:t xml:space="preserve">　</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合计</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color w:val="000000"/>
                <w:kern w:val="0"/>
                <w:sz w:val="20"/>
                <w:szCs w:val="20"/>
              </w:rPr>
            </w:pPr>
            <w:r w:rsidRPr="006E4E58">
              <w:rPr>
                <w:rFonts w:ascii="宋体" w:hAnsi="宋体" w:cs="宋体" w:hint="eastAsia"/>
                <w:color w:val="000000"/>
                <w:kern w:val="0"/>
                <w:sz w:val="20"/>
                <w:szCs w:val="20"/>
              </w:rPr>
              <w:t xml:space="preserve">3,124.46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color w:val="000000"/>
                <w:kern w:val="0"/>
                <w:sz w:val="20"/>
                <w:szCs w:val="20"/>
              </w:rPr>
            </w:pPr>
            <w:r w:rsidRPr="006E4E58">
              <w:rPr>
                <w:rFonts w:ascii="宋体" w:hAnsi="宋体" w:cs="宋体" w:hint="eastAsia"/>
                <w:color w:val="000000"/>
                <w:kern w:val="0"/>
                <w:sz w:val="20"/>
                <w:szCs w:val="20"/>
              </w:rPr>
              <w:t xml:space="preserve">3,124.46 </w:t>
            </w:r>
          </w:p>
        </w:tc>
      </w:tr>
      <w:tr w:rsidR="006E4E58" w:rsidRPr="006E4E58" w:rsidTr="006E4E58">
        <w:trPr>
          <w:trHeight w:val="34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301</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工资福利支出</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color w:val="000000"/>
                <w:kern w:val="0"/>
                <w:sz w:val="20"/>
                <w:szCs w:val="20"/>
              </w:rPr>
            </w:pPr>
            <w:r w:rsidRPr="006E4E58">
              <w:rPr>
                <w:rFonts w:ascii="宋体" w:hAnsi="宋体" w:cs="宋体" w:hint="eastAsia"/>
                <w:color w:val="000000"/>
                <w:kern w:val="0"/>
                <w:sz w:val="20"/>
                <w:szCs w:val="20"/>
              </w:rPr>
              <w:t xml:space="preserve">2,137.65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color w:val="000000"/>
                <w:kern w:val="0"/>
                <w:sz w:val="20"/>
                <w:szCs w:val="20"/>
              </w:rPr>
            </w:pPr>
            <w:r w:rsidRPr="006E4E58">
              <w:rPr>
                <w:rFonts w:ascii="宋体" w:hAnsi="宋体" w:cs="宋体" w:hint="eastAsia"/>
                <w:color w:val="000000"/>
                <w:kern w:val="0"/>
                <w:sz w:val="20"/>
                <w:szCs w:val="20"/>
              </w:rPr>
              <w:t xml:space="preserve">2,137.65 </w:t>
            </w:r>
          </w:p>
        </w:tc>
      </w:tr>
      <w:tr w:rsidR="006E4E58" w:rsidRPr="006E4E58" w:rsidTr="006E4E58">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30101</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基本工资</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color w:val="000000"/>
                <w:kern w:val="0"/>
                <w:sz w:val="20"/>
                <w:szCs w:val="20"/>
              </w:rPr>
            </w:pPr>
            <w:r w:rsidRPr="006E4E58">
              <w:rPr>
                <w:rFonts w:ascii="宋体" w:hAnsi="宋体" w:cs="宋体" w:hint="eastAsia"/>
                <w:color w:val="000000"/>
                <w:kern w:val="0"/>
                <w:sz w:val="20"/>
                <w:szCs w:val="20"/>
              </w:rPr>
              <w:t xml:space="preserve">778.30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color w:val="000000"/>
                <w:kern w:val="0"/>
                <w:sz w:val="20"/>
                <w:szCs w:val="20"/>
              </w:rPr>
            </w:pPr>
            <w:r w:rsidRPr="006E4E58">
              <w:rPr>
                <w:rFonts w:ascii="宋体" w:hAnsi="宋体" w:cs="宋体" w:hint="eastAsia"/>
                <w:color w:val="000000"/>
                <w:kern w:val="0"/>
                <w:sz w:val="20"/>
                <w:szCs w:val="20"/>
              </w:rPr>
              <w:t xml:space="preserve">778.30 </w:t>
            </w:r>
          </w:p>
        </w:tc>
      </w:tr>
      <w:tr w:rsidR="006E4E58" w:rsidRPr="006E4E58" w:rsidTr="006E4E58">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30102</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津贴补贴</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694.50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694.50 </w:t>
            </w:r>
          </w:p>
        </w:tc>
      </w:tr>
      <w:tr w:rsidR="006E4E58" w:rsidRPr="006E4E58" w:rsidTr="006E4E58">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30103</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年终奖金</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151.29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151.29 </w:t>
            </w:r>
          </w:p>
        </w:tc>
      </w:tr>
      <w:tr w:rsidR="006E4E58" w:rsidRPr="006E4E58" w:rsidTr="006E4E58">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30104</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社会保障缴费</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111.78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111.78 </w:t>
            </w:r>
          </w:p>
        </w:tc>
      </w:tr>
      <w:tr w:rsidR="006E4E58" w:rsidRPr="006E4E58" w:rsidTr="006E4E58">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30107</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绩效工资</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25.98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25.98 </w:t>
            </w:r>
          </w:p>
        </w:tc>
      </w:tr>
      <w:tr w:rsidR="006E4E58" w:rsidRPr="006E4E58" w:rsidTr="006E4E58">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30108</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机关事业单位基本养老保险缴费</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305.24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305.24 </w:t>
            </w:r>
          </w:p>
        </w:tc>
      </w:tr>
      <w:tr w:rsidR="006E4E58" w:rsidRPr="006E4E58" w:rsidTr="006E4E58">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30199</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其他工资福利支出</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70.56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70.56 </w:t>
            </w:r>
          </w:p>
        </w:tc>
      </w:tr>
      <w:tr w:rsidR="006E4E58" w:rsidRPr="006E4E58" w:rsidTr="006E4E58">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302</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商品和服务支出</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344.10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344.10 </w:t>
            </w:r>
          </w:p>
        </w:tc>
      </w:tr>
      <w:tr w:rsidR="006E4E58" w:rsidRPr="006E4E58" w:rsidTr="006E4E58">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30201</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办公费</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8.90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8.90 </w:t>
            </w:r>
          </w:p>
        </w:tc>
      </w:tr>
      <w:tr w:rsidR="006E4E58" w:rsidRPr="006E4E58" w:rsidTr="006E4E58">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30202</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印刷费</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10.30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10.30 </w:t>
            </w:r>
          </w:p>
        </w:tc>
      </w:tr>
      <w:tr w:rsidR="006E4E58" w:rsidRPr="006E4E58" w:rsidTr="006E4E58">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30203</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咨询费</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2.00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2.00 </w:t>
            </w:r>
          </w:p>
        </w:tc>
      </w:tr>
      <w:tr w:rsidR="006E4E58" w:rsidRPr="006E4E58" w:rsidTr="006E4E58">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30204</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手续费</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2.05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2.05 </w:t>
            </w:r>
          </w:p>
        </w:tc>
      </w:tr>
      <w:tr w:rsidR="006E4E58" w:rsidRPr="006E4E58" w:rsidTr="006E4E58">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30205</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水费</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10.80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10.80 </w:t>
            </w:r>
          </w:p>
        </w:tc>
      </w:tr>
      <w:tr w:rsidR="006E4E58" w:rsidRPr="006E4E58" w:rsidTr="006E4E58">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30206</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电费</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11.30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11.30 </w:t>
            </w:r>
          </w:p>
        </w:tc>
      </w:tr>
      <w:tr w:rsidR="006E4E58" w:rsidRPr="006E4E58" w:rsidTr="006E4E58">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30207</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邮电费</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10.30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10.30 </w:t>
            </w:r>
          </w:p>
        </w:tc>
      </w:tr>
      <w:tr w:rsidR="006E4E58" w:rsidRPr="006E4E58" w:rsidTr="006E4E58">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30208</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取暖费</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10.00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10.00 </w:t>
            </w:r>
          </w:p>
        </w:tc>
      </w:tr>
      <w:tr w:rsidR="006E4E58" w:rsidRPr="006E4E58" w:rsidTr="006E4E58">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30209</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物业管理费</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10.00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10.00 </w:t>
            </w:r>
          </w:p>
        </w:tc>
      </w:tr>
      <w:tr w:rsidR="006E4E58" w:rsidRPr="006E4E58" w:rsidTr="006E4E58">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30211</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差旅费</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15.60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15.60 </w:t>
            </w:r>
          </w:p>
        </w:tc>
      </w:tr>
      <w:tr w:rsidR="006E4E58" w:rsidRPr="006E4E58" w:rsidTr="006E4E58">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30213</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维修(护)费</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5.00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5.00 </w:t>
            </w:r>
          </w:p>
        </w:tc>
      </w:tr>
      <w:tr w:rsidR="006E4E58" w:rsidRPr="006E4E58" w:rsidTr="006E4E58">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30214</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租赁费</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5.00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5.00 </w:t>
            </w:r>
          </w:p>
        </w:tc>
      </w:tr>
      <w:tr w:rsidR="006E4E58" w:rsidRPr="006E4E58" w:rsidTr="006E4E58">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30215</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会议费</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10.00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10.00 </w:t>
            </w:r>
          </w:p>
        </w:tc>
      </w:tr>
      <w:tr w:rsidR="006E4E58" w:rsidRPr="006E4E58" w:rsidTr="006E4E58">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30216</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培训费</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5.30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5.30 </w:t>
            </w:r>
          </w:p>
        </w:tc>
      </w:tr>
      <w:tr w:rsidR="006E4E58" w:rsidRPr="006E4E58" w:rsidTr="006E4E58">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30218</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专用材料费</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　</w:t>
            </w:r>
          </w:p>
        </w:tc>
      </w:tr>
      <w:tr w:rsidR="006E4E58" w:rsidRPr="006E4E58" w:rsidTr="006E4E58">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30224</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被装购置费</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5.00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5.00 </w:t>
            </w:r>
          </w:p>
        </w:tc>
      </w:tr>
      <w:tr w:rsidR="006E4E58" w:rsidRPr="006E4E58" w:rsidTr="006E4E58">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30225</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专用燃料费</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　</w:t>
            </w:r>
          </w:p>
        </w:tc>
      </w:tr>
      <w:tr w:rsidR="006E4E58" w:rsidRPr="006E4E58" w:rsidTr="006E4E58">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30226</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劳务费</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5.00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5.00 </w:t>
            </w:r>
          </w:p>
        </w:tc>
      </w:tr>
      <w:tr w:rsidR="006E4E58" w:rsidRPr="006E4E58" w:rsidTr="006E4E58">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30227</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委托业务费</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2.00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2.00 </w:t>
            </w:r>
          </w:p>
        </w:tc>
      </w:tr>
      <w:tr w:rsidR="006E4E58" w:rsidRPr="006E4E58" w:rsidTr="006E4E58">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30228</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工会经费</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26.26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26.26 </w:t>
            </w:r>
          </w:p>
        </w:tc>
      </w:tr>
      <w:tr w:rsidR="006E4E58" w:rsidRPr="006E4E58" w:rsidTr="006E4E58">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30229</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福利费</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1.00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1.00 </w:t>
            </w:r>
          </w:p>
        </w:tc>
      </w:tr>
      <w:tr w:rsidR="006E4E58" w:rsidRPr="006E4E58" w:rsidTr="006E4E58">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30239</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其他交通费用</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157.54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157.54 </w:t>
            </w:r>
          </w:p>
        </w:tc>
      </w:tr>
      <w:tr w:rsidR="006E4E58" w:rsidRPr="006E4E58" w:rsidTr="006E4E58">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30240</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税金及附加费用</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　</w:t>
            </w:r>
          </w:p>
        </w:tc>
      </w:tr>
      <w:tr w:rsidR="006E4E58" w:rsidRPr="006E4E58" w:rsidTr="006E4E58">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30299</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其他商品和服务支出</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30.75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30.75 </w:t>
            </w:r>
          </w:p>
        </w:tc>
      </w:tr>
      <w:tr w:rsidR="006E4E58" w:rsidRPr="006E4E58" w:rsidTr="006E4E58">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303</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对个人和家庭的补助</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642.71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642.71 </w:t>
            </w:r>
          </w:p>
        </w:tc>
      </w:tr>
      <w:tr w:rsidR="006E4E58" w:rsidRPr="006E4E58" w:rsidTr="006E4E58">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30301</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离休费</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7.14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7.14 </w:t>
            </w:r>
          </w:p>
        </w:tc>
      </w:tr>
      <w:tr w:rsidR="006E4E58" w:rsidRPr="006E4E58" w:rsidTr="006E4E58">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30302</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退休费</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89.26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89.26 </w:t>
            </w:r>
          </w:p>
        </w:tc>
      </w:tr>
      <w:tr w:rsidR="006E4E58" w:rsidRPr="006E4E58" w:rsidTr="006E4E58">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lastRenderedPageBreak/>
              <w:t xml:space="preserve">  30303</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退职(役)费</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　</w:t>
            </w:r>
          </w:p>
        </w:tc>
      </w:tr>
      <w:tr w:rsidR="006E4E58" w:rsidRPr="006E4E58" w:rsidTr="006E4E58">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30304</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抚恤金</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　</w:t>
            </w:r>
          </w:p>
        </w:tc>
      </w:tr>
      <w:tr w:rsidR="006E4E58" w:rsidRPr="006E4E58" w:rsidTr="006E4E58">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30305</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生活补助</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8.01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8.01 </w:t>
            </w:r>
          </w:p>
        </w:tc>
      </w:tr>
      <w:tr w:rsidR="006E4E58" w:rsidRPr="006E4E58" w:rsidTr="006E4E58">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30306</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救济费</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　</w:t>
            </w:r>
          </w:p>
        </w:tc>
      </w:tr>
      <w:tr w:rsidR="006E4E58" w:rsidRPr="006E4E58" w:rsidTr="006E4E58">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30307</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医疗费</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　</w:t>
            </w:r>
          </w:p>
        </w:tc>
      </w:tr>
      <w:tr w:rsidR="006E4E58" w:rsidRPr="006E4E58" w:rsidTr="006E4E58">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30309</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奖励金</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0.21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0.21 </w:t>
            </w:r>
          </w:p>
        </w:tc>
      </w:tr>
      <w:tr w:rsidR="006E4E58" w:rsidRPr="006E4E58" w:rsidTr="006E4E58">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30311</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住房公积金</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179.86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179.86 </w:t>
            </w:r>
          </w:p>
        </w:tc>
      </w:tr>
      <w:tr w:rsidR="006E4E58" w:rsidRPr="006E4E58" w:rsidTr="006E4E58">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30313</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购房补贴</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272.40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272.40 </w:t>
            </w:r>
          </w:p>
        </w:tc>
      </w:tr>
      <w:tr w:rsidR="006E4E58" w:rsidRPr="006E4E58" w:rsidTr="006E4E58">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30314</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采暖补贴</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41.78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41.78 </w:t>
            </w:r>
          </w:p>
        </w:tc>
      </w:tr>
      <w:tr w:rsidR="006E4E58" w:rsidRPr="006E4E58" w:rsidTr="006E4E58">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30315</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物业服务补贴</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44.05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44.05 </w:t>
            </w:r>
          </w:p>
        </w:tc>
      </w:tr>
      <w:tr w:rsidR="006E4E58" w:rsidRPr="006E4E58" w:rsidTr="006E4E58">
        <w:trPr>
          <w:trHeight w:val="25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30399</w:t>
            </w:r>
          </w:p>
        </w:tc>
        <w:tc>
          <w:tcPr>
            <w:tcW w:w="3120" w:type="dxa"/>
            <w:tcBorders>
              <w:top w:val="nil"/>
              <w:left w:val="nil"/>
              <w:bottom w:val="single" w:sz="4" w:space="0" w:color="auto"/>
              <w:right w:val="single" w:sz="4" w:space="0" w:color="auto"/>
            </w:tcBorders>
            <w:shd w:val="clear" w:color="auto" w:fill="auto"/>
            <w:vAlign w:val="center"/>
            <w:hideMark/>
          </w:tcPr>
          <w:p w:rsidR="006E4E58" w:rsidRPr="006E4E58" w:rsidRDefault="006E4E58" w:rsidP="006E4E58">
            <w:pPr>
              <w:widowControl/>
              <w:jc w:val="left"/>
              <w:rPr>
                <w:rFonts w:ascii="宋体" w:hAnsi="宋体" w:cs="宋体"/>
                <w:color w:val="000000"/>
                <w:kern w:val="0"/>
                <w:sz w:val="20"/>
                <w:szCs w:val="20"/>
              </w:rPr>
            </w:pPr>
            <w:r w:rsidRPr="006E4E58">
              <w:rPr>
                <w:rFonts w:ascii="宋体" w:hAnsi="宋体" w:cs="宋体" w:hint="eastAsia"/>
                <w:color w:val="000000"/>
                <w:kern w:val="0"/>
                <w:sz w:val="20"/>
                <w:szCs w:val="20"/>
              </w:rPr>
              <w:t xml:space="preserve">  其他对个人和家庭的补助支出</w:t>
            </w:r>
          </w:p>
        </w:tc>
        <w:tc>
          <w:tcPr>
            <w:tcW w:w="24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　</w:t>
            </w:r>
          </w:p>
        </w:tc>
        <w:tc>
          <w:tcPr>
            <w:tcW w:w="3040" w:type="dxa"/>
            <w:tcBorders>
              <w:top w:val="nil"/>
              <w:left w:val="nil"/>
              <w:bottom w:val="single" w:sz="4" w:space="0" w:color="auto"/>
              <w:right w:val="single" w:sz="4" w:space="0" w:color="auto"/>
            </w:tcBorders>
            <w:shd w:val="clear" w:color="auto" w:fill="auto"/>
            <w:noWrap/>
            <w:vAlign w:val="center"/>
            <w:hideMark/>
          </w:tcPr>
          <w:p w:rsidR="006E4E58" w:rsidRPr="006E4E58" w:rsidRDefault="006E4E58" w:rsidP="006E4E58">
            <w:pPr>
              <w:widowControl/>
              <w:jc w:val="right"/>
              <w:rPr>
                <w:rFonts w:ascii="宋体" w:hAnsi="宋体" w:cs="宋体"/>
                <w:kern w:val="0"/>
                <w:sz w:val="20"/>
                <w:szCs w:val="20"/>
              </w:rPr>
            </w:pPr>
            <w:r w:rsidRPr="006E4E58">
              <w:rPr>
                <w:rFonts w:ascii="宋体" w:hAnsi="宋体" w:cs="宋体" w:hint="eastAsia"/>
                <w:kern w:val="0"/>
                <w:sz w:val="20"/>
                <w:szCs w:val="20"/>
              </w:rPr>
              <w:t xml:space="preserve">　</w:t>
            </w:r>
          </w:p>
        </w:tc>
      </w:tr>
      <w:tr w:rsidR="006E4E58" w:rsidRPr="006E4E58" w:rsidTr="006E4E58">
        <w:trPr>
          <w:trHeight w:val="255"/>
        </w:trPr>
        <w:tc>
          <w:tcPr>
            <w:tcW w:w="940" w:type="dxa"/>
            <w:tcBorders>
              <w:top w:val="nil"/>
              <w:left w:val="nil"/>
              <w:bottom w:val="nil"/>
              <w:right w:val="nil"/>
            </w:tcBorders>
            <w:shd w:val="clear" w:color="auto" w:fill="auto"/>
            <w:noWrap/>
            <w:vAlign w:val="bottom"/>
            <w:hideMark/>
          </w:tcPr>
          <w:p w:rsidR="006E4E58" w:rsidRPr="006E4E58" w:rsidRDefault="006E4E58" w:rsidP="006E4E58">
            <w:pPr>
              <w:widowControl/>
              <w:jc w:val="left"/>
              <w:rPr>
                <w:rFonts w:ascii="宋体" w:hAnsi="宋体" w:cs="宋体"/>
                <w:kern w:val="0"/>
                <w:sz w:val="18"/>
                <w:szCs w:val="18"/>
              </w:rPr>
            </w:pPr>
          </w:p>
        </w:tc>
        <w:tc>
          <w:tcPr>
            <w:tcW w:w="3120" w:type="dxa"/>
            <w:tcBorders>
              <w:top w:val="nil"/>
              <w:left w:val="nil"/>
              <w:bottom w:val="nil"/>
              <w:right w:val="nil"/>
            </w:tcBorders>
            <w:shd w:val="clear" w:color="auto" w:fill="auto"/>
            <w:noWrap/>
            <w:vAlign w:val="bottom"/>
            <w:hideMark/>
          </w:tcPr>
          <w:p w:rsidR="006E4E58" w:rsidRPr="006E4E58" w:rsidRDefault="006E4E58" w:rsidP="006E4E58">
            <w:pPr>
              <w:widowControl/>
              <w:jc w:val="left"/>
              <w:rPr>
                <w:rFonts w:ascii="宋体" w:hAnsi="宋体" w:cs="宋体"/>
                <w:kern w:val="0"/>
                <w:sz w:val="18"/>
                <w:szCs w:val="18"/>
              </w:rPr>
            </w:pPr>
          </w:p>
        </w:tc>
        <w:tc>
          <w:tcPr>
            <w:tcW w:w="2440" w:type="dxa"/>
            <w:tcBorders>
              <w:top w:val="nil"/>
              <w:left w:val="nil"/>
              <w:bottom w:val="nil"/>
              <w:right w:val="nil"/>
            </w:tcBorders>
            <w:shd w:val="clear" w:color="auto" w:fill="auto"/>
            <w:noWrap/>
            <w:vAlign w:val="bottom"/>
            <w:hideMark/>
          </w:tcPr>
          <w:p w:rsidR="006E4E58" w:rsidRPr="006E4E58" w:rsidRDefault="006E4E58" w:rsidP="006E4E58">
            <w:pPr>
              <w:widowControl/>
              <w:jc w:val="left"/>
              <w:rPr>
                <w:rFonts w:ascii="宋体" w:hAnsi="宋体" w:cs="宋体"/>
                <w:kern w:val="0"/>
                <w:sz w:val="18"/>
                <w:szCs w:val="18"/>
              </w:rPr>
            </w:pPr>
          </w:p>
        </w:tc>
        <w:tc>
          <w:tcPr>
            <w:tcW w:w="3040" w:type="dxa"/>
            <w:tcBorders>
              <w:top w:val="nil"/>
              <w:left w:val="nil"/>
              <w:bottom w:val="nil"/>
              <w:right w:val="nil"/>
            </w:tcBorders>
            <w:shd w:val="clear" w:color="auto" w:fill="auto"/>
            <w:noWrap/>
            <w:vAlign w:val="bottom"/>
            <w:hideMark/>
          </w:tcPr>
          <w:p w:rsidR="006E4E58" w:rsidRPr="006E4E58" w:rsidRDefault="006E4E58" w:rsidP="006E4E58">
            <w:pPr>
              <w:widowControl/>
              <w:jc w:val="left"/>
              <w:rPr>
                <w:rFonts w:ascii="宋体" w:hAnsi="宋体" w:cs="宋体"/>
                <w:kern w:val="0"/>
                <w:sz w:val="18"/>
                <w:szCs w:val="18"/>
              </w:rPr>
            </w:pPr>
          </w:p>
        </w:tc>
      </w:tr>
    </w:tbl>
    <w:p w:rsidR="006E4E58" w:rsidRPr="00751728" w:rsidRDefault="006E4E58" w:rsidP="006E4E58">
      <w:pPr>
        <w:spacing w:line="580" w:lineRule="exact"/>
        <w:ind w:firstLineChars="200" w:firstLine="640"/>
        <w:rPr>
          <w:rFonts w:ascii="黑体" w:eastAsia="黑体"/>
          <w:sz w:val="32"/>
          <w:szCs w:val="32"/>
        </w:rPr>
      </w:pPr>
    </w:p>
    <w:p w:rsidR="006E4E58" w:rsidRDefault="006E4E58" w:rsidP="00BE51AB">
      <w:pPr>
        <w:spacing w:line="580" w:lineRule="exact"/>
        <w:ind w:firstLineChars="200" w:firstLine="640"/>
        <w:rPr>
          <w:rFonts w:ascii="黑体" w:eastAsia="黑体" w:hint="eastAsia"/>
          <w:sz w:val="32"/>
          <w:szCs w:val="32"/>
        </w:rPr>
      </w:pPr>
    </w:p>
    <w:p w:rsidR="006E4E58" w:rsidRDefault="006E4E58" w:rsidP="00BE51AB">
      <w:pPr>
        <w:spacing w:line="580" w:lineRule="exact"/>
        <w:ind w:firstLineChars="200" w:firstLine="640"/>
        <w:rPr>
          <w:rFonts w:ascii="黑体" w:eastAsia="黑体" w:hint="eastAsia"/>
          <w:sz w:val="32"/>
          <w:szCs w:val="32"/>
        </w:rPr>
      </w:pPr>
    </w:p>
    <w:p w:rsidR="006E4E58" w:rsidRDefault="006E4E58" w:rsidP="00BE51AB">
      <w:pPr>
        <w:spacing w:line="580" w:lineRule="exact"/>
        <w:ind w:firstLineChars="200" w:firstLine="640"/>
        <w:rPr>
          <w:rFonts w:ascii="黑体" w:eastAsia="黑体" w:hint="eastAsia"/>
          <w:sz w:val="32"/>
          <w:szCs w:val="32"/>
        </w:rPr>
      </w:pPr>
    </w:p>
    <w:p w:rsidR="006E4E58" w:rsidRDefault="006E4E58" w:rsidP="00BE51AB">
      <w:pPr>
        <w:spacing w:line="580" w:lineRule="exact"/>
        <w:ind w:firstLineChars="200" w:firstLine="640"/>
        <w:rPr>
          <w:rFonts w:ascii="黑体" w:eastAsia="黑体" w:hint="eastAsia"/>
          <w:sz w:val="32"/>
          <w:szCs w:val="32"/>
        </w:rPr>
      </w:pPr>
    </w:p>
    <w:p w:rsidR="006E4E58" w:rsidRDefault="006E4E58" w:rsidP="00BE51AB">
      <w:pPr>
        <w:spacing w:line="580" w:lineRule="exact"/>
        <w:ind w:firstLineChars="200" w:firstLine="640"/>
        <w:rPr>
          <w:rFonts w:ascii="黑体" w:eastAsia="黑体" w:hint="eastAsia"/>
          <w:sz w:val="32"/>
          <w:szCs w:val="32"/>
        </w:rPr>
      </w:pPr>
    </w:p>
    <w:p w:rsidR="006E4E58" w:rsidRDefault="006E4E58" w:rsidP="00BE51AB">
      <w:pPr>
        <w:spacing w:line="580" w:lineRule="exact"/>
        <w:ind w:firstLineChars="200" w:firstLine="640"/>
        <w:rPr>
          <w:rFonts w:ascii="黑体" w:eastAsia="黑体" w:hint="eastAsia"/>
          <w:sz w:val="32"/>
          <w:szCs w:val="32"/>
        </w:rPr>
      </w:pPr>
    </w:p>
    <w:p w:rsidR="006E4E58" w:rsidRDefault="006E4E58" w:rsidP="00BE51AB">
      <w:pPr>
        <w:spacing w:line="580" w:lineRule="exact"/>
        <w:ind w:firstLineChars="200" w:firstLine="640"/>
        <w:rPr>
          <w:rFonts w:ascii="黑体" w:eastAsia="黑体" w:hint="eastAsia"/>
          <w:sz w:val="32"/>
          <w:szCs w:val="32"/>
        </w:rPr>
      </w:pPr>
    </w:p>
    <w:p w:rsidR="006E4E58" w:rsidRDefault="006E4E58" w:rsidP="00BE51AB">
      <w:pPr>
        <w:spacing w:line="580" w:lineRule="exact"/>
        <w:ind w:firstLineChars="200" w:firstLine="640"/>
        <w:rPr>
          <w:rFonts w:ascii="黑体" w:eastAsia="黑体" w:hint="eastAsia"/>
          <w:sz w:val="32"/>
          <w:szCs w:val="32"/>
        </w:rPr>
      </w:pPr>
    </w:p>
    <w:p w:rsidR="006E4E58" w:rsidRDefault="006E4E58" w:rsidP="00BE51AB">
      <w:pPr>
        <w:spacing w:line="580" w:lineRule="exact"/>
        <w:ind w:firstLineChars="200" w:firstLine="640"/>
        <w:rPr>
          <w:rFonts w:ascii="黑体" w:eastAsia="黑体" w:hint="eastAsia"/>
          <w:sz w:val="32"/>
          <w:szCs w:val="32"/>
        </w:rPr>
      </w:pPr>
    </w:p>
    <w:p w:rsidR="006E4E58" w:rsidRDefault="006E4E58" w:rsidP="00BE51AB">
      <w:pPr>
        <w:spacing w:line="580" w:lineRule="exact"/>
        <w:ind w:firstLineChars="200" w:firstLine="640"/>
        <w:rPr>
          <w:rFonts w:ascii="黑体" w:eastAsia="黑体" w:hint="eastAsia"/>
          <w:sz w:val="32"/>
          <w:szCs w:val="32"/>
        </w:rPr>
      </w:pPr>
    </w:p>
    <w:p w:rsidR="006E4E58" w:rsidRDefault="006E4E58" w:rsidP="00BE51AB">
      <w:pPr>
        <w:spacing w:line="580" w:lineRule="exact"/>
        <w:ind w:firstLineChars="200" w:firstLine="640"/>
        <w:rPr>
          <w:rFonts w:ascii="黑体" w:eastAsia="黑体" w:hint="eastAsia"/>
          <w:sz w:val="32"/>
          <w:szCs w:val="32"/>
        </w:rPr>
      </w:pPr>
    </w:p>
    <w:p w:rsidR="006E4E58" w:rsidRDefault="006E4E58" w:rsidP="00BE51AB">
      <w:pPr>
        <w:spacing w:line="580" w:lineRule="exact"/>
        <w:ind w:firstLineChars="200" w:firstLine="640"/>
        <w:rPr>
          <w:rFonts w:ascii="黑体" w:eastAsia="黑体" w:hint="eastAsia"/>
          <w:sz w:val="32"/>
          <w:szCs w:val="32"/>
        </w:rPr>
      </w:pPr>
    </w:p>
    <w:p w:rsidR="006E4E58" w:rsidRDefault="006E4E58" w:rsidP="00BE51AB">
      <w:pPr>
        <w:spacing w:line="580" w:lineRule="exact"/>
        <w:ind w:firstLineChars="200" w:firstLine="640"/>
        <w:rPr>
          <w:rFonts w:ascii="黑体" w:eastAsia="黑体" w:hint="eastAsia"/>
          <w:sz w:val="32"/>
          <w:szCs w:val="32"/>
        </w:rPr>
      </w:pPr>
    </w:p>
    <w:p w:rsidR="006E4E58" w:rsidRDefault="006E4E58" w:rsidP="00BE51AB">
      <w:pPr>
        <w:spacing w:line="580" w:lineRule="exact"/>
        <w:ind w:firstLineChars="200" w:firstLine="640"/>
        <w:rPr>
          <w:rFonts w:ascii="黑体" w:eastAsia="黑体" w:hint="eastAsia"/>
          <w:sz w:val="32"/>
          <w:szCs w:val="32"/>
        </w:rPr>
      </w:pPr>
    </w:p>
    <w:p w:rsidR="006E4E58" w:rsidRDefault="006E4E58" w:rsidP="00BE51AB">
      <w:pPr>
        <w:spacing w:line="580" w:lineRule="exact"/>
        <w:ind w:firstLineChars="200" w:firstLine="640"/>
        <w:rPr>
          <w:rFonts w:ascii="黑体" w:eastAsia="黑体" w:hint="eastAsia"/>
          <w:sz w:val="32"/>
          <w:szCs w:val="32"/>
        </w:rPr>
      </w:pPr>
    </w:p>
    <w:p w:rsidR="006E4E58" w:rsidRDefault="006E4E58" w:rsidP="004677D7">
      <w:pPr>
        <w:spacing w:line="580" w:lineRule="exact"/>
        <w:rPr>
          <w:rFonts w:ascii="黑体" w:eastAsia="黑体"/>
          <w:sz w:val="32"/>
          <w:szCs w:val="32"/>
        </w:rPr>
        <w:sectPr w:rsidR="006E4E58" w:rsidSect="006E4E58">
          <w:pgSz w:w="11906" w:h="16838"/>
          <w:pgMar w:top="1440" w:right="1531" w:bottom="1440" w:left="1418" w:header="851" w:footer="992" w:gutter="0"/>
          <w:cols w:space="425"/>
          <w:docGrid w:type="lines" w:linePitch="312"/>
        </w:sectPr>
      </w:pPr>
    </w:p>
    <w:p w:rsidR="00BE51AB" w:rsidRDefault="00BE51AB" w:rsidP="00BE51AB">
      <w:pPr>
        <w:spacing w:line="580" w:lineRule="exact"/>
        <w:ind w:firstLineChars="200" w:firstLine="640"/>
        <w:rPr>
          <w:rFonts w:ascii="黑体" w:eastAsia="黑体" w:hint="eastAsia"/>
          <w:sz w:val="32"/>
          <w:szCs w:val="32"/>
        </w:rPr>
      </w:pPr>
      <w:r w:rsidRPr="00751728">
        <w:rPr>
          <w:rFonts w:ascii="黑体" w:eastAsia="黑体" w:hint="eastAsia"/>
          <w:sz w:val="32"/>
          <w:szCs w:val="32"/>
        </w:rPr>
        <w:lastRenderedPageBreak/>
        <w:t>十、2017年政府采购预算表</w:t>
      </w:r>
    </w:p>
    <w:tbl>
      <w:tblPr>
        <w:tblW w:w="15060" w:type="dxa"/>
        <w:tblInd w:w="-544" w:type="dxa"/>
        <w:tblLook w:val="04A0"/>
      </w:tblPr>
      <w:tblGrid>
        <w:gridCol w:w="416"/>
        <w:gridCol w:w="416"/>
        <w:gridCol w:w="416"/>
        <w:gridCol w:w="416"/>
        <w:gridCol w:w="416"/>
        <w:gridCol w:w="416"/>
        <w:gridCol w:w="416"/>
        <w:gridCol w:w="430"/>
        <w:gridCol w:w="1230"/>
        <w:gridCol w:w="616"/>
        <w:gridCol w:w="416"/>
        <w:gridCol w:w="700"/>
        <w:gridCol w:w="700"/>
        <w:gridCol w:w="700"/>
        <w:gridCol w:w="700"/>
        <w:gridCol w:w="700"/>
        <w:gridCol w:w="700"/>
        <w:gridCol w:w="700"/>
        <w:gridCol w:w="440"/>
        <w:gridCol w:w="500"/>
        <w:gridCol w:w="416"/>
        <w:gridCol w:w="700"/>
        <w:gridCol w:w="416"/>
        <w:gridCol w:w="420"/>
        <w:gridCol w:w="416"/>
        <w:gridCol w:w="416"/>
        <w:gridCol w:w="416"/>
        <w:gridCol w:w="416"/>
      </w:tblGrid>
      <w:tr w:rsidR="005B7561" w:rsidRPr="005B7561" w:rsidTr="005B7561">
        <w:trPr>
          <w:trHeight w:val="240"/>
        </w:trPr>
        <w:tc>
          <w:tcPr>
            <w:tcW w:w="1664" w:type="dxa"/>
            <w:gridSpan w:val="4"/>
            <w:tcBorders>
              <w:top w:val="nil"/>
              <w:left w:val="nil"/>
              <w:bottom w:val="nil"/>
              <w:right w:val="nil"/>
            </w:tcBorders>
            <w:shd w:val="clear" w:color="auto" w:fill="auto"/>
            <w:noWrap/>
            <w:vAlign w:val="bottom"/>
            <w:hideMark/>
          </w:tcPr>
          <w:p w:rsidR="005B7561" w:rsidRPr="005B7561" w:rsidRDefault="005B7561" w:rsidP="005B7561">
            <w:pPr>
              <w:widowControl/>
              <w:jc w:val="left"/>
              <w:rPr>
                <w:rFonts w:ascii="宋体" w:hAnsi="宋体" w:cs="宋体"/>
                <w:kern w:val="0"/>
                <w:sz w:val="20"/>
                <w:szCs w:val="20"/>
              </w:rPr>
            </w:pPr>
            <w:r w:rsidRPr="005B7561">
              <w:rPr>
                <w:rFonts w:ascii="宋体" w:hAnsi="宋体" w:cs="宋体" w:hint="eastAsia"/>
                <w:kern w:val="0"/>
                <w:sz w:val="20"/>
                <w:szCs w:val="20"/>
              </w:rPr>
              <w:t>单位名称：法院</w:t>
            </w:r>
          </w:p>
        </w:tc>
        <w:tc>
          <w:tcPr>
            <w:tcW w:w="416" w:type="dxa"/>
            <w:tcBorders>
              <w:top w:val="nil"/>
              <w:left w:val="nil"/>
              <w:bottom w:val="nil"/>
              <w:right w:val="nil"/>
            </w:tcBorders>
            <w:shd w:val="clear" w:color="auto" w:fill="auto"/>
            <w:noWrap/>
            <w:vAlign w:val="bottom"/>
            <w:hideMark/>
          </w:tcPr>
          <w:p w:rsidR="005B7561" w:rsidRPr="005B7561" w:rsidRDefault="005B7561" w:rsidP="005B7561">
            <w:pPr>
              <w:widowControl/>
              <w:jc w:val="left"/>
              <w:rPr>
                <w:rFonts w:ascii="宋体" w:hAnsi="宋体" w:cs="宋体"/>
                <w:kern w:val="0"/>
                <w:sz w:val="20"/>
                <w:szCs w:val="20"/>
              </w:rPr>
            </w:pPr>
          </w:p>
        </w:tc>
        <w:tc>
          <w:tcPr>
            <w:tcW w:w="416" w:type="dxa"/>
            <w:tcBorders>
              <w:top w:val="nil"/>
              <w:left w:val="nil"/>
              <w:bottom w:val="nil"/>
              <w:right w:val="nil"/>
            </w:tcBorders>
            <w:shd w:val="clear" w:color="auto" w:fill="auto"/>
            <w:noWrap/>
            <w:vAlign w:val="bottom"/>
            <w:hideMark/>
          </w:tcPr>
          <w:p w:rsidR="005B7561" w:rsidRPr="005B7561" w:rsidRDefault="005B7561" w:rsidP="005B7561">
            <w:pPr>
              <w:widowControl/>
              <w:jc w:val="left"/>
              <w:rPr>
                <w:rFonts w:ascii="宋体" w:hAnsi="宋体" w:cs="宋体"/>
                <w:kern w:val="0"/>
                <w:sz w:val="20"/>
                <w:szCs w:val="20"/>
              </w:rPr>
            </w:pPr>
          </w:p>
        </w:tc>
        <w:tc>
          <w:tcPr>
            <w:tcW w:w="416" w:type="dxa"/>
            <w:tcBorders>
              <w:top w:val="nil"/>
              <w:left w:val="nil"/>
              <w:bottom w:val="nil"/>
              <w:right w:val="nil"/>
            </w:tcBorders>
            <w:shd w:val="clear" w:color="auto" w:fill="auto"/>
            <w:noWrap/>
            <w:vAlign w:val="bottom"/>
            <w:hideMark/>
          </w:tcPr>
          <w:p w:rsidR="005B7561" w:rsidRPr="005B7561" w:rsidRDefault="005B7561" w:rsidP="005B7561">
            <w:pPr>
              <w:widowControl/>
              <w:jc w:val="left"/>
              <w:rPr>
                <w:rFonts w:ascii="宋体" w:hAnsi="宋体" w:cs="宋体"/>
                <w:kern w:val="0"/>
                <w:sz w:val="20"/>
                <w:szCs w:val="20"/>
              </w:rPr>
            </w:pPr>
          </w:p>
        </w:tc>
        <w:tc>
          <w:tcPr>
            <w:tcW w:w="430" w:type="dxa"/>
            <w:tcBorders>
              <w:top w:val="nil"/>
              <w:left w:val="nil"/>
              <w:bottom w:val="nil"/>
              <w:right w:val="nil"/>
            </w:tcBorders>
            <w:shd w:val="clear" w:color="auto" w:fill="auto"/>
            <w:noWrap/>
            <w:vAlign w:val="bottom"/>
            <w:hideMark/>
          </w:tcPr>
          <w:p w:rsidR="005B7561" w:rsidRPr="005B7561" w:rsidRDefault="005B7561" w:rsidP="005B7561">
            <w:pPr>
              <w:widowControl/>
              <w:jc w:val="left"/>
              <w:rPr>
                <w:rFonts w:ascii="宋体" w:hAnsi="宋体" w:cs="宋体"/>
                <w:kern w:val="0"/>
                <w:sz w:val="20"/>
                <w:szCs w:val="20"/>
              </w:rPr>
            </w:pPr>
          </w:p>
        </w:tc>
        <w:tc>
          <w:tcPr>
            <w:tcW w:w="1230" w:type="dxa"/>
            <w:tcBorders>
              <w:top w:val="nil"/>
              <w:left w:val="nil"/>
              <w:bottom w:val="nil"/>
              <w:right w:val="nil"/>
            </w:tcBorders>
            <w:shd w:val="clear" w:color="auto" w:fill="auto"/>
            <w:noWrap/>
            <w:vAlign w:val="bottom"/>
            <w:hideMark/>
          </w:tcPr>
          <w:p w:rsidR="005B7561" w:rsidRPr="005B7561" w:rsidRDefault="005B7561" w:rsidP="005B7561">
            <w:pPr>
              <w:widowControl/>
              <w:jc w:val="left"/>
              <w:rPr>
                <w:rFonts w:ascii="宋体" w:hAnsi="宋体" w:cs="宋体"/>
                <w:kern w:val="0"/>
                <w:sz w:val="20"/>
                <w:szCs w:val="20"/>
              </w:rPr>
            </w:pPr>
          </w:p>
        </w:tc>
        <w:tc>
          <w:tcPr>
            <w:tcW w:w="616" w:type="dxa"/>
            <w:tcBorders>
              <w:top w:val="nil"/>
              <w:left w:val="nil"/>
              <w:bottom w:val="nil"/>
              <w:right w:val="nil"/>
            </w:tcBorders>
            <w:shd w:val="clear" w:color="auto" w:fill="auto"/>
            <w:noWrap/>
            <w:vAlign w:val="bottom"/>
            <w:hideMark/>
          </w:tcPr>
          <w:p w:rsidR="005B7561" w:rsidRPr="005B7561" w:rsidRDefault="005B7561" w:rsidP="005B7561">
            <w:pPr>
              <w:widowControl/>
              <w:jc w:val="left"/>
              <w:rPr>
                <w:rFonts w:ascii="宋体" w:hAnsi="宋体" w:cs="宋体"/>
                <w:kern w:val="0"/>
                <w:sz w:val="20"/>
                <w:szCs w:val="20"/>
              </w:rPr>
            </w:pPr>
          </w:p>
        </w:tc>
        <w:tc>
          <w:tcPr>
            <w:tcW w:w="416" w:type="dxa"/>
            <w:tcBorders>
              <w:top w:val="nil"/>
              <w:left w:val="nil"/>
              <w:bottom w:val="nil"/>
              <w:right w:val="nil"/>
            </w:tcBorders>
            <w:shd w:val="clear" w:color="auto" w:fill="auto"/>
            <w:noWrap/>
            <w:vAlign w:val="bottom"/>
            <w:hideMark/>
          </w:tcPr>
          <w:p w:rsidR="005B7561" w:rsidRPr="005B7561" w:rsidRDefault="005B7561" w:rsidP="005B7561">
            <w:pPr>
              <w:widowControl/>
              <w:jc w:val="left"/>
              <w:rPr>
                <w:rFonts w:ascii="宋体" w:hAnsi="宋体" w:cs="宋体"/>
                <w:kern w:val="0"/>
                <w:sz w:val="20"/>
                <w:szCs w:val="20"/>
              </w:rPr>
            </w:pPr>
          </w:p>
        </w:tc>
        <w:tc>
          <w:tcPr>
            <w:tcW w:w="700" w:type="dxa"/>
            <w:tcBorders>
              <w:top w:val="nil"/>
              <w:left w:val="nil"/>
              <w:bottom w:val="nil"/>
              <w:right w:val="nil"/>
            </w:tcBorders>
            <w:shd w:val="clear" w:color="auto" w:fill="auto"/>
            <w:noWrap/>
            <w:vAlign w:val="bottom"/>
            <w:hideMark/>
          </w:tcPr>
          <w:p w:rsidR="005B7561" w:rsidRPr="005B7561" w:rsidRDefault="005B7561" w:rsidP="005B7561">
            <w:pPr>
              <w:widowControl/>
              <w:jc w:val="left"/>
              <w:rPr>
                <w:rFonts w:ascii="宋体" w:hAnsi="宋体" w:cs="宋体"/>
                <w:kern w:val="0"/>
                <w:sz w:val="20"/>
                <w:szCs w:val="20"/>
              </w:rPr>
            </w:pPr>
          </w:p>
        </w:tc>
        <w:tc>
          <w:tcPr>
            <w:tcW w:w="700" w:type="dxa"/>
            <w:tcBorders>
              <w:top w:val="nil"/>
              <w:left w:val="nil"/>
              <w:bottom w:val="nil"/>
              <w:right w:val="nil"/>
            </w:tcBorders>
            <w:shd w:val="clear" w:color="auto" w:fill="auto"/>
            <w:noWrap/>
            <w:vAlign w:val="bottom"/>
            <w:hideMark/>
          </w:tcPr>
          <w:p w:rsidR="005B7561" w:rsidRPr="005B7561" w:rsidRDefault="005B7561" w:rsidP="005B7561">
            <w:pPr>
              <w:widowControl/>
              <w:jc w:val="left"/>
              <w:rPr>
                <w:rFonts w:ascii="宋体" w:hAnsi="宋体" w:cs="宋体"/>
                <w:kern w:val="0"/>
                <w:sz w:val="20"/>
                <w:szCs w:val="20"/>
              </w:rPr>
            </w:pPr>
          </w:p>
        </w:tc>
        <w:tc>
          <w:tcPr>
            <w:tcW w:w="700" w:type="dxa"/>
            <w:tcBorders>
              <w:top w:val="nil"/>
              <w:left w:val="nil"/>
              <w:bottom w:val="nil"/>
              <w:right w:val="nil"/>
            </w:tcBorders>
            <w:shd w:val="clear" w:color="auto" w:fill="auto"/>
            <w:noWrap/>
            <w:vAlign w:val="bottom"/>
            <w:hideMark/>
          </w:tcPr>
          <w:p w:rsidR="005B7561" w:rsidRPr="005B7561" w:rsidRDefault="005B7561" w:rsidP="005B7561">
            <w:pPr>
              <w:widowControl/>
              <w:jc w:val="left"/>
              <w:rPr>
                <w:rFonts w:ascii="宋体" w:hAnsi="宋体" w:cs="宋体"/>
                <w:kern w:val="0"/>
                <w:sz w:val="20"/>
                <w:szCs w:val="20"/>
              </w:rPr>
            </w:pPr>
          </w:p>
        </w:tc>
        <w:tc>
          <w:tcPr>
            <w:tcW w:w="700" w:type="dxa"/>
            <w:tcBorders>
              <w:top w:val="nil"/>
              <w:left w:val="nil"/>
              <w:bottom w:val="nil"/>
              <w:right w:val="nil"/>
            </w:tcBorders>
            <w:shd w:val="clear" w:color="auto" w:fill="auto"/>
            <w:noWrap/>
            <w:vAlign w:val="bottom"/>
            <w:hideMark/>
          </w:tcPr>
          <w:p w:rsidR="005B7561" w:rsidRPr="005B7561" w:rsidRDefault="005B7561" w:rsidP="005B7561">
            <w:pPr>
              <w:widowControl/>
              <w:jc w:val="left"/>
              <w:rPr>
                <w:rFonts w:ascii="宋体" w:hAnsi="宋体" w:cs="宋体"/>
                <w:kern w:val="0"/>
                <w:sz w:val="20"/>
                <w:szCs w:val="20"/>
              </w:rPr>
            </w:pPr>
          </w:p>
        </w:tc>
        <w:tc>
          <w:tcPr>
            <w:tcW w:w="700" w:type="dxa"/>
            <w:tcBorders>
              <w:top w:val="nil"/>
              <w:left w:val="nil"/>
              <w:bottom w:val="nil"/>
              <w:right w:val="nil"/>
            </w:tcBorders>
            <w:shd w:val="clear" w:color="auto" w:fill="auto"/>
            <w:noWrap/>
            <w:vAlign w:val="bottom"/>
            <w:hideMark/>
          </w:tcPr>
          <w:p w:rsidR="005B7561" w:rsidRPr="005B7561" w:rsidRDefault="005B7561" w:rsidP="005B7561">
            <w:pPr>
              <w:widowControl/>
              <w:jc w:val="left"/>
              <w:rPr>
                <w:rFonts w:ascii="宋体" w:hAnsi="宋体" w:cs="宋体"/>
                <w:kern w:val="0"/>
                <w:sz w:val="20"/>
                <w:szCs w:val="20"/>
              </w:rPr>
            </w:pPr>
          </w:p>
        </w:tc>
        <w:tc>
          <w:tcPr>
            <w:tcW w:w="700" w:type="dxa"/>
            <w:tcBorders>
              <w:top w:val="nil"/>
              <w:left w:val="nil"/>
              <w:bottom w:val="nil"/>
              <w:right w:val="nil"/>
            </w:tcBorders>
            <w:shd w:val="clear" w:color="auto" w:fill="auto"/>
            <w:noWrap/>
            <w:vAlign w:val="bottom"/>
            <w:hideMark/>
          </w:tcPr>
          <w:p w:rsidR="005B7561" w:rsidRPr="005B7561" w:rsidRDefault="005B7561" w:rsidP="005B7561">
            <w:pPr>
              <w:widowControl/>
              <w:jc w:val="left"/>
              <w:rPr>
                <w:rFonts w:ascii="宋体" w:hAnsi="宋体" w:cs="宋体"/>
                <w:kern w:val="0"/>
                <w:sz w:val="20"/>
                <w:szCs w:val="20"/>
              </w:rPr>
            </w:pPr>
          </w:p>
        </w:tc>
        <w:tc>
          <w:tcPr>
            <w:tcW w:w="700" w:type="dxa"/>
            <w:tcBorders>
              <w:top w:val="nil"/>
              <w:left w:val="nil"/>
              <w:bottom w:val="nil"/>
              <w:right w:val="nil"/>
            </w:tcBorders>
            <w:shd w:val="clear" w:color="auto" w:fill="auto"/>
            <w:noWrap/>
            <w:vAlign w:val="bottom"/>
            <w:hideMark/>
          </w:tcPr>
          <w:p w:rsidR="005B7561" w:rsidRPr="005B7561" w:rsidRDefault="005B7561" w:rsidP="005B7561">
            <w:pPr>
              <w:widowControl/>
              <w:jc w:val="left"/>
              <w:rPr>
                <w:rFonts w:ascii="宋体" w:hAnsi="宋体" w:cs="宋体"/>
                <w:kern w:val="0"/>
                <w:sz w:val="20"/>
                <w:szCs w:val="20"/>
              </w:rPr>
            </w:pPr>
          </w:p>
        </w:tc>
        <w:tc>
          <w:tcPr>
            <w:tcW w:w="440" w:type="dxa"/>
            <w:tcBorders>
              <w:top w:val="nil"/>
              <w:left w:val="nil"/>
              <w:bottom w:val="nil"/>
              <w:right w:val="nil"/>
            </w:tcBorders>
            <w:shd w:val="clear" w:color="auto" w:fill="auto"/>
            <w:noWrap/>
            <w:vAlign w:val="bottom"/>
            <w:hideMark/>
          </w:tcPr>
          <w:p w:rsidR="005B7561" w:rsidRPr="005B7561" w:rsidRDefault="005B7561" w:rsidP="005B7561">
            <w:pPr>
              <w:widowControl/>
              <w:jc w:val="left"/>
              <w:rPr>
                <w:rFonts w:ascii="宋体" w:hAnsi="宋体" w:cs="宋体"/>
                <w:kern w:val="0"/>
                <w:sz w:val="20"/>
                <w:szCs w:val="20"/>
              </w:rPr>
            </w:pPr>
          </w:p>
        </w:tc>
        <w:tc>
          <w:tcPr>
            <w:tcW w:w="500" w:type="dxa"/>
            <w:tcBorders>
              <w:top w:val="nil"/>
              <w:left w:val="nil"/>
              <w:bottom w:val="nil"/>
              <w:right w:val="nil"/>
            </w:tcBorders>
            <w:shd w:val="clear" w:color="auto" w:fill="auto"/>
            <w:noWrap/>
            <w:vAlign w:val="bottom"/>
            <w:hideMark/>
          </w:tcPr>
          <w:p w:rsidR="005B7561" w:rsidRPr="005B7561" w:rsidRDefault="005B7561" w:rsidP="005B7561">
            <w:pPr>
              <w:widowControl/>
              <w:jc w:val="left"/>
              <w:rPr>
                <w:rFonts w:ascii="宋体" w:hAnsi="宋体" w:cs="宋体"/>
                <w:kern w:val="0"/>
                <w:sz w:val="20"/>
                <w:szCs w:val="20"/>
              </w:rPr>
            </w:pPr>
          </w:p>
        </w:tc>
        <w:tc>
          <w:tcPr>
            <w:tcW w:w="416" w:type="dxa"/>
            <w:tcBorders>
              <w:top w:val="nil"/>
              <w:left w:val="nil"/>
              <w:bottom w:val="nil"/>
              <w:right w:val="nil"/>
            </w:tcBorders>
            <w:shd w:val="clear" w:color="auto" w:fill="auto"/>
            <w:noWrap/>
            <w:vAlign w:val="bottom"/>
            <w:hideMark/>
          </w:tcPr>
          <w:p w:rsidR="005B7561" w:rsidRPr="005B7561" w:rsidRDefault="005B7561" w:rsidP="005B7561">
            <w:pPr>
              <w:widowControl/>
              <w:jc w:val="left"/>
              <w:rPr>
                <w:rFonts w:ascii="宋体" w:hAnsi="宋体" w:cs="宋体"/>
                <w:kern w:val="0"/>
                <w:sz w:val="20"/>
                <w:szCs w:val="20"/>
              </w:rPr>
            </w:pPr>
          </w:p>
        </w:tc>
        <w:tc>
          <w:tcPr>
            <w:tcW w:w="700" w:type="dxa"/>
            <w:tcBorders>
              <w:top w:val="nil"/>
              <w:left w:val="nil"/>
              <w:bottom w:val="nil"/>
              <w:right w:val="nil"/>
            </w:tcBorders>
            <w:shd w:val="clear" w:color="auto" w:fill="auto"/>
            <w:noWrap/>
            <w:vAlign w:val="bottom"/>
            <w:hideMark/>
          </w:tcPr>
          <w:p w:rsidR="005B7561" w:rsidRPr="005B7561" w:rsidRDefault="005B7561" w:rsidP="005B7561">
            <w:pPr>
              <w:widowControl/>
              <w:jc w:val="left"/>
              <w:rPr>
                <w:rFonts w:ascii="宋体" w:hAnsi="宋体" w:cs="宋体"/>
                <w:kern w:val="0"/>
                <w:sz w:val="20"/>
                <w:szCs w:val="20"/>
              </w:rPr>
            </w:pPr>
          </w:p>
        </w:tc>
        <w:tc>
          <w:tcPr>
            <w:tcW w:w="416" w:type="dxa"/>
            <w:tcBorders>
              <w:top w:val="nil"/>
              <w:left w:val="nil"/>
              <w:bottom w:val="nil"/>
              <w:right w:val="nil"/>
            </w:tcBorders>
            <w:shd w:val="clear" w:color="auto" w:fill="auto"/>
            <w:noWrap/>
            <w:vAlign w:val="bottom"/>
            <w:hideMark/>
          </w:tcPr>
          <w:p w:rsidR="005B7561" w:rsidRPr="005B7561" w:rsidRDefault="005B7561" w:rsidP="005B7561">
            <w:pPr>
              <w:widowControl/>
              <w:jc w:val="left"/>
              <w:rPr>
                <w:rFonts w:ascii="宋体" w:hAnsi="宋体" w:cs="宋体"/>
                <w:kern w:val="0"/>
                <w:sz w:val="20"/>
                <w:szCs w:val="20"/>
              </w:rPr>
            </w:pPr>
          </w:p>
        </w:tc>
        <w:tc>
          <w:tcPr>
            <w:tcW w:w="420" w:type="dxa"/>
            <w:tcBorders>
              <w:top w:val="nil"/>
              <w:left w:val="nil"/>
              <w:bottom w:val="nil"/>
              <w:right w:val="nil"/>
            </w:tcBorders>
            <w:shd w:val="clear" w:color="auto" w:fill="auto"/>
            <w:noWrap/>
            <w:vAlign w:val="bottom"/>
            <w:hideMark/>
          </w:tcPr>
          <w:p w:rsidR="005B7561" w:rsidRPr="005B7561" w:rsidRDefault="005B7561" w:rsidP="005B7561">
            <w:pPr>
              <w:widowControl/>
              <w:jc w:val="left"/>
              <w:rPr>
                <w:rFonts w:ascii="宋体" w:hAnsi="宋体" w:cs="宋体"/>
                <w:kern w:val="0"/>
                <w:sz w:val="20"/>
                <w:szCs w:val="20"/>
              </w:rPr>
            </w:pPr>
          </w:p>
        </w:tc>
        <w:tc>
          <w:tcPr>
            <w:tcW w:w="1664" w:type="dxa"/>
            <w:gridSpan w:val="4"/>
            <w:tcBorders>
              <w:top w:val="nil"/>
              <w:left w:val="nil"/>
              <w:bottom w:val="nil"/>
              <w:right w:val="nil"/>
            </w:tcBorders>
            <w:shd w:val="clear" w:color="auto" w:fill="auto"/>
            <w:noWrap/>
            <w:vAlign w:val="bottom"/>
            <w:hideMark/>
          </w:tcPr>
          <w:p w:rsidR="005B7561" w:rsidRPr="005B7561" w:rsidRDefault="005B7561" w:rsidP="005B7561">
            <w:pPr>
              <w:widowControl/>
              <w:jc w:val="right"/>
              <w:rPr>
                <w:rFonts w:ascii="宋体" w:hAnsi="宋体" w:cs="宋体"/>
                <w:kern w:val="0"/>
                <w:sz w:val="20"/>
                <w:szCs w:val="20"/>
              </w:rPr>
            </w:pPr>
            <w:r w:rsidRPr="005B7561">
              <w:rPr>
                <w:rFonts w:ascii="宋体" w:hAnsi="宋体" w:cs="宋体" w:hint="eastAsia"/>
                <w:kern w:val="0"/>
                <w:sz w:val="20"/>
                <w:szCs w:val="20"/>
              </w:rPr>
              <w:t>单位：万元</w:t>
            </w:r>
          </w:p>
        </w:tc>
      </w:tr>
      <w:tr w:rsidR="005B7561" w:rsidRPr="005B7561" w:rsidTr="005B7561">
        <w:trPr>
          <w:trHeight w:val="312"/>
        </w:trPr>
        <w:tc>
          <w:tcPr>
            <w:tcW w:w="1248"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B7561" w:rsidRPr="005B7561" w:rsidRDefault="005B7561" w:rsidP="005B7561">
            <w:pPr>
              <w:widowControl/>
              <w:jc w:val="center"/>
              <w:rPr>
                <w:rFonts w:ascii="宋体" w:hAnsi="宋体" w:cs="宋体"/>
                <w:kern w:val="0"/>
                <w:sz w:val="20"/>
                <w:szCs w:val="20"/>
              </w:rPr>
            </w:pPr>
            <w:r w:rsidRPr="005B7561">
              <w:rPr>
                <w:rFonts w:ascii="宋体" w:hAnsi="宋体" w:cs="宋体" w:hint="eastAsia"/>
                <w:kern w:val="0"/>
                <w:sz w:val="20"/>
                <w:szCs w:val="20"/>
              </w:rPr>
              <w:t>科目编码</w:t>
            </w:r>
          </w:p>
        </w:tc>
        <w:tc>
          <w:tcPr>
            <w:tcW w:w="4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7561" w:rsidRPr="005B7561" w:rsidRDefault="005B7561" w:rsidP="005B7561">
            <w:pPr>
              <w:widowControl/>
              <w:jc w:val="center"/>
              <w:rPr>
                <w:rFonts w:ascii="宋体" w:hAnsi="宋体" w:cs="宋体"/>
                <w:kern w:val="0"/>
                <w:sz w:val="20"/>
                <w:szCs w:val="20"/>
              </w:rPr>
            </w:pPr>
            <w:r w:rsidRPr="005B7561">
              <w:rPr>
                <w:rFonts w:ascii="宋体" w:hAnsi="宋体" w:cs="宋体" w:hint="eastAsia"/>
                <w:kern w:val="0"/>
                <w:sz w:val="20"/>
                <w:szCs w:val="20"/>
              </w:rPr>
              <w:t>科目名称</w:t>
            </w:r>
          </w:p>
        </w:tc>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7561" w:rsidRPr="005B7561" w:rsidRDefault="005B7561" w:rsidP="005B7561">
            <w:pPr>
              <w:widowControl/>
              <w:jc w:val="center"/>
              <w:rPr>
                <w:rFonts w:ascii="宋体" w:hAnsi="宋体" w:cs="宋体"/>
                <w:kern w:val="0"/>
                <w:sz w:val="20"/>
                <w:szCs w:val="20"/>
              </w:rPr>
            </w:pPr>
            <w:r w:rsidRPr="005B7561">
              <w:rPr>
                <w:rFonts w:ascii="宋体" w:hAnsi="宋体" w:cs="宋体" w:hint="eastAsia"/>
                <w:kern w:val="0"/>
                <w:sz w:val="20"/>
                <w:szCs w:val="20"/>
              </w:rPr>
              <w:t>单位编码</w:t>
            </w:r>
          </w:p>
        </w:tc>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7561" w:rsidRPr="005B7561" w:rsidRDefault="005B7561" w:rsidP="005B7561">
            <w:pPr>
              <w:widowControl/>
              <w:jc w:val="center"/>
              <w:rPr>
                <w:rFonts w:ascii="宋体" w:hAnsi="宋体" w:cs="宋体"/>
                <w:kern w:val="0"/>
                <w:sz w:val="20"/>
                <w:szCs w:val="20"/>
              </w:rPr>
            </w:pPr>
            <w:r w:rsidRPr="005B7561">
              <w:rPr>
                <w:rFonts w:ascii="宋体" w:hAnsi="宋体" w:cs="宋体" w:hint="eastAsia"/>
                <w:kern w:val="0"/>
                <w:sz w:val="20"/>
                <w:szCs w:val="20"/>
              </w:rPr>
              <w:t>单位名称</w:t>
            </w:r>
          </w:p>
        </w:tc>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7561" w:rsidRPr="005B7561" w:rsidRDefault="005B7561" w:rsidP="005B7561">
            <w:pPr>
              <w:widowControl/>
              <w:jc w:val="center"/>
              <w:rPr>
                <w:rFonts w:ascii="宋体" w:hAnsi="宋体" w:cs="宋体"/>
                <w:kern w:val="0"/>
                <w:sz w:val="20"/>
                <w:szCs w:val="20"/>
              </w:rPr>
            </w:pPr>
            <w:r w:rsidRPr="005B7561">
              <w:rPr>
                <w:rFonts w:ascii="宋体" w:hAnsi="宋体" w:cs="宋体" w:hint="eastAsia"/>
                <w:kern w:val="0"/>
                <w:sz w:val="20"/>
                <w:szCs w:val="20"/>
              </w:rPr>
              <w:t>总计</w:t>
            </w:r>
          </w:p>
        </w:tc>
        <w:tc>
          <w:tcPr>
            <w:tcW w:w="8532"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B7561" w:rsidRPr="005B7561" w:rsidRDefault="005B7561" w:rsidP="005B7561">
            <w:pPr>
              <w:widowControl/>
              <w:jc w:val="center"/>
              <w:rPr>
                <w:rFonts w:ascii="宋体" w:hAnsi="宋体" w:cs="宋体"/>
                <w:kern w:val="0"/>
                <w:sz w:val="20"/>
                <w:szCs w:val="20"/>
              </w:rPr>
            </w:pPr>
            <w:r w:rsidRPr="005B7561">
              <w:rPr>
                <w:rFonts w:ascii="宋体" w:hAnsi="宋体" w:cs="宋体" w:hint="eastAsia"/>
                <w:kern w:val="0"/>
                <w:sz w:val="20"/>
                <w:szCs w:val="20"/>
              </w:rPr>
              <w:t>财政拨款（补助）</w:t>
            </w:r>
          </w:p>
        </w:tc>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7561" w:rsidRPr="005B7561" w:rsidRDefault="005B7561" w:rsidP="005B7561">
            <w:pPr>
              <w:widowControl/>
              <w:jc w:val="center"/>
              <w:rPr>
                <w:rFonts w:ascii="宋体" w:hAnsi="宋体" w:cs="宋体"/>
                <w:kern w:val="0"/>
                <w:sz w:val="20"/>
                <w:szCs w:val="20"/>
              </w:rPr>
            </w:pPr>
            <w:r w:rsidRPr="005B7561">
              <w:rPr>
                <w:rFonts w:ascii="宋体" w:hAnsi="宋体" w:cs="宋体" w:hint="eastAsia"/>
                <w:kern w:val="0"/>
                <w:sz w:val="20"/>
                <w:szCs w:val="20"/>
              </w:rPr>
              <w:t>财政专户管理资金</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7561" w:rsidRPr="005B7561" w:rsidRDefault="005B7561" w:rsidP="005B7561">
            <w:pPr>
              <w:widowControl/>
              <w:jc w:val="center"/>
              <w:rPr>
                <w:rFonts w:ascii="宋体" w:hAnsi="宋体" w:cs="宋体"/>
                <w:kern w:val="0"/>
                <w:sz w:val="20"/>
                <w:szCs w:val="20"/>
              </w:rPr>
            </w:pPr>
            <w:r w:rsidRPr="005B7561">
              <w:rPr>
                <w:rFonts w:ascii="宋体" w:hAnsi="宋体" w:cs="宋体" w:hint="eastAsia"/>
                <w:kern w:val="0"/>
                <w:sz w:val="20"/>
                <w:szCs w:val="20"/>
              </w:rPr>
              <w:t>事业收入（不含专户资金）</w:t>
            </w:r>
          </w:p>
        </w:tc>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7561" w:rsidRPr="005B7561" w:rsidRDefault="005B7561" w:rsidP="005B7561">
            <w:pPr>
              <w:widowControl/>
              <w:jc w:val="center"/>
              <w:rPr>
                <w:rFonts w:ascii="宋体" w:hAnsi="宋体" w:cs="宋体"/>
                <w:kern w:val="0"/>
                <w:sz w:val="20"/>
                <w:szCs w:val="20"/>
              </w:rPr>
            </w:pPr>
            <w:r w:rsidRPr="005B7561">
              <w:rPr>
                <w:rFonts w:ascii="宋体" w:hAnsi="宋体" w:cs="宋体" w:hint="eastAsia"/>
                <w:kern w:val="0"/>
                <w:sz w:val="20"/>
                <w:szCs w:val="20"/>
              </w:rPr>
              <w:t>事业单位经营收入</w:t>
            </w:r>
          </w:p>
        </w:tc>
        <w:tc>
          <w:tcPr>
            <w:tcW w:w="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7561" w:rsidRPr="005B7561" w:rsidRDefault="005B7561" w:rsidP="005B7561">
            <w:pPr>
              <w:widowControl/>
              <w:jc w:val="center"/>
              <w:rPr>
                <w:rFonts w:ascii="宋体" w:hAnsi="宋体" w:cs="宋体"/>
                <w:kern w:val="0"/>
                <w:sz w:val="20"/>
                <w:szCs w:val="20"/>
              </w:rPr>
            </w:pPr>
            <w:r w:rsidRPr="005B7561">
              <w:rPr>
                <w:rFonts w:ascii="宋体" w:hAnsi="宋体" w:cs="宋体" w:hint="eastAsia"/>
                <w:kern w:val="0"/>
                <w:sz w:val="20"/>
                <w:szCs w:val="20"/>
              </w:rPr>
              <w:t>其他收入</w:t>
            </w:r>
          </w:p>
        </w:tc>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7561" w:rsidRPr="005B7561" w:rsidRDefault="005B7561" w:rsidP="005B7561">
            <w:pPr>
              <w:widowControl/>
              <w:jc w:val="center"/>
              <w:rPr>
                <w:rFonts w:ascii="宋体" w:hAnsi="宋体" w:cs="宋体"/>
                <w:kern w:val="0"/>
                <w:sz w:val="20"/>
                <w:szCs w:val="20"/>
              </w:rPr>
            </w:pPr>
            <w:r w:rsidRPr="005B7561">
              <w:rPr>
                <w:rFonts w:ascii="宋体" w:hAnsi="宋体" w:cs="宋体" w:hint="eastAsia"/>
                <w:kern w:val="0"/>
                <w:sz w:val="20"/>
                <w:szCs w:val="20"/>
              </w:rPr>
              <w:t>上级补助收入</w:t>
            </w:r>
          </w:p>
        </w:tc>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7561" w:rsidRPr="005B7561" w:rsidRDefault="005B7561" w:rsidP="005B7561">
            <w:pPr>
              <w:widowControl/>
              <w:jc w:val="center"/>
              <w:rPr>
                <w:rFonts w:ascii="宋体" w:hAnsi="宋体" w:cs="宋体"/>
                <w:kern w:val="0"/>
                <w:sz w:val="20"/>
                <w:szCs w:val="20"/>
              </w:rPr>
            </w:pPr>
            <w:r w:rsidRPr="005B7561">
              <w:rPr>
                <w:rFonts w:ascii="宋体" w:hAnsi="宋体" w:cs="宋体" w:hint="eastAsia"/>
                <w:kern w:val="0"/>
                <w:sz w:val="20"/>
                <w:szCs w:val="20"/>
              </w:rPr>
              <w:t>附属单位上缴收入</w:t>
            </w:r>
          </w:p>
        </w:tc>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7561" w:rsidRPr="005B7561" w:rsidRDefault="005B7561" w:rsidP="005B7561">
            <w:pPr>
              <w:widowControl/>
              <w:jc w:val="center"/>
              <w:rPr>
                <w:rFonts w:ascii="宋体" w:hAnsi="宋体" w:cs="宋体"/>
                <w:kern w:val="0"/>
                <w:sz w:val="20"/>
                <w:szCs w:val="20"/>
              </w:rPr>
            </w:pPr>
            <w:r w:rsidRPr="005B7561">
              <w:rPr>
                <w:rFonts w:ascii="宋体" w:hAnsi="宋体" w:cs="宋体" w:hint="eastAsia"/>
                <w:kern w:val="0"/>
                <w:sz w:val="20"/>
                <w:szCs w:val="20"/>
              </w:rPr>
              <w:t>用事业基金弥补收支差额</w:t>
            </w:r>
          </w:p>
        </w:tc>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7561" w:rsidRPr="005B7561" w:rsidRDefault="005B7561" w:rsidP="005B7561">
            <w:pPr>
              <w:widowControl/>
              <w:jc w:val="center"/>
              <w:rPr>
                <w:rFonts w:ascii="宋体" w:hAnsi="宋体" w:cs="宋体"/>
                <w:kern w:val="0"/>
                <w:sz w:val="20"/>
                <w:szCs w:val="20"/>
              </w:rPr>
            </w:pPr>
            <w:r w:rsidRPr="005B7561">
              <w:rPr>
                <w:rFonts w:ascii="宋体" w:hAnsi="宋体" w:cs="宋体" w:hint="eastAsia"/>
                <w:kern w:val="0"/>
                <w:sz w:val="20"/>
                <w:szCs w:val="20"/>
              </w:rPr>
              <w:t>上年结转</w:t>
            </w:r>
          </w:p>
        </w:tc>
      </w:tr>
      <w:tr w:rsidR="005B7561" w:rsidRPr="005B7561" w:rsidTr="005B7561">
        <w:trPr>
          <w:trHeight w:val="480"/>
        </w:trPr>
        <w:tc>
          <w:tcPr>
            <w:tcW w:w="1248" w:type="dxa"/>
            <w:gridSpan w:val="3"/>
            <w:vMerge/>
            <w:tcBorders>
              <w:top w:val="single" w:sz="4" w:space="0" w:color="auto"/>
              <w:left w:val="single" w:sz="4" w:space="0" w:color="auto"/>
              <w:bottom w:val="single" w:sz="4" w:space="0" w:color="000000"/>
              <w:right w:val="single" w:sz="4" w:space="0" w:color="000000"/>
            </w:tcBorders>
            <w:vAlign w:val="center"/>
            <w:hideMark/>
          </w:tcPr>
          <w:p w:rsidR="005B7561" w:rsidRPr="005B7561" w:rsidRDefault="005B7561" w:rsidP="005B7561">
            <w:pPr>
              <w:widowControl/>
              <w:jc w:val="left"/>
              <w:rPr>
                <w:rFonts w:ascii="宋体" w:hAnsi="宋体" w:cs="宋体"/>
                <w:kern w:val="0"/>
                <w:sz w:val="20"/>
                <w:szCs w:val="20"/>
              </w:rPr>
            </w:pPr>
          </w:p>
        </w:tc>
        <w:tc>
          <w:tcPr>
            <w:tcW w:w="416" w:type="dxa"/>
            <w:vMerge/>
            <w:tcBorders>
              <w:top w:val="single" w:sz="4" w:space="0" w:color="auto"/>
              <w:left w:val="single" w:sz="4" w:space="0" w:color="auto"/>
              <w:bottom w:val="single" w:sz="4" w:space="0" w:color="000000"/>
              <w:right w:val="single" w:sz="4" w:space="0" w:color="auto"/>
            </w:tcBorders>
            <w:vAlign w:val="center"/>
            <w:hideMark/>
          </w:tcPr>
          <w:p w:rsidR="005B7561" w:rsidRPr="005B7561" w:rsidRDefault="005B7561" w:rsidP="005B7561">
            <w:pPr>
              <w:widowControl/>
              <w:jc w:val="left"/>
              <w:rPr>
                <w:rFonts w:ascii="宋体" w:hAnsi="宋体" w:cs="宋体"/>
                <w:kern w:val="0"/>
                <w:sz w:val="20"/>
                <w:szCs w:val="20"/>
              </w:rPr>
            </w:pPr>
          </w:p>
        </w:tc>
        <w:tc>
          <w:tcPr>
            <w:tcW w:w="416" w:type="dxa"/>
            <w:vMerge/>
            <w:tcBorders>
              <w:top w:val="single" w:sz="4" w:space="0" w:color="auto"/>
              <w:left w:val="single" w:sz="4" w:space="0" w:color="auto"/>
              <w:bottom w:val="single" w:sz="4" w:space="0" w:color="auto"/>
              <w:right w:val="single" w:sz="4" w:space="0" w:color="auto"/>
            </w:tcBorders>
            <w:vAlign w:val="center"/>
            <w:hideMark/>
          </w:tcPr>
          <w:p w:rsidR="005B7561" w:rsidRPr="005B7561" w:rsidRDefault="005B7561" w:rsidP="005B7561">
            <w:pPr>
              <w:widowControl/>
              <w:jc w:val="left"/>
              <w:rPr>
                <w:rFonts w:ascii="宋体" w:hAnsi="宋体" w:cs="宋体"/>
                <w:kern w:val="0"/>
                <w:sz w:val="20"/>
                <w:szCs w:val="20"/>
              </w:rPr>
            </w:pPr>
          </w:p>
        </w:tc>
        <w:tc>
          <w:tcPr>
            <w:tcW w:w="416" w:type="dxa"/>
            <w:vMerge/>
            <w:tcBorders>
              <w:top w:val="single" w:sz="4" w:space="0" w:color="auto"/>
              <w:left w:val="single" w:sz="4" w:space="0" w:color="auto"/>
              <w:bottom w:val="single" w:sz="4" w:space="0" w:color="auto"/>
              <w:right w:val="single" w:sz="4" w:space="0" w:color="auto"/>
            </w:tcBorders>
            <w:vAlign w:val="center"/>
            <w:hideMark/>
          </w:tcPr>
          <w:p w:rsidR="005B7561" w:rsidRPr="005B7561" w:rsidRDefault="005B7561" w:rsidP="005B7561">
            <w:pPr>
              <w:widowControl/>
              <w:jc w:val="left"/>
              <w:rPr>
                <w:rFonts w:ascii="宋体" w:hAnsi="宋体" w:cs="宋体"/>
                <w:kern w:val="0"/>
                <w:sz w:val="20"/>
                <w:szCs w:val="20"/>
              </w:rPr>
            </w:pPr>
          </w:p>
        </w:tc>
        <w:tc>
          <w:tcPr>
            <w:tcW w:w="416" w:type="dxa"/>
            <w:vMerge/>
            <w:tcBorders>
              <w:top w:val="single" w:sz="4" w:space="0" w:color="auto"/>
              <w:left w:val="single" w:sz="4" w:space="0" w:color="auto"/>
              <w:bottom w:val="single" w:sz="4" w:space="0" w:color="auto"/>
              <w:right w:val="single" w:sz="4" w:space="0" w:color="auto"/>
            </w:tcBorders>
            <w:vAlign w:val="center"/>
            <w:hideMark/>
          </w:tcPr>
          <w:p w:rsidR="005B7561" w:rsidRPr="005B7561" w:rsidRDefault="005B7561" w:rsidP="005B7561">
            <w:pPr>
              <w:widowControl/>
              <w:jc w:val="left"/>
              <w:rPr>
                <w:rFonts w:ascii="宋体" w:hAnsi="宋体" w:cs="宋体"/>
                <w:kern w:val="0"/>
                <w:sz w:val="20"/>
                <w:szCs w:val="20"/>
              </w:rPr>
            </w:pPr>
          </w:p>
        </w:tc>
        <w:tc>
          <w:tcPr>
            <w:tcW w:w="8532" w:type="dxa"/>
            <w:gridSpan w:val="13"/>
            <w:vMerge/>
            <w:tcBorders>
              <w:top w:val="single" w:sz="4" w:space="0" w:color="auto"/>
              <w:left w:val="single" w:sz="4" w:space="0" w:color="auto"/>
              <w:bottom w:val="single" w:sz="4" w:space="0" w:color="000000"/>
              <w:right w:val="single" w:sz="4" w:space="0" w:color="000000"/>
            </w:tcBorders>
            <w:vAlign w:val="center"/>
            <w:hideMark/>
          </w:tcPr>
          <w:p w:rsidR="005B7561" w:rsidRPr="005B7561" w:rsidRDefault="005B7561" w:rsidP="005B7561">
            <w:pPr>
              <w:widowControl/>
              <w:jc w:val="left"/>
              <w:rPr>
                <w:rFonts w:ascii="宋体" w:hAnsi="宋体" w:cs="宋体"/>
                <w:kern w:val="0"/>
                <w:sz w:val="20"/>
                <w:szCs w:val="20"/>
              </w:rPr>
            </w:pPr>
          </w:p>
        </w:tc>
        <w:tc>
          <w:tcPr>
            <w:tcW w:w="416" w:type="dxa"/>
            <w:vMerge/>
            <w:tcBorders>
              <w:top w:val="single" w:sz="4" w:space="0" w:color="auto"/>
              <w:left w:val="single" w:sz="4" w:space="0" w:color="auto"/>
              <w:bottom w:val="single" w:sz="4" w:space="0" w:color="auto"/>
              <w:right w:val="single" w:sz="4" w:space="0" w:color="auto"/>
            </w:tcBorders>
            <w:vAlign w:val="center"/>
            <w:hideMark/>
          </w:tcPr>
          <w:p w:rsidR="005B7561" w:rsidRPr="005B7561" w:rsidRDefault="005B7561" w:rsidP="005B7561">
            <w:pPr>
              <w:widowControl/>
              <w:jc w:val="left"/>
              <w:rPr>
                <w:rFonts w:ascii="宋体" w:hAnsi="宋体" w:cs="宋体"/>
                <w:kern w:val="0"/>
                <w:sz w:val="20"/>
                <w:szCs w:val="20"/>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5B7561" w:rsidRPr="005B7561" w:rsidRDefault="005B7561" w:rsidP="005B7561">
            <w:pPr>
              <w:widowControl/>
              <w:jc w:val="left"/>
              <w:rPr>
                <w:rFonts w:ascii="宋体" w:hAnsi="宋体" w:cs="宋体"/>
                <w:kern w:val="0"/>
                <w:sz w:val="20"/>
                <w:szCs w:val="20"/>
              </w:rPr>
            </w:pPr>
          </w:p>
        </w:tc>
        <w:tc>
          <w:tcPr>
            <w:tcW w:w="416" w:type="dxa"/>
            <w:vMerge/>
            <w:tcBorders>
              <w:top w:val="single" w:sz="4" w:space="0" w:color="auto"/>
              <w:left w:val="single" w:sz="4" w:space="0" w:color="auto"/>
              <w:bottom w:val="single" w:sz="4" w:space="0" w:color="auto"/>
              <w:right w:val="single" w:sz="4" w:space="0" w:color="auto"/>
            </w:tcBorders>
            <w:vAlign w:val="center"/>
            <w:hideMark/>
          </w:tcPr>
          <w:p w:rsidR="005B7561" w:rsidRPr="005B7561" w:rsidRDefault="005B7561" w:rsidP="005B7561">
            <w:pPr>
              <w:widowControl/>
              <w:jc w:val="left"/>
              <w:rPr>
                <w:rFonts w:ascii="宋体" w:hAnsi="宋体" w:cs="宋体"/>
                <w:kern w:val="0"/>
                <w:sz w:val="20"/>
                <w:szCs w:val="20"/>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5B7561" w:rsidRPr="005B7561" w:rsidRDefault="005B7561" w:rsidP="005B7561">
            <w:pPr>
              <w:widowControl/>
              <w:jc w:val="left"/>
              <w:rPr>
                <w:rFonts w:ascii="宋体" w:hAnsi="宋体" w:cs="宋体"/>
                <w:kern w:val="0"/>
                <w:sz w:val="20"/>
                <w:szCs w:val="20"/>
              </w:rPr>
            </w:pPr>
          </w:p>
        </w:tc>
        <w:tc>
          <w:tcPr>
            <w:tcW w:w="416" w:type="dxa"/>
            <w:vMerge/>
            <w:tcBorders>
              <w:top w:val="single" w:sz="4" w:space="0" w:color="auto"/>
              <w:left w:val="single" w:sz="4" w:space="0" w:color="auto"/>
              <w:bottom w:val="single" w:sz="4" w:space="0" w:color="auto"/>
              <w:right w:val="single" w:sz="4" w:space="0" w:color="auto"/>
            </w:tcBorders>
            <w:vAlign w:val="center"/>
            <w:hideMark/>
          </w:tcPr>
          <w:p w:rsidR="005B7561" w:rsidRPr="005B7561" w:rsidRDefault="005B7561" w:rsidP="005B7561">
            <w:pPr>
              <w:widowControl/>
              <w:jc w:val="left"/>
              <w:rPr>
                <w:rFonts w:ascii="宋体" w:hAnsi="宋体" w:cs="宋体"/>
                <w:kern w:val="0"/>
                <w:sz w:val="20"/>
                <w:szCs w:val="20"/>
              </w:rPr>
            </w:pPr>
          </w:p>
        </w:tc>
        <w:tc>
          <w:tcPr>
            <w:tcW w:w="416" w:type="dxa"/>
            <w:vMerge/>
            <w:tcBorders>
              <w:top w:val="single" w:sz="4" w:space="0" w:color="auto"/>
              <w:left w:val="single" w:sz="4" w:space="0" w:color="auto"/>
              <w:bottom w:val="single" w:sz="4" w:space="0" w:color="auto"/>
              <w:right w:val="single" w:sz="4" w:space="0" w:color="auto"/>
            </w:tcBorders>
            <w:vAlign w:val="center"/>
            <w:hideMark/>
          </w:tcPr>
          <w:p w:rsidR="005B7561" w:rsidRPr="005B7561" w:rsidRDefault="005B7561" w:rsidP="005B7561">
            <w:pPr>
              <w:widowControl/>
              <w:jc w:val="left"/>
              <w:rPr>
                <w:rFonts w:ascii="宋体" w:hAnsi="宋体" w:cs="宋体"/>
                <w:kern w:val="0"/>
                <w:sz w:val="20"/>
                <w:szCs w:val="20"/>
              </w:rPr>
            </w:pPr>
          </w:p>
        </w:tc>
        <w:tc>
          <w:tcPr>
            <w:tcW w:w="416" w:type="dxa"/>
            <w:vMerge/>
            <w:tcBorders>
              <w:top w:val="single" w:sz="4" w:space="0" w:color="auto"/>
              <w:left w:val="single" w:sz="4" w:space="0" w:color="auto"/>
              <w:bottom w:val="single" w:sz="4" w:space="0" w:color="auto"/>
              <w:right w:val="single" w:sz="4" w:space="0" w:color="auto"/>
            </w:tcBorders>
            <w:vAlign w:val="center"/>
            <w:hideMark/>
          </w:tcPr>
          <w:p w:rsidR="005B7561" w:rsidRPr="005B7561" w:rsidRDefault="005B7561" w:rsidP="005B7561">
            <w:pPr>
              <w:widowControl/>
              <w:jc w:val="left"/>
              <w:rPr>
                <w:rFonts w:ascii="宋体" w:hAnsi="宋体" w:cs="宋体"/>
                <w:kern w:val="0"/>
                <w:sz w:val="20"/>
                <w:szCs w:val="20"/>
              </w:rPr>
            </w:pPr>
          </w:p>
        </w:tc>
        <w:tc>
          <w:tcPr>
            <w:tcW w:w="416" w:type="dxa"/>
            <w:vMerge/>
            <w:tcBorders>
              <w:top w:val="single" w:sz="4" w:space="0" w:color="auto"/>
              <w:left w:val="single" w:sz="4" w:space="0" w:color="auto"/>
              <w:bottom w:val="single" w:sz="4" w:space="0" w:color="auto"/>
              <w:right w:val="single" w:sz="4" w:space="0" w:color="auto"/>
            </w:tcBorders>
            <w:vAlign w:val="center"/>
            <w:hideMark/>
          </w:tcPr>
          <w:p w:rsidR="005B7561" w:rsidRPr="005B7561" w:rsidRDefault="005B7561" w:rsidP="005B7561">
            <w:pPr>
              <w:widowControl/>
              <w:jc w:val="left"/>
              <w:rPr>
                <w:rFonts w:ascii="宋体" w:hAnsi="宋体" w:cs="宋体"/>
                <w:kern w:val="0"/>
                <w:sz w:val="20"/>
                <w:szCs w:val="20"/>
              </w:rPr>
            </w:pPr>
          </w:p>
        </w:tc>
      </w:tr>
      <w:tr w:rsidR="005B7561" w:rsidRPr="005B7561" w:rsidTr="005B7561">
        <w:trPr>
          <w:trHeight w:val="360"/>
        </w:trPr>
        <w:tc>
          <w:tcPr>
            <w:tcW w:w="416" w:type="dxa"/>
            <w:vMerge w:val="restart"/>
            <w:tcBorders>
              <w:top w:val="nil"/>
              <w:left w:val="single" w:sz="4" w:space="0" w:color="auto"/>
              <w:bottom w:val="single" w:sz="4" w:space="0" w:color="000000"/>
              <w:right w:val="single" w:sz="4" w:space="0" w:color="auto"/>
            </w:tcBorders>
            <w:shd w:val="clear" w:color="auto" w:fill="auto"/>
            <w:vAlign w:val="center"/>
            <w:hideMark/>
          </w:tcPr>
          <w:p w:rsidR="005B7561" w:rsidRPr="005B7561" w:rsidRDefault="005B7561" w:rsidP="005B7561">
            <w:pPr>
              <w:widowControl/>
              <w:jc w:val="center"/>
              <w:rPr>
                <w:rFonts w:ascii="宋体" w:hAnsi="宋体" w:cs="宋体"/>
                <w:kern w:val="0"/>
                <w:sz w:val="20"/>
                <w:szCs w:val="20"/>
              </w:rPr>
            </w:pPr>
            <w:r w:rsidRPr="005B7561">
              <w:rPr>
                <w:rFonts w:ascii="宋体" w:hAnsi="宋体" w:cs="宋体" w:hint="eastAsia"/>
                <w:kern w:val="0"/>
                <w:sz w:val="20"/>
                <w:szCs w:val="20"/>
              </w:rPr>
              <w:t>类</w:t>
            </w:r>
          </w:p>
        </w:tc>
        <w:tc>
          <w:tcPr>
            <w:tcW w:w="416" w:type="dxa"/>
            <w:vMerge w:val="restart"/>
            <w:tcBorders>
              <w:top w:val="nil"/>
              <w:left w:val="single" w:sz="4" w:space="0" w:color="auto"/>
              <w:bottom w:val="single" w:sz="4" w:space="0" w:color="000000"/>
              <w:right w:val="single" w:sz="4" w:space="0" w:color="auto"/>
            </w:tcBorders>
            <w:shd w:val="clear" w:color="auto" w:fill="auto"/>
            <w:vAlign w:val="center"/>
            <w:hideMark/>
          </w:tcPr>
          <w:p w:rsidR="005B7561" w:rsidRPr="005B7561" w:rsidRDefault="005B7561" w:rsidP="005B7561">
            <w:pPr>
              <w:widowControl/>
              <w:jc w:val="center"/>
              <w:rPr>
                <w:rFonts w:ascii="宋体" w:hAnsi="宋体" w:cs="宋体"/>
                <w:kern w:val="0"/>
                <w:sz w:val="20"/>
                <w:szCs w:val="20"/>
              </w:rPr>
            </w:pPr>
            <w:r w:rsidRPr="005B7561">
              <w:rPr>
                <w:rFonts w:ascii="宋体" w:hAnsi="宋体" w:cs="宋体" w:hint="eastAsia"/>
                <w:kern w:val="0"/>
                <w:sz w:val="20"/>
                <w:szCs w:val="20"/>
              </w:rPr>
              <w:t>款</w:t>
            </w:r>
          </w:p>
        </w:tc>
        <w:tc>
          <w:tcPr>
            <w:tcW w:w="4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B7561" w:rsidRPr="005B7561" w:rsidRDefault="005B7561" w:rsidP="005B7561">
            <w:pPr>
              <w:widowControl/>
              <w:jc w:val="center"/>
              <w:rPr>
                <w:rFonts w:ascii="宋体" w:hAnsi="宋体" w:cs="宋体"/>
                <w:kern w:val="0"/>
                <w:sz w:val="20"/>
                <w:szCs w:val="20"/>
              </w:rPr>
            </w:pPr>
            <w:r w:rsidRPr="005B7561">
              <w:rPr>
                <w:rFonts w:ascii="宋体" w:hAnsi="宋体" w:cs="宋体" w:hint="eastAsia"/>
                <w:kern w:val="0"/>
                <w:sz w:val="20"/>
                <w:szCs w:val="20"/>
              </w:rPr>
              <w:t>项</w:t>
            </w:r>
          </w:p>
        </w:tc>
        <w:tc>
          <w:tcPr>
            <w:tcW w:w="416" w:type="dxa"/>
            <w:vMerge/>
            <w:tcBorders>
              <w:top w:val="single" w:sz="4" w:space="0" w:color="auto"/>
              <w:left w:val="single" w:sz="4" w:space="0" w:color="auto"/>
              <w:bottom w:val="single" w:sz="4" w:space="0" w:color="000000"/>
              <w:right w:val="single" w:sz="4" w:space="0" w:color="auto"/>
            </w:tcBorders>
            <w:vAlign w:val="center"/>
            <w:hideMark/>
          </w:tcPr>
          <w:p w:rsidR="005B7561" w:rsidRPr="005B7561" w:rsidRDefault="005B7561" w:rsidP="005B7561">
            <w:pPr>
              <w:widowControl/>
              <w:jc w:val="left"/>
              <w:rPr>
                <w:rFonts w:ascii="宋体" w:hAnsi="宋体" w:cs="宋体"/>
                <w:kern w:val="0"/>
                <w:sz w:val="20"/>
                <w:szCs w:val="20"/>
              </w:rPr>
            </w:pPr>
          </w:p>
        </w:tc>
        <w:tc>
          <w:tcPr>
            <w:tcW w:w="416" w:type="dxa"/>
            <w:vMerge/>
            <w:tcBorders>
              <w:top w:val="single" w:sz="4" w:space="0" w:color="auto"/>
              <w:left w:val="single" w:sz="4" w:space="0" w:color="auto"/>
              <w:bottom w:val="single" w:sz="4" w:space="0" w:color="auto"/>
              <w:right w:val="single" w:sz="4" w:space="0" w:color="auto"/>
            </w:tcBorders>
            <w:vAlign w:val="center"/>
            <w:hideMark/>
          </w:tcPr>
          <w:p w:rsidR="005B7561" w:rsidRPr="005B7561" w:rsidRDefault="005B7561" w:rsidP="005B7561">
            <w:pPr>
              <w:widowControl/>
              <w:jc w:val="left"/>
              <w:rPr>
                <w:rFonts w:ascii="宋体" w:hAnsi="宋体" w:cs="宋体"/>
                <w:kern w:val="0"/>
                <w:sz w:val="20"/>
                <w:szCs w:val="20"/>
              </w:rPr>
            </w:pPr>
          </w:p>
        </w:tc>
        <w:tc>
          <w:tcPr>
            <w:tcW w:w="416" w:type="dxa"/>
            <w:vMerge/>
            <w:tcBorders>
              <w:top w:val="single" w:sz="4" w:space="0" w:color="auto"/>
              <w:left w:val="single" w:sz="4" w:space="0" w:color="auto"/>
              <w:bottom w:val="single" w:sz="4" w:space="0" w:color="auto"/>
              <w:right w:val="single" w:sz="4" w:space="0" w:color="auto"/>
            </w:tcBorders>
            <w:vAlign w:val="center"/>
            <w:hideMark/>
          </w:tcPr>
          <w:p w:rsidR="005B7561" w:rsidRPr="005B7561" w:rsidRDefault="005B7561" w:rsidP="005B7561">
            <w:pPr>
              <w:widowControl/>
              <w:jc w:val="left"/>
              <w:rPr>
                <w:rFonts w:ascii="宋体" w:hAnsi="宋体" w:cs="宋体"/>
                <w:kern w:val="0"/>
                <w:sz w:val="20"/>
                <w:szCs w:val="20"/>
              </w:rPr>
            </w:pPr>
          </w:p>
        </w:tc>
        <w:tc>
          <w:tcPr>
            <w:tcW w:w="416" w:type="dxa"/>
            <w:vMerge/>
            <w:tcBorders>
              <w:top w:val="single" w:sz="4" w:space="0" w:color="auto"/>
              <w:left w:val="single" w:sz="4" w:space="0" w:color="auto"/>
              <w:bottom w:val="single" w:sz="4" w:space="0" w:color="auto"/>
              <w:right w:val="single" w:sz="4" w:space="0" w:color="auto"/>
            </w:tcBorders>
            <w:vAlign w:val="center"/>
            <w:hideMark/>
          </w:tcPr>
          <w:p w:rsidR="005B7561" w:rsidRPr="005B7561" w:rsidRDefault="005B7561" w:rsidP="005B7561">
            <w:pPr>
              <w:widowControl/>
              <w:jc w:val="left"/>
              <w:rPr>
                <w:rFonts w:ascii="宋体" w:hAnsi="宋体" w:cs="宋体"/>
                <w:kern w:val="0"/>
                <w:sz w:val="20"/>
                <w:szCs w:val="20"/>
              </w:rPr>
            </w:pPr>
          </w:p>
        </w:tc>
        <w:tc>
          <w:tcPr>
            <w:tcW w:w="4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7561" w:rsidRPr="005B7561" w:rsidRDefault="005B7561" w:rsidP="005B7561">
            <w:pPr>
              <w:widowControl/>
              <w:jc w:val="center"/>
              <w:rPr>
                <w:rFonts w:ascii="宋体" w:hAnsi="宋体" w:cs="宋体"/>
                <w:kern w:val="0"/>
                <w:sz w:val="20"/>
                <w:szCs w:val="20"/>
              </w:rPr>
            </w:pPr>
            <w:r w:rsidRPr="005B7561">
              <w:rPr>
                <w:rFonts w:ascii="宋体" w:hAnsi="宋体" w:cs="宋体" w:hint="eastAsia"/>
                <w:kern w:val="0"/>
                <w:sz w:val="20"/>
                <w:szCs w:val="20"/>
              </w:rPr>
              <w:t>小计</w:t>
            </w:r>
          </w:p>
        </w:tc>
        <w:tc>
          <w:tcPr>
            <w:tcW w:w="1230" w:type="dxa"/>
            <w:tcBorders>
              <w:top w:val="nil"/>
              <w:left w:val="nil"/>
              <w:bottom w:val="single" w:sz="4" w:space="0" w:color="auto"/>
              <w:right w:val="single" w:sz="4" w:space="0" w:color="auto"/>
            </w:tcBorders>
            <w:shd w:val="clear" w:color="auto" w:fill="auto"/>
            <w:noWrap/>
            <w:vAlign w:val="center"/>
            <w:hideMark/>
          </w:tcPr>
          <w:p w:rsidR="005B7561" w:rsidRPr="005B7561" w:rsidRDefault="005B7561" w:rsidP="005B7561">
            <w:pPr>
              <w:widowControl/>
              <w:jc w:val="center"/>
              <w:rPr>
                <w:rFonts w:ascii="宋体" w:hAnsi="宋体" w:cs="宋体"/>
                <w:kern w:val="0"/>
                <w:sz w:val="20"/>
                <w:szCs w:val="20"/>
              </w:rPr>
            </w:pPr>
            <w:r w:rsidRPr="005B7561">
              <w:rPr>
                <w:rFonts w:ascii="宋体" w:hAnsi="宋体" w:cs="宋体" w:hint="eastAsia"/>
                <w:kern w:val="0"/>
                <w:sz w:val="20"/>
                <w:szCs w:val="20"/>
              </w:rPr>
              <w:t>一般公共预算</w:t>
            </w:r>
          </w:p>
        </w:tc>
        <w:tc>
          <w:tcPr>
            <w:tcW w:w="616" w:type="dxa"/>
            <w:tcBorders>
              <w:top w:val="nil"/>
              <w:left w:val="nil"/>
              <w:bottom w:val="single" w:sz="4" w:space="0" w:color="auto"/>
              <w:right w:val="single" w:sz="4" w:space="0" w:color="auto"/>
            </w:tcBorders>
            <w:shd w:val="clear" w:color="auto" w:fill="auto"/>
            <w:noWrap/>
            <w:vAlign w:val="center"/>
            <w:hideMark/>
          </w:tcPr>
          <w:p w:rsidR="005B7561" w:rsidRPr="005B7561" w:rsidRDefault="005B7561" w:rsidP="005B7561">
            <w:pPr>
              <w:widowControl/>
              <w:jc w:val="left"/>
              <w:rPr>
                <w:rFonts w:ascii="宋体" w:hAnsi="宋体" w:cs="宋体"/>
                <w:kern w:val="0"/>
                <w:sz w:val="20"/>
                <w:szCs w:val="20"/>
              </w:rPr>
            </w:pPr>
            <w:r w:rsidRPr="005B7561">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5B7561" w:rsidRPr="005B7561" w:rsidRDefault="005B7561" w:rsidP="005B7561">
            <w:pPr>
              <w:widowControl/>
              <w:jc w:val="left"/>
              <w:rPr>
                <w:rFonts w:ascii="宋体" w:hAnsi="宋体" w:cs="宋体"/>
                <w:kern w:val="0"/>
                <w:sz w:val="20"/>
                <w:szCs w:val="20"/>
              </w:rPr>
            </w:pPr>
            <w:r w:rsidRPr="005B7561">
              <w:rPr>
                <w:rFonts w:ascii="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B7561" w:rsidRPr="005B7561" w:rsidRDefault="005B7561" w:rsidP="005B7561">
            <w:pPr>
              <w:widowControl/>
              <w:jc w:val="left"/>
              <w:rPr>
                <w:rFonts w:ascii="宋体" w:hAnsi="宋体" w:cs="宋体"/>
                <w:kern w:val="0"/>
                <w:sz w:val="20"/>
                <w:szCs w:val="20"/>
              </w:rPr>
            </w:pPr>
            <w:r w:rsidRPr="005B7561">
              <w:rPr>
                <w:rFonts w:ascii="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B7561" w:rsidRPr="005B7561" w:rsidRDefault="005B7561" w:rsidP="005B7561">
            <w:pPr>
              <w:widowControl/>
              <w:jc w:val="left"/>
              <w:rPr>
                <w:rFonts w:ascii="宋体" w:hAnsi="宋体" w:cs="宋体"/>
                <w:kern w:val="0"/>
                <w:sz w:val="20"/>
                <w:szCs w:val="20"/>
              </w:rPr>
            </w:pPr>
            <w:r w:rsidRPr="005B7561">
              <w:rPr>
                <w:rFonts w:ascii="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B7561" w:rsidRPr="005B7561" w:rsidRDefault="005B7561" w:rsidP="005B7561">
            <w:pPr>
              <w:widowControl/>
              <w:jc w:val="left"/>
              <w:rPr>
                <w:rFonts w:ascii="宋体" w:hAnsi="宋体" w:cs="宋体"/>
                <w:kern w:val="0"/>
                <w:sz w:val="20"/>
                <w:szCs w:val="20"/>
              </w:rPr>
            </w:pPr>
            <w:r w:rsidRPr="005B7561">
              <w:rPr>
                <w:rFonts w:ascii="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B7561" w:rsidRPr="005B7561" w:rsidRDefault="005B7561" w:rsidP="005B7561">
            <w:pPr>
              <w:widowControl/>
              <w:jc w:val="left"/>
              <w:rPr>
                <w:rFonts w:ascii="宋体" w:hAnsi="宋体" w:cs="宋体"/>
                <w:kern w:val="0"/>
                <w:sz w:val="20"/>
                <w:szCs w:val="20"/>
              </w:rPr>
            </w:pPr>
            <w:r w:rsidRPr="005B7561">
              <w:rPr>
                <w:rFonts w:ascii="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B7561" w:rsidRPr="005B7561" w:rsidRDefault="005B7561" w:rsidP="005B7561">
            <w:pPr>
              <w:widowControl/>
              <w:jc w:val="left"/>
              <w:rPr>
                <w:rFonts w:ascii="宋体" w:hAnsi="宋体" w:cs="宋体"/>
                <w:kern w:val="0"/>
                <w:sz w:val="20"/>
                <w:szCs w:val="20"/>
              </w:rPr>
            </w:pPr>
            <w:r w:rsidRPr="005B7561">
              <w:rPr>
                <w:rFonts w:ascii="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B7561" w:rsidRPr="005B7561" w:rsidRDefault="005B7561" w:rsidP="005B7561">
            <w:pPr>
              <w:widowControl/>
              <w:jc w:val="left"/>
              <w:rPr>
                <w:rFonts w:ascii="宋体" w:hAnsi="宋体" w:cs="宋体"/>
                <w:kern w:val="0"/>
                <w:sz w:val="20"/>
                <w:szCs w:val="20"/>
              </w:rPr>
            </w:pPr>
            <w:r w:rsidRPr="005B7561">
              <w:rPr>
                <w:rFonts w:ascii="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B7561" w:rsidRPr="005B7561" w:rsidRDefault="005B7561" w:rsidP="005B7561">
            <w:pPr>
              <w:widowControl/>
              <w:jc w:val="left"/>
              <w:rPr>
                <w:rFonts w:ascii="宋体" w:hAnsi="宋体" w:cs="宋体"/>
                <w:kern w:val="0"/>
                <w:sz w:val="20"/>
                <w:szCs w:val="20"/>
              </w:rPr>
            </w:pPr>
            <w:r w:rsidRPr="005B7561">
              <w:rPr>
                <w:rFonts w:ascii="宋体" w:hAnsi="宋体" w:cs="宋体" w:hint="eastAsia"/>
                <w:kern w:val="0"/>
                <w:sz w:val="20"/>
                <w:szCs w:val="20"/>
              </w:rPr>
              <w:t xml:space="preserve">　</w:t>
            </w:r>
          </w:p>
        </w:tc>
        <w:tc>
          <w:tcPr>
            <w:tcW w:w="440" w:type="dxa"/>
            <w:vMerge w:val="restart"/>
            <w:tcBorders>
              <w:top w:val="nil"/>
              <w:left w:val="single" w:sz="4" w:space="0" w:color="auto"/>
              <w:bottom w:val="single" w:sz="4" w:space="0" w:color="auto"/>
              <w:right w:val="single" w:sz="4" w:space="0" w:color="auto"/>
            </w:tcBorders>
            <w:shd w:val="clear" w:color="auto" w:fill="auto"/>
            <w:vAlign w:val="center"/>
            <w:hideMark/>
          </w:tcPr>
          <w:p w:rsidR="005B7561" w:rsidRPr="005B7561" w:rsidRDefault="005B7561" w:rsidP="005B7561">
            <w:pPr>
              <w:widowControl/>
              <w:jc w:val="center"/>
              <w:rPr>
                <w:rFonts w:ascii="宋体" w:hAnsi="宋体" w:cs="宋体"/>
                <w:kern w:val="0"/>
                <w:sz w:val="20"/>
                <w:szCs w:val="20"/>
              </w:rPr>
            </w:pPr>
            <w:r w:rsidRPr="005B7561">
              <w:rPr>
                <w:rFonts w:ascii="宋体" w:hAnsi="宋体" w:cs="宋体" w:hint="eastAsia"/>
                <w:kern w:val="0"/>
                <w:sz w:val="20"/>
                <w:szCs w:val="20"/>
              </w:rPr>
              <w:t>政府性基金预算</w:t>
            </w:r>
          </w:p>
        </w:tc>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5B7561" w:rsidRPr="005B7561" w:rsidRDefault="005B7561" w:rsidP="005B7561">
            <w:pPr>
              <w:widowControl/>
              <w:jc w:val="center"/>
              <w:rPr>
                <w:rFonts w:ascii="宋体" w:hAnsi="宋体" w:cs="宋体"/>
                <w:kern w:val="0"/>
                <w:sz w:val="20"/>
                <w:szCs w:val="20"/>
              </w:rPr>
            </w:pPr>
            <w:r w:rsidRPr="005B7561">
              <w:rPr>
                <w:rFonts w:ascii="宋体" w:hAnsi="宋体" w:cs="宋体" w:hint="eastAsia"/>
                <w:kern w:val="0"/>
                <w:sz w:val="20"/>
                <w:szCs w:val="20"/>
              </w:rPr>
              <w:t>国有资本经营预算</w:t>
            </w:r>
          </w:p>
        </w:tc>
        <w:tc>
          <w:tcPr>
            <w:tcW w:w="416" w:type="dxa"/>
            <w:vMerge/>
            <w:tcBorders>
              <w:top w:val="single" w:sz="4" w:space="0" w:color="auto"/>
              <w:left w:val="single" w:sz="4" w:space="0" w:color="auto"/>
              <w:bottom w:val="single" w:sz="4" w:space="0" w:color="auto"/>
              <w:right w:val="single" w:sz="4" w:space="0" w:color="auto"/>
            </w:tcBorders>
            <w:vAlign w:val="center"/>
            <w:hideMark/>
          </w:tcPr>
          <w:p w:rsidR="005B7561" w:rsidRPr="005B7561" w:rsidRDefault="005B7561" w:rsidP="005B7561">
            <w:pPr>
              <w:widowControl/>
              <w:jc w:val="left"/>
              <w:rPr>
                <w:rFonts w:ascii="宋体" w:hAnsi="宋体" w:cs="宋体"/>
                <w:kern w:val="0"/>
                <w:sz w:val="20"/>
                <w:szCs w:val="20"/>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5B7561" w:rsidRPr="005B7561" w:rsidRDefault="005B7561" w:rsidP="005B7561">
            <w:pPr>
              <w:widowControl/>
              <w:jc w:val="left"/>
              <w:rPr>
                <w:rFonts w:ascii="宋体" w:hAnsi="宋体" w:cs="宋体"/>
                <w:kern w:val="0"/>
                <w:sz w:val="20"/>
                <w:szCs w:val="20"/>
              </w:rPr>
            </w:pPr>
          </w:p>
        </w:tc>
        <w:tc>
          <w:tcPr>
            <w:tcW w:w="416" w:type="dxa"/>
            <w:vMerge/>
            <w:tcBorders>
              <w:top w:val="single" w:sz="4" w:space="0" w:color="auto"/>
              <w:left w:val="single" w:sz="4" w:space="0" w:color="auto"/>
              <w:bottom w:val="single" w:sz="4" w:space="0" w:color="auto"/>
              <w:right w:val="single" w:sz="4" w:space="0" w:color="auto"/>
            </w:tcBorders>
            <w:vAlign w:val="center"/>
            <w:hideMark/>
          </w:tcPr>
          <w:p w:rsidR="005B7561" w:rsidRPr="005B7561" w:rsidRDefault="005B7561" w:rsidP="005B7561">
            <w:pPr>
              <w:widowControl/>
              <w:jc w:val="left"/>
              <w:rPr>
                <w:rFonts w:ascii="宋体" w:hAnsi="宋体" w:cs="宋体"/>
                <w:kern w:val="0"/>
                <w:sz w:val="20"/>
                <w:szCs w:val="20"/>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5B7561" w:rsidRPr="005B7561" w:rsidRDefault="005B7561" w:rsidP="005B7561">
            <w:pPr>
              <w:widowControl/>
              <w:jc w:val="left"/>
              <w:rPr>
                <w:rFonts w:ascii="宋体" w:hAnsi="宋体" w:cs="宋体"/>
                <w:kern w:val="0"/>
                <w:sz w:val="20"/>
                <w:szCs w:val="20"/>
              </w:rPr>
            </w:pPr>
          </w:p>
        </w:tc>
        <w:tc>
          <w:tcPr>
            <w:tcW w:w="416" w:type="dxa"/>
            <w:vMerge/>
            <w:tcBorders>
              <w:top w:val="single" w:sz="4" w:space="0" w:color="auto"/>
              <w:left w:val="single" w:sz="4" w:space="0" w:color="auto"/>
              <w:bottom w:val="single" w:sz="4" w:space="0" w:color="auto"/>
              <w:right w:val="single" w:sz="4" w:space="0" w:color="auto"/>
            </w:tcBorders>
            <w:vAlign w:val="center"/>
            <w:hideMark/>
          </w:tcPr>
          <w:p w:rsidR="005B7561" w:rsidRPr="005B7561" w:rsidRDefault="005B7561" w:rsidP="005B7561">
            <w:pPr>
              <w:widowControl/>
              <w:jc w:val="left"/>
              <w:rPr>
                <w:rFonts w:ascii="宋体" w:hAnsi="宋体" w:cs="宋体"/>
                <w:kern w:val="0"/>
                <w:sz w:val="20"/>
                <w:szCs w:val="20"/>
              </w:rPr>
            </w:pPr>
          </w:p>
        </w:tc>
        <w:tc>
          <w:tcPr>
            <w:tcW w:w="416" w:type="dxa"/>
            <w:vMerge/>
            <w:tcBorders>
              <w:top w:val="single" w:sz="4" w:space="0" w:color="auto"/>
              <w:left w:val="single" w:sz="4" w:space="0" w:color="auto"/>
              <w:bottom w:val="single" w:sz="4" w:space="0" w:color="auto"/>
              <w:right w:val="single" w:sz="4" w:space="0" w:color="auto"/>
            </w:tcBorders>
            <w:vAlign w:val="center"/>
            <w:hideMark/>
          </w:tcPr>
          <w:p w:rsidR="005B7561" w:rsidRPr="005B7561" w:rsidRDefault="005B7561" w:rsidP="005B7561">
            <w:pPr>
              <w:widowControl/>
              <w:jc w:val="left"/>
              <w:rPr>
                <w:rFonts w:ascii="宋体" w:hAnsi="宋体" w:cs="宋体"/>
                <w:kern w:val="0"/>
                <w:sz w:val="20"/>
                <w:szCs w:val="20"/>
              </w:rPr>
            </w:pPr>
          </w:p>
        </w:tc>
        <w:tc>
          <w:tcPr>
            <w:tcW w:w="416" w:type="dxa"/>
            <w:vMerge/>
            <w:tcBorders>
              <w:top w:val="single" w:sz="4" w:space="0" w:color="auto"/>
              <w:left w:val="single" w:sz="4" w:space="0" w:color="auto"/>
              <w:bottom w:val="single" w:sz="4" w:space="0" w:color="auto"/>
              <w:right w:val="single" w:sz="4" w:space="0" w:color="auto"/>
            </w:tcBorders>
            <w:vAlign w:val="center"/>
            <w:hideMark/>
          </w:tcPr>
          <w:p w:rsidR="005B7561" w:rsidRPr="005B7561" w:rsidRDefault="005B7561" w:rsidP="005B7561">
            <w:pPr>
              <w:widowControl/>
              <w:jc w:val="left"/>
              <w:rPr>
                <w:rFonts w:ascii="宋体" w:hAnsi="宋体" w:cs="宋体"/>
                <w:kern w:val="0"/>
                <w:sz w:val="20"/>
                <w:szCs w:val="20"/>
              </w:rPr>
            </w:pPr>
          </w:p>
        </w:tc>
        <w:tc>
          <w:tcPr>
            <w:tcW w:w="416" w:type="dxa"/>
            <w:vMerge/>
            <w:tcBorders>
              <w:top w:val="single" w:sz="4" w:space="0" w:color="auto"/>
              <w:left w:val="single" w:sz="4" w:space="0" w:color="auto"/>
              <w:bottom w:val="single" w:sz="4" w:space="0" w:color="auto"/>
              <w:right w:val="single" w:sz="4" w:space="0" w:color="auto"/>
            </w:tcBorders>
            <w:vAlign w:val="center"/>
            <w:hideMark/>
          </w:tcPr>
          <w:p w:rsidR="005B7561" w:rsidRPr="005B7561" w:rsidRDefault="005B7561" w:rsidP="005B7561">
            <w:pPr>
              <w:widowControl/>
              <w:jc w:val="left"/>
              <w:rPr>
                <w:rFonts w:ascii="宋体" w:hAnsi="宋体" w:cs="宋体"/>
                <w:kern w:val="0"/>
                <w:sz w:val="20"/>
                <w:szCs w:val="20"/>
              </w:rPr>
            </w:pPr>
          </w:p>
        </w:tc>
      </w:tr>
      <w:tr w:rsidR="005B7561" w:rsidRPr="005B7561" w:rsidTr="005B7561">
        <w:trPr>
          <w:trHeight w:val="1275"/>
        </w:trPr>
        <w:tc>
          <w:tcPr>
            <w:tcW w:w="416" w:type="dxa"/>
            <w:vMerge/>
            <w:tcBorders>
              <w:top w:val="nil"/>
              <w:left w:val="single" w:sz="4" w:space="0" w:color="auto"/>
              <w:bottom w:val="single" w:sz="4" w:space="0" w:color="000000"/>
              <w:right w:val="single" w:sz="4" w:space="0" w:color="auto"/>
            </w:tcBorders>
            <w:vAlign w:val="center"/>
            <w:hideMark/>
          </w:tcPr>
          <w:p w:rsidR="005B7561" w:rsidRPr="005B7561" w:rsidRDefault="005B7561" w:rsidP="005B7561">
            <w:pPr>
              <w:widowControl/>
              <w:jc w:val="left"/>
              <w:rPr>
                <w:rFonts w:ascii="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B7561" w:rsidRPr="005B7561" w:rsidRDefault="005B7561" w:rsidP="005B7561">
            <w:pPr>
              <w:widowControl/>
              <w:jc w:val="left"/>
              <w:rPr>
                <w:rFonts w:ascii="宋体" w:hAnsi="宋体" w:cs="宋体"/>
                <w:kern w:val="0"/>
                <w:sz w:val="20"/>
                <w:szCs w:val="20"/>
              </w:rPr>
            </w:pPr>
          </w:p>
        </w:tc>
        <w:tc>
          <w:tcPr>
            <w:tcW w:w="416" w:type="dxa"/>
            <w:vMerge/>
            <w:tcBorders>
              <w:top w:val="nil"/>
              <w:left w:val="single" w:sz="4" w:space="0" w:color="auto"/>
              <w:bottom w:val="single" w:sz="4" w:space="0" w:color="000000"/>
              <w:right w:val="single" w:sz="4" w:space="0" w:color="auto"/>
            </w:tcBorders>
            <w:vAlign w:val="center"/>
            <w:hideMark/>
          </w:tcPr>
          <w:p w:rsidR="005B7561" w:rsidRPr="005B7561" w:rsidRDefault="005B7561" w:rsidP="005B7561">
            <w:pPr>
              <w:widowControl/>
              <w:jc w:val="left"/>
              <w:rPr>
                <w:rFonts w:ascii="宋体" w:hAnsi="宋体" w:cs="宋体"/>
                <w:kern w:val="0"/>
                <w:sz w:val="20"/>
                <w:szCs w:val="20"/>
              </w:rPr>
            </w:pPr>
          </w:p>
        </w:tc>
        <w:tc>
          <w:tcPr>
            <w:tcW w:w="416" w:type="dxa"/>
            <w:vMerge/>
            <w:tcBorders>
              <w:top w:val="single" w:sz="4" w:space="0" w:color="auto"/>
              <w:left w:val="single" w:sz="4" w:space="0" w:color="auto"/>
              <w:bottom w:val="single" w:sz="4" w:space="0" w:color="000000"/>
              <w:right w:val="single" w:sz="4" w:space="0" w:color="auto"/>
            </w:tcBorders>
            <w:vAlign w:val="center"/>
            <w:hideMark/>
          </w:tcPr>
          <w:p w:rsidR="005B7561" w:rsidRPr="005B7561" w:rsidRDefault="005B7561" w:rsidP="005B7561">
            <w:pPr>
              <w:widowControl/>
              <w:jc w:val="left"/>
              <w:rPr>
                <w:rFonts w:ascii="宋体" w:hAnsi="宋体" w:cs="宋体"/>
                <w:kern w:val="0"/>
                <w:sz w:val="20"/>
                <w:szCs w:val="20"/>
              </w:rPr>
            </w:pPr>
          </w:p>
        </w:tc>
        <w:tc>
          <w:tcPr>
            <w:tcW w:w="416" w:type="dxa"/>
            <w:vMerge/>
            <w:tcBorders>
              <w:top w:val="single" w:sz="4" w:space="0" w:color="auto"/>
              <w:left w:val="single" w:sz="4" w:space="0" w:color="auto"/>
              <w:bottom w:val="single" w:sz="4" w:space="0" w:color="auto"/>
              <w:right w:val="single" w:sz="4" w:space="0" w:color="auto"/>
            </w:tcBorders>
            <w:vAlign w:val="center"/>
            <w:hideMark/>
          </w:tcPr>
          <w:p w:rsidR="005B7561" w:rsidRPr="005B7561" w:rsidRDefault="005B7561" w:rsidP="005B7561">
            <w:pPr>
              <w:widowControl/>
              <w:jc w:val="left"/>
              <w:rPr>
                <w:rFonts w:ascii="宋体" w:hAnsi="宋体" w:cs="宋体"/>
                <w:kern w:val="0"/>
                <w:sz w:val="20"/>
                <w:szCs w:val="20"/>
              </w:rPr>
            </w:pPr>
          </w:p>
        </w:tc>
        <w:tc>
          <w:tcPr>
            <w:tcW w:w="416" w:type="dxa"/>
            <w:vMerge/>
            <w:tcBorders>
              <w:top w:val="single" w:sz="4" w:space="0" w:color="auto"/>
              <w:left w:val="single" w:sz="4" w:space="0" w:color="auto"/>
              <w:bottom w:val="single" w:sz="4" w:space="0" w:color="auto"/>
              <w:right w:val="single" w:sz="4" w:space="0" w:color="auto"/>
            </w:tcBorders>
            <w:vAlign w:val="center"/>
            <w:hideMark/>
          </w:tcPr>
          <w:p w:rsidR="005B7561" w:rsidRPr="005B7561" w:rsidRDefault="005B7561" w:rsidP="005B7561">
            <w:pPr>
              <w:widowControl/>
              <w:jc w:val="left"/>
              <w:rPr>
                <w:rFonts w:ascii="宋体" w:hAnsi="宋体" w:cs="宋体"/>
                <w:kern w:val="0"/>
                <w:sz w:val="20"/>
                <w:szCs w:val="20"/>
              </w:rPr>
            </w:pPr>
          </w:p>
        </w:tc>
        <w:tc>
          <w:tcPr>
            <w:tcW w:w="416" w:type="dxa"/>
            <w:vMerge/>
            <w:tcBorders>
              <w:top w:val="single" w:sz="4" w:space="0" w:color="auto"/>
              <w:left w:val="single" w:sz="4" w:space="0" w:color="auto"/>
              <w:bottom w:val="single" w:sz="4" w:space="0" w:color="auto"/>
              <w:right w:val="single" w:sz="4" w:space="0" w:color="auto"/>
            </w:tcBorders>
            <w:vAlign w:val="center"/>
            <w:hideMark/>
          </w:tcPr>
          <w:p w:rsidR="005B7561" w:rsidRPr="005B7561" w:rsidRDefault="005B7561" w:rsidP="005B7561">
            <w:pPr>
              <w:widowControl/>
              <w:jc w:val="left"/>
              <w:rPr>
                <w:rFonts w:ascii="宋体" w:hAnsi="宋体" w:cs="宋体"/>
                <w:kern w:val="0"/>
                <w:sz w:val="20"/>
                <w:szCs w:val="20"/>
              </w:rPr>
            </w:pPr>
          </w:p>
        </w:tc>
        <w:tc>
          <w:tcPr>
            <w:tcW w:w="430" w:type="dxa"/>
            <w:vMerge/>
            <w:tcBorders>
              <w:top w:val="nil"/>
              <w:left w:val="single" w:sz="4" w:space="0" w:color="auto"/>
              <w:bottom w:val="single" w:sz="4" w:space="0" w:color="auto"/>
              <w:right w:val="single" w:sz="4" w:space="0" w:color="auto"/>
            </w:tcBorders>
            <w:vAlign w:val="center"/>
            <w:hideMark/>
          </w:tcPr>
          <w:p w:rsidR="005B7561" w:rsidRPr="005B7561" w:rsidRDefault="005B7561" w:rsidP="005B7561">
            <w:pPr>
              <w:widowControl/>
              <w:jc w:val="left"/>
              <w:rPr>
                <w:rFonts w:ascii="宋体" w:hAnsi="宋体" w:cs="宋体"/>
                <w:kern w:val="0"/>
                <w:sz w:val="20"/>
                <w:szCs w:val="20"/>
              </w:rPr>
            </w:pPr>
          </w:p>
        </w:tc>
        <w:tc>
          <w:tcPr>
            <w:tcW w:w="1230" w:type="dxa"/>
            <w:tcBorders>
              <w:top w:val="nil"/>
              <w:left w:val="nil"/>
              <w:bottom w:val="single" w:sz="4" w:space="0" w:color="auto"/>
              <w:right w:val="single" w:sz="4" w:space="0" w:color="auto"/>
            </w:tcBorders>
            <w:shd w:val="clear" w:color="auto" w:fill="auto"/>
            <w:vAlign w:val="center"/>
            <w:hideMark/>
          </w:tcPr>
          <w:p w:rsidR="005B7561" w:rsidRPr="005B7561" w:rsidRDefault="005B7561" w:rsidP="005B7561">
            <w:pPr>
              <w:widowControl/>
              <w:jc w:val="center"/>
              <w:rPr>
                <w:rFonts w:ascii="宋体" w:hAnsi="宋体" w:cs="宋体"/>
                <w:kern w:val="0"/>
                <w:sz w:val="20"/>
                <w:szCs w:val="20"/>
              </w:rPr>
            </w:pPr>
            <w:r w:rsidRPr="005B7561">
              <w:rPr>
                <w:rFonts w:ascii="宋体" w:hAnsi="宋体" w:cs="宋体" w:hint="eastAsia"/>
                <w:kern w:val="0"/>
                <w:sz w:val="20"/>
                <w:szCs w:val="20"/>
              </w:rPr>
              <w:t>小计</w:t>
            </w:r>
          </w:p>
        </w:tc>
        <w:tc>
          <w:tcPr>
            <w:tcW w:w="616" w:type="dxa"/>
            <w:tcBorders>
              <w:top w:val="nil"/>
              <w:left w:val="nil"/>
              <w:bottom w:val="single" w:sz="4" w:space="0" w:color="auto"/>
              <w:right w:val="single" w:sz="4" w:space="0" w:color="auto"/>
            </w:tcBorders>
            <w:shd w:val="clear" w:color="auto" w:fill="auto"/>
            <w:vAlign w:val="center"/>
            <w:hideMark/>
          </w:tcPr>
          <w:p w:rsidR="005B7561" w:rsidRPr="005B7561" w:rsidRDefault="005B7561" w:rsidP="005B7561">
            <w:pPr>
              <w:widowControl/>
              <w:jc w:val="center"/>
              <w:rPr>
                <w:rFonts w:ascii="宋体" w:hAnsi="宋体" w:cs="宋体"/>
                <w:kern w:val="0"/>
                <w:sz w:val="20"/>
                <w:szCs w:val="20"/>
              </w:rPr>
            </w:pPr>
            <w:r w:rsidRPr="005B7561">
              <w:rPr>
                <w:rFonts w:ascii="宋体" w:hAnsi="宋体" w:cs="宋体" w:hint="eastAsia"/>
                <w:kern w:val="0"/>
                <w:sz w:val="20"/>
                <w:szCs w:val="20"/>
              </w:rPr>
              <w:t>经费拨款（补助）</w:t>
            </w:r>
          </w:p>
        </w:tc>
        <w:tc>
          <w:tcPr>
            <w:tcW w:w="416" w:type="dxa"/>
            <w:tcBorders>
              <w:top w:val="nil"/>
              <w:left w:val="nil"/>
              <w:bottom w:val="single" w:sz="4" w:space="0" w:color="auto"/>
              <w:right w:val="single" w:sz="4" w:space="0" w:color="auto"/>
            </w:tcBorders>
            <w:shd w:val="clear" w:color="auto" w:fill="auto"/>
            <w:vAlign w:val="center"/>
            <w:hideMark/>
          </w:tcPr>
          <w:p w:rsidR="005B7561" w:rsidRPr="005B7561" w:rsidRDefault="005B7561" w:rsidP="005B7561">
            <w:pPr>
              <w:widowControl/>
              <w:jc w:val="center"/>
              <w:rPr>
                <w:rFonts w:ascii="宋体" w:hAnsi="宋体" w:cs="宋体"/>
                <w:kern w:val="0"/>
                <w:sz w:val="20"/>
                <w:szCs w:val="20"/>
              </w:rPr>
            </w:pPr>
            <w:r w:rsidRPr="005B7561">
              <w:rPr>
                <w:rFonts w:ascii="宋体" w:hAnsi="宋体" w:cs="宋体" w:hint="eastAsia"/>
                <w:kern w:val="0"/>
                <w:sz w:val="20"/>
                <w:szCs w:val="20"/>
              </w:rPr>
              <w:t>专项收入</w:t>
            </w:r>
          </w:p>
        </w:tc>
        <w:tc>
          <w:tcPr>
            <w:tcW w:w="700" w:type="dxa"/>
            <w:tcBorders>
              <w:top w:val="nil"/>
              <w:left w:val="nil"/>
              <w:bottom w:val="single" w:sz="4" w:space="0" w:color="auto"/>
              <w:right w:val="single" w:sz="4" w:space="0" w:color="auto"/>
            </w:tcBorders>
            <w:shd w:val="clear" w:color="auto" w:fill="auto"/>
            <w:vAlign w:val="center"/>
            <w:hideMark/>
          </w:tcPr>
          <w:p w:rsidR="005B7561" w:rsidRPr="005B7561" w:rsidRDefault="005B7561" w:rsidP="005B7561">
            <w:pPr>
              <w:widowControl/>
              <w:jc w:val="center"/>
              <w:rPr>
                <w:rFonts w:ascii="宋体" w:hAnsi="宋体" w:cs="宋体"/>
                <w:kern w:val="0"/>
                <w:sz w:val="20"/>
                <w:szCs w:val="20"/>
              </w:rPr>
            </w:pPr>
            <w:r w:rsidRPr="005B7561">
              <w:rPr>
                <w:rFonts w:ascii="宋体" w:hAnsi="宋体" w:cs="宋体" w:hint="eastAsia"/>
                <w:kern w:val="0"/>
                <w:sz w:val="20"/>
                <w:szCs w:val="20"/>
              </w:rPr>
              <w:t>罚没收入安排的拨款</w:t>
            </w:r>
          </w:p>
        </w:tc>
        <w:tc>
          <w:tcPr>
            <w:tcW w:w="700" w:type="dxa"/>
            <w:tcBorders>
              <w:top w:val="nil"/>
              <w:left w:val="nil"/>
              <w:bottom w:val="single" w:sz="4" w:space="0" w:color="auto"/>
              <w:right w:val="single" w:sz="4" w:space="0" w:color="auto"/>
            </w:tcBorders>
            <w:shd w:val="clear" w:color="auto" w:fill="auto"/>
            <w:vAlign w:val="center"/>
            <w:hideMark/>
          </w:tcPr>
          <w:p w:rsidR="005B7561" w:rsidRPr="005B7561" w:rsidRDefault="005B7561" w:rsidP="005B7561">
            <w:pPr>
              <w:widowControl/>
              <w:jc w:val="center"/>
              <w:rPr>
                <w:rFonts w:ascii="宋体" w:hAnsi="宋体" w:cs="宋体"/>
                <w:kern w:val="0"/>
                <w:sz w:val="20"/>
                <w:szCs w:val="20"/>
              </w:rPr>
            </w:pPr>
            <w:r w:rsidRPr="005B7561">
              <w:rPr>
                <w:rFonts w:ascii="宋体" w:hAnsi="宋体" w:cs="宋体" w:hint="eastAsia"/>
                <w:kern w:val="0"/>
                <w:sz w:val="20"/>
                <w:szCs w:val="20"/>
              </w:rPr>
              <w:t>行政事业性收费安排的拨款</w:t>
            </w:r>
          </w:p>
        </w:tc>
        <w:tc>
          <w:tcPr>
            <w:tcW w:w="700" w:type="dxa"/>
            <w:tcBorders>
              <w:top w:val="nil"/>
              <w:left w:val="nil"/>
              <w:bottom w:val="single" w:sz="4" w:space="0" w:color="auto"/>
              <w:right w:val="single" w:sz="4" w:space="0" w:color="auto"/>
            </w:tcBorders>
            <w:shd w:val="clear" w:color="auto" w:fill="auto"/>
            <w:vAlign w:val="center"/>
            <w:hideMark/>
          </w:tcPr>
          <w:p w:rsidR="005B7561" w:rsidRPr="005B7561" w:rsidRDefault="005B7561" w:rsidP="005B7561">
            <w:pPr>
              <w:widowControl/>
              <w:jc w:val="center"/>
              <w:rPr>
                <w:rFonts w:ascii="宋体" w:hAnsi="宋体" w:cs="宋体"/>
                <w:kern w:val="0"/>
                <w:sz w:val="20"/>
                <w:szCs w:val="20"/>
              </w:rPr>
            </w:pPr>
            <w:r w:rsidRPr="005B7561">
              <w:rPr>
                <w:rFonts w:ascii="宋体" w:hAnsi="宋体" w:cs="宋体" w:hint="eastAsia"/>
                <w:kern w:val="0"/>
                <w:sz w:val="20"/>
                <w:szCs w:val="20"/>
              </w:rPr>
              <w:t>国有资源（资产）有偿使用收入安排的拨款</w:t>
            </w:r>
          </w:p>
        </w:tc>
        <w:tc>
          <w:tcPr>
            <w:tcW w:w="700" w:type="dxa"/>
            <w:tcBorders>
              <w:top w:val="nil"/>
              <w:left w:val="nil"/>
              <w:bottom w:val="single" w:sz="4" w:space="0" w:color="auto"/>
              <w:right w:val="single" w:sz="4" w:space="0" w:color="auto"/>
            </w:tcBorders>
            <w:shd w:val="clear" w:color="auto" w:fill="auto"/>
            <w:vAlign w:val="center"/>
            <w:hideMark/>
          </w:tcPr>
          <w:p w:rsidR="005B7561" w:rsidRPr="005B7561" w:rsidRDefault="005B7561" w:rsidP="005B7561">
            <w:pPr>
              <w:widowControl/>
              <w:jc w:val="center"/>
              <w:rPr>
                <w:rFonts w:ascii="宋体" w:hAnsi="宋体" w:cs="宋体"/>
                <w:kern w:val="0"/>
                <w:sz w:val="20"/>
                <w:szCs w:val="20"/>
              </w:rPr>
            </w:pPr>
            <w:r w:rsidRPr="005B7561">
              <w:rPr>
                <w:rFonts w:ascii="宋体" w:hAnsi="宋体" w:cs="宋体" w:hint="eastAsia"/>
                <w:kern w:val="0"/>
                <w:sz w:val="20"/>
                <w:szCs w:val="20"/>
              </w:rPr>
              <w:t>捐赠收入安排的拨款</w:t>
            </w:r>
          </w:p>
        </w:tc>
        <w:tc>
          <w:tcPr>
            <w:tcW w:w="700" w:type="dxa"/>
            <w:tcBorders>
              <w:top w:val="nil"/>
              <w:left w:val="nil"/>
              <w:bottom w:val="single" w:sz="4" w:space="0" w:color="auto"/>
              <w:right w:val="single" w:sz="4" w:space="0" w:color="auto"/>
            </w:tcBorders>
            <w:shd w:val="clear" w:color="auto" w:fill="auto"/>
            <w:vAlign w:val="center"/>
            <w:hideMark/>
          </w:tcPr>
          <w:p w:rsidR="005B7561" w:rsidRPr="005B7561" w:rsidRDefault="005B7561" w:rsidP="005B7561">
            <w:pPr>
              <w:widowControl/>
              <w:jc w:val="center"/>
              <w:rPr>
                <w:rFonts w:ascii="宋体" w:hAnsi="宋体" w:cs="宋体"/>
                <w:kern w:val="0"/>
                <w:sz w:val="20"/>
                <w:szCs w:val="20"/>
              </w:rPr>
            </w:pPr>
            <w:r w:rsidRPr="005B7561">
              <w:rPr>
                <w:rFonts w:ascii="宋体" w:hAnsi="宋体" w:cs="宋体" w:hint="eastAsia"/>
                <w:kern w:val="0"/>
                <w:sz w:val="20"/>
                <w:szCs w:val="20"/>
              </w:rPr>
              <w:t>政府住房基金收入安排的拨款</w:t>
            </w:r>
          </w:p>
        </w:tc>
        <w:tc>
          <w:tcPr>
            <w:tcW w:w="700" w:type="dxa"/>
            <w:tcBorders>
              <w:top w:val="nil"/>
              <w:left w:val="nil"/>
              <w:bottom w:val="single" w:sz="4" w:space="0" w:color="auto"/>
              <w:right w:val="single" w:sz="4" w:space="0" w:color="auto"/>
            </w:tcBorders>
            <w:shd w:val="clear" w:color="auto" w:fill="auto"/>
            <w:vAlign w:val="center"/>
            <w:hideMark/>
          </w:tcPr>
          <w:p w:rsidR="005B7561" w:rsidRPr="005B7561" w:rsidRDefault="005B7561" w:rsidP="005B7561">
            <w:pPr>
              <w:widowControl/>
              <w:jc w:val="center"/>
              <w:rPr>
                <w:rFonts w:ascii="宋体" w:hAnsi="宋体" w:cs="宋体"/>
                <w:kern w:val="0"/>
                <w:sz w:val="20"/>
                <w:szCs w:val="20"/>
              </w:rPr>
            </w:pPr>
            <w:r w:rsidRPr="005B7561">
              <w:rPr>
                <w:rFonts w:ascii="宋体" w:hAnsi="宋体" w:cs="宋体" w:hint="eastAsia"/>
                <w:kern w:val="0"/>
                <w:sz w:val="20"/>
                <w:szCs w:val="20"/>
              </w:rPr>
              <w:t>纳入预算管理的其他收入安排的拨款</w:t>
            </w:r>
          </w:p>
        </w:tc>
        <w:tc>
          <w:tcPr>
            <w:tcW w:w="700" w:type="dxa"/>
            <w:tcBorders>
              <w:top w:val="nil"/>
              <w:left w:val="nil"/>
              <w:bottom w:val="single" w:sz="4" w:space="0" w:color="auto"/>
              <w:right w:val="single" w:sz="4" w:space="0" w:color="auto"/>
            </w:tcBorders>
            <w:shd w:val="clear" w:color="auto" w:fill="auto"/>
            <w:vAlign w:val="center"/>
            <w:hideMark/>
          </w:tcPr>
          <w:p w:rsidR="005B7561" w:rsidRPr="005B7561" w:rsidRDefault="005B7561" w:rsidP="005B7561">
            <w:pPr>
              <w:widowControl/>
              <w:jc w:val="center"/>
              <w:rPr>
                <w:rFonts w:ascii="宋体" w:hAnsi="宋体" w:cs="宋体"/>
                <w:kern w:val="0"/>
                <w:sz w:val="20"/>
                <w:szCs w:val="20"/>
              </w:rPr>
            </w:pPr>
            <w:r w:rsidRPr="005B7561">
              <w:rPr>
                <w:rFonts w:ascii="宋体" w:hAnsi="宋体" w:cs="宋体" w:hint="eastAsia"/>
                <w:kern w:val="0"/>
                <w:sz w:val="20"/>
                <w:szCs w:val="20"/>
              </w:rPr>
              <w:t>上级转移支付安排的拨款</w:t>
            </w:r>
          </w:p>
        </w:tc>
        <w:tc>
          <w:tcPr>
            <w:tcW w:w="440" w:type="dxa"/>
            <w:vMerge/>
            <w:tcBorders>
              <w:top w:val="nil"/>
              <w:left w:val="single" w:sz="4" w:space="0" w:color="auto"/>
              <w:bottom w:val="single" w:sz="4" w:space="0" w:color="auto"/>
              <w:right w:val="single" w:sz="4" w:space="0" w:color="auto"/>
            </w:tcBorders>
            <w:vAlign w:val="center"/>
            <w:hideMark/>
          </w:tcPr>
          <w:p w:rsidR="005B7561" w:rsidRPr="005B7561" w:rsidRDefault="005B7561" w:rsidP="005B7561">
            <w:pPr>
              <w:widowControl/>
              <w:jc w:val="left"/>
              <w:rPr>
                <w:rFonts w:ascii="宋体" w:hAnsi="宋体" w:cs="宋体"/>
                <w:kern w:val="0"/>
                <w:sz w:val="20"/>
                <w:szCs w:val="20"/>
              </w:rPr>
            </w:pPr>
          </w:p>
        </w:tc>
        <w:tc>
          <w:tcPr>
            <w:tcW w:w="500" w:type="dxa"/>
            <w:vMerge/>
            <w:tcBorders>
              <w:top w:val="nil"/>
              <w:left w:val="single" w:sz="4" w:space="0" w:color="auto"/>
              <w:bottom w:val="single" w:sz="4" w:space="0" w:color="auto"/>
              <w:right w:val="single" w:sz="4" w:space="0" w:color="auto"/>
            </w:tcBorders>
            <w:vAlign w:val="center"/>
            <w:hideMark/>
          </w:tcPr>
          <w:p w:rsidR="005B7561" w:rsidRPr="005B7561" w:rsidRDefault="005B7561" w:rsidP="005B7561">
            <w:pPr>
              <w:widowControl/>
              <w:jc w:val="left"/>
              <w:rPr>
                <w:rFonts w:ascii="宋体" w:hAnsi="宋体" w:cs="宋体"/>
                <w:kern w:val="0"/>
                <w:sz w:val="20"/>
                <w:szCs w:val="20"/>
              </w:rPr>
            </w:pPr>
          </w:p>
        </w:tc>
        <w:tc>
          <w:tcPr>
            <w:tcW w:w="416" w:type="dxa"/>
            <w:vMerge/>
            <w:tcBorders>
              <w:top w:val="single" w:sz="4" w:space="0" w:color="auto"/>
              <w:left w:val="single" w:sz="4" w:space="0" w:color="auto"/>
              <w:bottom w:val="single" w:sz="4" w:space="0" w:color="auto"/>
              <w:right w:val="single" w:sz="4" w:space="0" w:color="auto"/>
            </w:tcBorders>
            <w:vAlign w:val="center"/>
            <w:hideMark/>
          </w:tcPr>
          <w:p w:rsidR="005B7561" w:rsidRPr="005B7561" w:rsidRDefault="005B7561" w:rsidP="005B7561">
            <w:pPr>
              <w:widowControl/>
              <w:jc w:val="left"/>
              <w:rPr>
                <w:rFonts w:ascii="宋体" w:hAnsi="宋体" w:cs="宋体"/>
                <w:kern w:val="0"/>
                <w:sz w:val="20"/>
                <w:szCs w:val="20"/>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5B7561" w:rsidRPr="005B7561" w:rsidRDefault="005B7561" w:rsidP="005B7561">
            <w:pPr>
              <w:widowControl/>
              <w:jc w:val="left"/>
              <w:rPr>
                <w:rFonts w:ascii="宋体" w:hAnsi="宋体" w:cs="宋体"/>
                <w:kern w:val="0"/>
                <w:sz w:val="20"/>
                <w:szCs w:val="20"/>
              </w:rPr>
            </w:pPr>
          </w:p>
        </w:tc>
        <w:tc>
          <w:tcPr>
            <w:tcW w:w="416" w:type="dxa"/>
            <w:vMerge/>
            <w:tcBorders>
              <w:top w:val="single" w:sz="4" w:space="0" w:color="auto"/>
              <w:left w:val="single" w:sz="4" w:space="0" w:color="auto"/>
              <w:bottom w:val="single" w:sz="4" w:space="0" w:color="auto"/>
              <w:right w:val="single" w:sz="4" w:space="0" w:color="auto"/>
            </w:tcBorders>
            <w:vAlign w:val="center"/>
            <w:hideMark/>
          </w:tcPr>
          <w:p w:rsidR="005B7561" w:rsidRPr="005B7561" w:rsidRDefault="005B7561" w:rsidP="005B7561">
            <w:pPr>
              <w:widowControl/>
              <w:jc w:val="left"/>
              <w:rPr>
                <w:rFonts w:ascii="宋体" w:hAnsi="宋体" w:cs="宋体"/>
                <w:kern w:val="0"/>
                <w:sz w:val="20"/>
                <w:szCs w:val="20"/>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5B7561" w:rsidRPr="005B7561" w:rsidRDefault="005B7561" w:rsidP="005B7561">
            <w:pPr>
              <w:widowControl/>
              <w:jc w:val="left"/>
              <w:rPr>
                <w:rFonts w:ascii="宋体" w:hAnsi="宋体" w:cs="宋体"/>
                <w:kern w:val="0"/>
                <w:sz w:val="20"/>
                <w:szCs w:val="20"/>
              </w:rPr>
            </w:pPr>
          </w:p>
        </w:tc>
        <w:tc>
          <w:tcPr>
            <w:tcW w:w="416" w:type="dxa"/>
            <w:vMerge/>
            <w:tcBorders>
              <w:top w:val="single" w:sz="4" w:space="0" w:color="auto"/>
              <w:left w:val="single" w:sz="4" w:space="0" w:color="auto"/>
              <w:bottom w:val="single" w:sz="4" w:space="0" w:color="auto"/>
              <w:right w:val="single" w:sz="4" w:space="0" w:color="auto"/>
            </w:tcBorders>
            <w:vAlign w:val="center"/>
            <w:hideMark/>
          </w:tcPr>
          <w:p w:rsidR="005B7561" w:rsidRPr="005B7561" w:rsidRDefault="005B7561" w:rsidP="005B7561">
            <w:pPr>
              <w:widowControl/>
              <w:jc w:val="left"/>
              <w:rPr>
                <w:rFonts w:ascii="宋体" w:hAnsi="宋体" w:cs="宋体"/>
                <w:kern w:val="0"/>
                <w:sz w:val="20"/>
                <w:szCs w:val="20"/>
              </w:rPr>
            </w:pPr>
          </w:p>
        </w:tc>
        <w:tc>
          <w:tcPr>
            <w:tcW w:w="416" w:type="dxa"/>
            <w:vMerge/>
            <w:tcBorders>
              <w:top w:val="single" w:sz="4" w:space="0" w:color="auto"/>
              <w:left w:val="single" w:sz="4" w:space="0" w:color="auto"/>
              <w:bottom w:val="single" w:sz="4" w:space="0" w:color="auto"/>
              <w:right w:val="single" w:sz="4" w:space="0" w:color="auto"/>
            </w:tcBorders>
            <w:vAlign w:val="center"/>
            <w:hideMark/>
          </w:tcPr>
          <w:p w:rsidR="005B7561" w:rsidRPr="005B7561" w:rsidRDefault="005B7561" w:rsidP="005B7561">
            <w:pPr>
              <w:widowControl/>
              <w:jc w:val="left"/>
              <w:rPr>
                <w:rFonts w:ascii="宋体" w:hAnsi="宋体" w:cs="宋体"/>
                <w:kern w:val="0"/>
                <w:sz w:val="20"/>
                <w:szCs w:val="20"/>
              </w:rPr>
            </w:pPr>
          </w:p>
        </w:tc>
        <w:tc>
          <w:tcPr>
            <w:tcW w:w="416" w:type="dxa"/>
            <w:vMerge/>
            <w:tcBorders>
              <w:top w:val="single" w:sz="4" w:space="0" w:color="auto"/>
              <w:left w:val="single" w:sz="4" w:space="0" w:color="auto"/>
              <w:bottom w:val="single" w:sz="4" w:space="0" w:color="auto"/>
              <w:right w:val="single" w:sz="4" w:space="0" w:color="auto"/>
            </w:tcBorders>
            <w:vAlign w:val="center"/>
            <w:hideMark/>
          </w:tcPr>
          <w:p w:rsidR="005B7561" w:rsidRPr="005B7561" w:rsidRDefault="005B7561" w:rsidP="005B7561">
            <w:pPr>
              <w:widowControl/>
              <w:jc w:val="left"/>
              <w:rPr>
                <w:rFonts w:ascii="宋体" w:hAnsi="宋体" w:cs="宋体"/>
                <w:kern w:val="0"/>
                <w:sz w:val="20"/>
                <w:szCs w:val="20"/>
              </w:rPr>
            </w:pPr>
          </w:p>
        </w:tc>
        <w:tc>
          <w:tcPr>
            <w:tcW w:w="416" w:type="dxa"/>
            <w:vMerge/>
            <w:tcBorders>
              <w:top w:val="single" w:sz="4" w:space="0" w:color="auto"/>
              <w:left w:val="single" w:sz="4" w:space="0" w:color="auto"/>
              <w:bottom w:val="single" w:sz="4" w:space="0" w:color="auto"/>
              <w:right w:val="single" w:sz="4" w:space="0" w:color="auto"/>
            </w:tcBorders>
            <w:vAlign w:val="center"/>
            <w:hideMark/>
          </w:tcPr>
          <w:p w:rsidR="005B7561" w:rsidRPr="005B7561" w:rsidRDefault="005B7561" w:rsidP="005B7561">
            <w:pPr>
              <w:widowControl/>
              <w:jc w:val="left"/>
              <w:rPr>
                <w:rFonts w:ascii="宋体" w:hAnsi="宋体" w:cs="宋体"/>
                <w:kern w:val="0"/>
                <w:sz w:val="20"/>
                <w:szCs w:val="20"/>
              </w:rPr>
            </w:pPr>
          </w:p>
        </w:tc>
      </w:tr>
      <w:tr w:rsidR="005B7561" w:rsidRPr="005B7561" w:rsidTr="005B7561">
        <w:trPr>
          <w:trHeight w:val="300"/>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5B7561" w:rsidRPr="005B7561" w:rsidRDefault="005B7561" w:rsidP="005B7561">
            <w:pPr>
              <w:widowControl/>
              <w:jc w:val="left"/>
              <w:rPr>
                <w:rFonts w:ascii="宋体" w:hAnsi="宋体" w:cs="宋体"/>
                <w:kern w:val="0"/>
                <w:sz w:val="20"/>
                <w:szCs w:val="20"/>
              </w:rPr>
            </w:pPr>
            <w:r w:rsidRPr="005B7561">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5B7561" w:rsidRPr="005B7561" w:rsidRDefault="005B7561" w:rsidP="005B7561">
            <w:pPr>
              <w:widowControl/>
              <w:jc w:val="left"/>
              <w:rPr>
                <w:rFonts w:ascii="宋体" w:hAnsi="宋体" w:cs="宋体"/>
                <w:kern w:val="0"/>
                <w:sz w:val="20"/>
                <w:szCs w:val="20"/>
              </w:rPr>
            </w:pPr>
            <w:r w:rsidRPr="005B7561">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5B7561" w:rsidRPr="005B7561" w:rsidRDefault="005B7561" w:rsidP="005B7561">
            <w:pPr>
              <w:widowControl/>
              <w:jc w:val="left"/>
              <w:rPr>
                <w:rFonts w:ascii="宋体" w:hAnsi="宋体" w:cs="宋体"/>
                <w:kern w:val="0"/>
                <w:sz w:val="20"/>
                <w:szCs w:val="20"/>
              </w:rPr>
            </w:pPr>
            <w:r w:rsidRPr="005B7561">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hideMark/>
          </w:tcPr>
          <w:p w:rsidR="005B7561" w:rsidRPr="005B7561" w:rsidRDefault="005B7561" w:rsidP="005B7561">
            <w:pPr>
              <w:widowControl/>
              <w:jc w:val="left"/>
              <w:rPr>
                <w:rFonts w:ascii="宋体" w:hAnsi="宋体" w:cs="宋体"/>
                <w:kern w:val="0"/>
                <w:sz w:val="20"/>
                <w:szCs w:val="20"/>
              </w:rPr>
            </w:pPr>
            <w:r w:rsidRPr="005B7561">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hideMark/>
          </w:tcPr>
          <w:p w:rsidR="005B7561" w:rsidRPr="005B7561" w:rsidRDefault="005B7561" w:rsidP="005B7561">
            <w:pPr>
              <w:widowControl/>
              <w:jc w:val="left"/>
              <w:rPr>
                <w:rFonts w:ascii="宋体" w:hAnsi="宋体" w:cs="宋体"/>
                <w:kern w:val="0"/>
                <w:sz w:val="20"/>
                <w:szCs w:val="20"/>
              </w:rPr>
            </w:pPr>
            <w:r w:rsidRPr="005B7561">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auto" w:fill="auto"/>
            <w:vAlign w:val="center"/>
            <w:hideMark/>
          </w:tcPr>
          <w:p w:rsidR="005B7561" w:rsidRPr="005B7561" w:rsidRDefault="005B7561" w:rsidP="005B7561">
            <w:pPr>
              <w:widowControl/>
              <w:jc w:val="left"/>
              <w:rPr>
                <w:rFonts w:ascii="宋体" w:hAnsi="宋体" w:cs="宋体"/>
                <w:kern w:val="0"/>
                <w:sz w:val="20"/>
                <w:szCs w:val="20"/>
              </w:rPr>
            </w:pPr>
            <w:r w:rsidRPr="005B7561">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5B7561" w:rsidRPr="005B7561" w:rsidRDefault="005B7561" w:rsidP="005B7561">
            <w:pPr>
              <w:widowControl/>
              <w:jc w:val="right"/>
              <w:rPr>
                <w:rFonts w:ascii="宋体" w:hAnsi="宋体" w:cs="宋体"/>
                <w:kern w:val="0"/>
                <w:sz w:val="20"/>
                <w:szCs w:val="20"/>
              </w:rPr>
            </w:pPr>
            <w:r w:rsidRPr="005B7561">
              <w:rPr>
                <w:rFonts w:ascii="宋体" w:hAnsi="宋体" w:cs="宋体" w:hint="eastAsia"/>
                <w:kern w:val="0"/>
                <w:sz w:val="20"/>
                <w:szCs w:val="20"/>
              </w:rPr>
              <w:t xml:space="preserve">　</w:t>
            </w:r>
          </w:p>
        </w:tc>
        <w:tc>
          <w:tcPr>
            <w:tcW w:w="430" w:type="dxa"/>
            <w:tcBorders>
              <w:top w:val="nil"/>
              <w:left w:val="nil"/>
              <w:bottom w:val="single" w:sz="4" w:space="0" w:color="auto"/>
              <w:right w:val="single" w:sz="4" w:space="0" w:color="auto"/>
            </w:tcBorders>
            <w:shd w:val="clear" w:color="auto" w:fill="auto"/>
            <w:noWrap/>
            <w:vAlign w:val="center"/>
            <w:hideMark/>
          </w:tcPr>
          <w:p w:rsidR="005B7561" w:rsidRPr="005B7561" w:rsidRDefault="005B7561" w:rsidP="005B7561">
            <w:pPr>
              <w:widowControl/>
              <w:jc w:val="right"/>
              <w:rPr>
                <w:rFonts w:ascii="宋体" w:hAnsi="宋体" w:cs="宋体"/>
                <w:kern w:val="0"/>
                <w:sz w:val="20"/>
                <w:szCs w:val="20"/>
              </w:rPr>
            </w:pPr>
            <w:r w:rsidRPr="005B7561">
              <w:rPr>
                <w:rFonts w:ascii="宋体" w:hAnsi="宋体" w:cs="宋体" w:hint="eastAsia"/>
                <w:kern w:val="0"/>
                <w:sz w:val="20"/>
                <w:szCs w:val="20"/>
              </w:rPr>
              <w:t xml:space="preserve">　</w:t>
            </w:r>
          </w:p>
        </w:tc>
        <w:tc>
          <w:tcPr>
            <w:tcW w:w="1230" w:type="dxa"/>
            <w:tcBorders>
              <w:top w:val="nil"/>
              <w:left w:val="nil"/>
              <w:bottom w:val="single" w:sz="4" w:space="0" w:color="auto"/>
              <w:right w:val="single" w:sz="4" w:space="0" w:color="auto"/>
            </w:tcBorders>
            <w:shd w:val="clear" w:color="auto" w:fill="auto"/>
            <w:noWrap/>
            <w:vAlign w:val="center"/>
            <w:hideMark/>
          </w:tcPr>
          <w:p w:rsidR="005B7561" w:rsidRPr="005B7561" w:rsidRDefault="005B7561" w:rsidP="005B7561">
            <w:pPr>
              <w:widowControl/>
              <w:jc w:val="right"/>
              <w:rPr>
                <w:rFonts w:ascii="宋体" w:hAnsi="宋体" w:cs="宋体"/>
                <w:kern w:val="0"/>
                <w:sz w:val="20"/>
                <w:szCs w:val="20"/>
              </w:rPr>
            </w:pPr>
            <w:r w:rsidRPr="005B7561">
              <w:rPr>
                <w:rFonts w:ascii="宋体" w:hAnsi="宋体" w:cs="宋体" w:hint="eastAsia"/>
                <w:kern w:val="0"/>
                <w:sz w:val="20"/>
                <w:szCs w:val="20"/>
              </w:rPr>
              <w:t xml:space="preserve">　</w:t>
            </w:r>
          </w:p>
        </w:tc>
        <w:tc>
          <w:tcPr>
            <w:tcW w:w="616" w:type="dxa"/>
            <w:tcBorders>
              <w:top w:val="nil"/>
              <w:left w:val="nil"/>
              <w:bottom w:val="single" w:sz="4" w:space="0" w:color="auto"/>
              <w:right w:val="single" w:sz="4" w:space="0" w:color="auto"/>
            </w:tcBorders>
            <w:shd w:val="clear" w:color="auto" w:fill="auto"/>
            <w:noWrap/>
            <w:vAlign w:val="center"/>
            <w:hideMark/>
          </w:tcPr>
          <w:p w:rsidR="005B7561" w:rsidRPr="005B7561" w:rsidRDefault="005B7561" w:rsidP="005B7561">
            <w:pPr>
              <w:widowControl/>
              <w:jc w:val="right"/>
              <w:rPr>
                <w:rFonts w:ascii="宋体" w:hAnsi="宋体" w:cs="宋体"/>
                <w:kern w:val="0"/>
                <w:sz w:val="20"/>
                <w:szCs w:val="20"/>
              </w:rPr>
            </w:pPr>
            <w:r w:rsidRPr="005B7561">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5B7561" w:rsidRPr="005B7561" w:rsidRDefault="005B7561" w:rsidP="005B7561">
            <w:pPr>
              <w:widowControl/>
              <w:jc w:val="right"/>
              <w:rPr>
                <w:rFonts w:ascii="宋体" w:hAnsi="宋体" w:cs="宋体"/>
                <w:kern w:val="0"/>
                <w:sz w:val="20"/>
                <w:szCs w:val="20"/>
              </w:rPr>
            </w:pPr>
            <w:r w:rsidRPr="005B7561">
              <w:rPr>
                <w:rFonts w:ascii="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B7561" w:rsidRPr="005B7561" w:rsidRDefault="005B7561" w:rsidP="005B7561">
            <w:pPr>
              <w:widowControl/>
              <w:jc w:val="right"/>
              <w:rPr>
                <w:rFonts w:ascii="宋体" w:hAnsi="宋体" w:cs="宋体"/>
                <w:kern w:val="0"/>
                <w:sz w:val="20"/>
                <w:szCs w:val="20"/>
              </w:rPr>
            </w:pPr>
            <w:r w:rsidRPr="005B7561">
              <w:rPr>
                <w:rFonts w:ascii="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B7561" w:rsidRPr="005B7561" w:rsidRDefault="005B7561" w:rsidP="005B7561">
            <w:pPr>
              <w:widowControl/>
              <w:jc w:val="right"/>
              <w:rPr>
                <w:rFonts w:ascii="宋体" w:hAnsi="宋体" w:cs="宋体"/>
                <w:kern w:val="0"/>
                <w:sz w:val="20"/>
                <w:szCs w:val="20"/>
              </w:rPr>
            </w:pPr>
            <w:r w:rsidRPr="005B7561">
              <w:rPr>
                <w:rFonts w:ascii="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B7561" w:rsidRPr="005B7561" w:rsidRDefault="005B7561" w:rsidP="005B7561">
            <w:pPr>
              <w:widowControl/>
              <w:jc w:val="right"/>
              <w:rPr>
                <w:rFonts w:ascii="宋体" w:hAnsi="宋体" w:cs="宋体"/>
                <w:kern w:val="0"/>
                <w:sz w:val="20"/>
                <w:szCs w:val="20"/>
              </w:rPr>
            </w:pPr>
            <w:r w:rsidRPr="005B7561">
              <w:rPr>
                <w:rFonts w:ascii="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B7561" w:rsidRPr="005B7561" w:rsidRDefault="005B7561" w:rsidP="005B7561">
            <w:pPr>
              <w:widowControl/>
              <w:jc w:val="right"/>
              <w:rPr>
                <w:rFonts w:ascii="宋体" w:hAnsi="宋体" w:cs="宋体"/>
                <w:kern w:val="0"/>
                <w:sz w:val="20"/>
                <w:szCs w:val="20"/>
              </w:rPr>
            </w:pPr>
            <w:r w:rsidRPr="005B7561">
              <w:rPr>
                <w:rFonts w:ascii="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B7561" w:rsidRPr="005B7561" w:rsidRDefault="005B7561" w:rsidP="005B7561">
            <w:pPr>
              <w:widowControl/>
              <w:jc w:val="right"/>
              <w:rPr>
                <w:rFonts w:ascii="宋体" w:hAnsi="宋体" w:cs="宋体"/>
                <w:kern w:val="0"/>
                <w:sz w:val="20"/>
                <w:szCs w:val="20"/>
              </w:rPr>
            </w:pPr>
            <w:r w:rsidRPr="005B7561">
              <w:rPr>
                <w:rFonts w:ascii="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B7561" w:rsidRPr="005B7561" w:rsidRDefault="005B7561" w:rsidP="005B7561">
            <w:pPr>
              <w:widowControl/>
              <w:jc w:val="right"/>
              <w:rPr>
                <w:rFonts w:ascii="宋体" w:hAnsi="宋体" w:cs="宋体"/>
                <w:kern w:val="0"/>
                <w:sz w:val="20"/>
                <w:szCs w:val="20"/>
              </w:rPr>
            </w:pPr>
            <w:r w:rsidRPr="005B7561">
              <w:rPr>
                <w:rFonts w:ascii="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B7561" w:rsidRPr="005B7561" w:rsidRDefault="005B7561" w:rsidP="005B7561">
            <w:pPr>
              <w:widowControl/>
              <w:jc w:val="right"/>
              <w:rPr>
                <w:rFonts w:ascii="宋体" w:hAnsi="宋体" w:cs="宋体"/>
                <w:kern w:val="0"/>
                <w:sz w:val="20"/>
                <w:szCs w:val="20"/>
              </w:rPr>
            </w:pPr>
            <w:r w:rsidRPr="005B7561">
              <w:rPr>
                <w:rFonts w:ascii="宋体" w:hAnsi="宋体" w:cs="宋体" w:hint="eastAsia"/>
                <w:kern w:val="0"/>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rsidR="005B7561" w:rsidRPr="005B7561" w:rsidRDefault="005B7561" w:rsidP="005B7561">
            <w:pPr>
              <w:widowControl/>
              <w:jc w:val="right"/>
              <w:rPr>
                <w:rFonts w:ascii="宋体" w:hAnsi="宋体" w:cs="宋体"/>
                <w:kern w:val="0"/>
                <w:sz w:val="20"/>
                <w:szCs w:val="20"/>
              </w:rPr>
            </w:pPr>
            <w:r w:rsidRPr="005B7561">
              <w:rPr>
                <w:rFonts w:ascii="宋体" w:hAnsi="宋体" w:cs="宋体" w:hint="eastAsia"/>
                <w:kern w:val="0"/>
                <w:sz w:val="20"/>
                <w:szCs w:val="20"/>
              </w:rPr>
              <w:t xml:space="preserve">　</w:t>
            </w:r>
          </w:p>
        </w:tc>
        <w:tc>
          <w:tcPr>
            <w:tcW w:w="500" w:type="dxa"/>
            <w:tcBorders>
              <w:top w:val="nil"/>
              <w:left w:val="nil"/>
              <w:bottom w:val="single" w:sz="4" w:space="0" w:color="auto"/>
              <w:right w:val="single" w:sz="4" w:space="0" w:color="auto"/>
            </w:tcBorders>
            <w:shd w:val="clear" w:color="auto" w:fill="auto"/>
            <w:noWrap/>
            <w:vAlign w:val="center"/>
            <w:hideMark/>
          </w:tcPr>
          <w:p w:rsidR="005B7561" w:rsidRPr="005B7561" w:rsidRDefault="005B7561" w:rsidP="005B7561">
            <w:pPr>
              <w:widowControl/>
              <w:jc w:val="right"/>
              <w:rPr>
                <w:rFonts w:ascii="宋体" w:hAnsi="宋体" w:cs="宋体"/>
                <w:kern w:val="0"/>
                <w:sz w:val="20"/>
                <w:szCs w:val="20"/>
              </w:rPr>
            </w:pPr>
            <w:r w:rsidRPr="005B7561">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5B7561" w:rsidRPr="005B7561" w:rsidRDefault="005B7561" w:rsidP="005B7561">
            <w:pPr>
              <w:widowControl/>
              <w:jc w:val="right"/>
              <w:rPr>
                <w:rFonts w:ascii="宋体" w:hAnsi="宋体" w:cs="宋体"/>
                <w:kern w:val="0"/>
                <w:sz w:val="20"/>
                <w:szCs w:val="20"/>
              </w:rPr>
            </w:pPr>
            <w:r w:rsidRPr="005B7561">
              <w:rPr>
                <w:rFonts w:ascii="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B7561" w:rsidRPr="005B7561" w:rsidRDefault="005B7561" w:rsidP="005B7561">
            <w:pPr>
              <w:widowControl/>
              <w:jc w:val="right"/>
              <w:rPr>
                <w:rFonts w:ascii="宋体" w:hAnsi="宋体" w:cs="宋体"/>
                <w:kern w:val="0"/>
                <w:sz w:val="20"/>
                <w:szCs w:val="20"/>
              </w:rPr>
            </w:pPr>
            <w:r w:rsidRPr="005B7561">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5B7561" w:rsidRPr="005B7561" w:rsidRDefault="005B7561" w:rsidP="005B7561">
            <w:pPr>
              <w:widowControl/>
              <w:jc w:val="right"/>
              <w:rPr>
                <w:rFonts w:ascii="宋体" w:hAnsi="宋体" w:cs="宋体"/>
                <w:kern w:val="0"/>
                <w:sz w:val="20"/>
                <w:szCs w:val="20"/>
              </w:rPr>
            </w:pPr>
            <w:r w:rsidRPr="005B7561">
              <w:rPr>
                <w:rFonts w:ascii="宋体" w:hAnsi="宋体" w:cs="宋体" w:hint="eastAsia"/>
                <w:kern w:val="0"/>
                <w:sz w:val="20"/>
                <w:szCs w:val="20"/>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rsidR="005B7561" w:rsidRPr="005B7561" w:rsidRDefault="005B7561" w:rsidP="005B7561">
            <w:pPr>
              <w:widowControl/>
              <w:jc w:val="right"/>
              <w:rPr>
                <w:rFonts w:ascii="宋体" w:hAnsi="宋体" w:cs="宋体"/>
                <w:kern w:val="0"/>
                <w:sz w:val="20"/>
                <w:szCs w:val="20"/>
              </w:rPr>
            </w:pPr>
            <w:r w:rsidRPr="005B7561">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5B7561" w:rsidRPr="005B7561" w:rsidRDefault="005B7561" w:rsidP="005B7561">
            <w:pPr>
              <w:widowControl/>
              <w:jc w:val="right"/>
              <w:rPr>
                <w:rFonts w:ascii="宋体" w:hAnsi="宋体" w:cs="宋体"/>
                <w:kern w:val="0"/>
                <w:sz w:val="20"/>
                <w:szCs w:val="20"/>
              </w:rPr>
            </w:pPr>
            <w:r w:rsidRPr="005B7561">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5B7561" w:rsidRPr="005B7561" w:rsidRDefault="005B7561" w:rsidP="005B7561">
            <w:pPr>
              <w:widowControl/>
              <w:jc w:val="right"/>
              <w:rPr>
                <w:rFonts w:ascii="宋体" w:hAnsi="宋体" w:cs="宋体"/>
                <w:kern w:val="0"/>
                <w:sz w:val="20"/>
                <w:szCs w:val="20"/>
              </w:rPr>
            </w:pPr>
            <w:r w:rsidRPr="005B7561">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5B7561" w:rsidRPr="005B7561" w:rsidRDefault="005B7561" w:rsidP="005B7561">
            <w:pPr>
              <w:widowControl/>
              <w:jc w:val="right"/>
              <w:rPr>
                <w:rFonts w:ascii="宋体" w:hAnsi="宋体" w:cs="宋体"/>
                <w:kern w:val="0"/>
                <w:sz w:val="20"/>
                <w:szCs w:val="20"/>
              </w:rPr>
            </w:pPr>
            <w:r w:rsidRPr="005B7561">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5B7561" w:rsidRPr="005B7561" w:rsidRDefault="005B7561" w:rsidP="005B7561">
            <w:pPr>
              <w:widowControl/>
              <w:jc w:val="right"/>
              <w:rPr>
                <w:rFonts w:ascii="宋体" w:hAnsi="宋体" w:cs="宋体"/>
                <w:kern w:val="0"/>
                <w:sz w:val="20"/>
                <w:szCs w:val="20"/>
              </w:rPr>
            </w:pPr>
            <w:r w:rsidRPr="005B7561">
              <w:rPr>
                <w:rFonts w:ascii="宋体" w:hAnsi="宋体" w:cs="宋体" w:hint="eastAsia"/>
                <w:kern w:val="0"/>
                <w:sz w:val="20"/>
                <w:szCs w:val="20"/>
              </w:rPr>
              <w:t xml:space="preserve">　</w:t>
            </w:r>
          </w:p>
        </w:tc>
      </w:tr>
    </w:tbl>
    <w:p w:rsidR="006E4E58" w:rsidRDefault="006E4E58" w:rsidP="00BE51AB">
      <w:pPr>
        <w:spacing w:line="580" w:lineRule="exact"/>
        <w:ind w:firstLineChars="200" w:firstLine="640"/>
        <w:rPr>
          <w:rFonts w:ascii="黑体" w:eastAsia="黑体" w:hint="eastAsia"/>
          <w:sz w:val="32"/>
          <w:szCs w:val="32"/>
        </w:rPr>
      </w:pPr>
    </w:p>
    <w:p w:rsidR="006E4E58" w:rsidRDefault="006E4E58" w:rsidP="00BE51AB">
      <w:pPr>
        <w:spacing w:line="580" w:lineRule="exact"/>
        <w:ind w:firstLineChars="200" w:firstLine="640"/>
        <w:rPr>
          <w:rFonts w:ascii="黑体" w:eastAsia="黑体" w:hint="eastAsia"/>
          <w:sz w:val="32"/>
          <w:szCs w:val="32"/>
        </w:rPr>
      </w:pPr>
    </w:p>
    <w:p w:rsidR="006E4E58" w:rsidRDefault="006E4E58" w:rsidP="00A545F1">
      <w:pPr>
        <w:spacing w:line="580" w:lineRule="exact"/>
        <w:rPr>
          <w:rFonts w:ascii="黑体" w:eastAsia="黑体" w:hint="eastAsia"/>
          <w:sz w:val="32"/>
          <w:szCs w:val="32"/>
        </w:rPr>
      </w:pPr>
    </w:p>
    <w:p w:rsidR="00A545F1" w:rsidRDefault="00A545F1" w:rsidP="00A545F1">
      <w:pPr>
        <w:spacing w:line="580" w:lineRule="exact"/>
        <w:rPr>
          <w:rFonts w:ascii="黑体" w:eastAsia="黑体" w:hint="eastAsia"/>
          <w:sz w:val="32"/>
          <w:szCs w:val="32"/>
        </w:rPr>
      </w:pPr>
    </w:p>
    <w:p w:rsidR="006E4E58" w:rsidRPr="00751728" w:rsidRDefault="006E4E58" w:rsidP="00BE51AB">
      <w:pPr>
        <w:spacing w:line="580" w:lineRule="exact"/>
        <w:ind w:firstLineChars="200" w:firstLine="640"/>
        <w:rPr>
          <w:rFonts w:ascii="黑体" w:eastAsia="黑体"/>
          <w:sz w:val="32"/>
          <w:szCs w:val="32"/>
        </w:rPr>
      </w:pPr>
    </w:p>
    <w:p w:rsidR="00BE51AB" w:rsidRPr="00751728" w:rsidRDefault="00BE51AB" w:rsidP="00BE51AB">
      <w:pPr>
        <w:spacing w:line="580" w:lineRule="exact"/>
        <w:ind w:firstLineChars="200" w:firstLine="640"/>
        <w:rPr>
          <w:rFonts w:ascii="黑体" w:eastAsia="黑体"/>
          <w:sz w:val="32"/>
          <w:szCs w:val="32"/>
        </w:rPr>
      </w:pPr>
      <w:r w:rsidRPr="00751728">
        <w:rPr>
          <w:rFonts w:ascii="黑体" w:eastAsia="黑体" w:hint="eastAsia"/>
          <w:sz w:val="32"/>
          <w:szCs w:val="32"/>
        </w:rPr>
        <w:lastRenderedPageBreak/>
        <w:t>十一、2017年财政拨款“三公”经费支出预算表</w:t>
      </w:r>
    </w:p>
    <w:p w:rsidR="001C3C7D" w:rsidRPr="00EF2A0B" w:rsidRDefault="001C3C7D" w:rsidP="009C1387">
      <w:pPr>
        <w:widowControl/>
        <w:tabs>
          <w:tab w:val="left" w:pos="180"/>
        </w:tabs>
        <w:spacing w:line="600" w:lineRule="exact"/>
        <w:ind w:leftChars="228" w:left="1439" w:hangingChars="300" w:hanging="960"/>
        <w:rPr>
          <w:rFonts w:eastAsia="仿宋_GB2312"/>
          <w:kern w:val="0"/>
          <w:sz w:val="30"/>
          <w:szCs w:val="30"/>
        </w:rPr>
      </w:pPr>
      <w:r w:rsidRPr="00EF2A0B">
        <w:rPr>
          <w:rFonts w:eastAsia="仿宋_GB2312"/>
          <w:b/>
          <w:bCs/>
          <w:kern w:val="0"/>
          <w:sz w:val="32"/>
          <w:szCs w:val="32"/>
        </w:rPr>
        <w:t xml:space="preserve"> </w:t>
      </w:r>
      <w:r w:rsidRPr="00EF2A0B">
        <w:rPr>
          <w:rFonts w:eastAsia="仿宋_GB2312"/>
          <w:kern w:val="0"/>
          <w:sz w:val="32"/>
          <w:szCs w:val="32"/>
        </w:rPr>
        <w:t xml:space="preserve">                                </w:t>
      </w:r>
    </w:p>
    <w:tbl>
      <w:tblPr>
        <w:tblW w:w="12631" w:type="dxa"/>
        <w:tblInd w:w="93" w:type="dxa"/>
        <w:tblLook w:val="04A0"/>
      </w:tblPr>
      <w:tblGrid>
        <w:gridCol w:w="1620"/>
        <w:gridCol w:w="1797"/>
        <w:gridCol w:w="1443"/>
        <w:gridCol w:w="1620"/>
        <w:gridCol w:w="2040"/>
        <w:gridCol w:w="1560"/>
        <w:gridCol w:w="2551"/>
      </w:tblGrid>
      <w:tr w:rsidR="00A545F1" w:rsidRPr="00A545F1" w:rsidTr="00A545F1">
        <w:trPr>
          <w:trHeight w:val="330"/>
        </w:trPr>
        <w:tc>
          <w:tcPr>
            <w:tcW w:w="1620" w:type="dxa"/>
            <w:tcBorders>
              <w:top w:val="nil"/>
              <w:left w:val="nil"/>
              <w:bottom w:val="nil"/>
              <w:right w:val="nil"/>
            </w:tcBorders>
            <w:shd w:val="clear" w:color="auto" w:fill="auto"/>
            <w:noWrap/>
            <w:vAlign w:val="bottom"/>
            <w:hideMark/>
          </w:tcPr>
          <w:p w:rsidR="00A545F1" w:rsidRPr="00A545F1" w:rsidRDefault="00A545F1" w:rsidP="00A545F1">
            <w:pPr>
              <w:widowControl/>
              <w:jc w:val="left"/>
              <w:rPr>
                <w:rFonts w:ascii="宋体" w:hAnsi="宋体" w:cs="宋体"/>
                <w:kern w:val="0"/>
                <w:sz w:val="20"/>
                <w:szCs w:val="20"/>
              </w:rPr>
            </w:pPr>
            <w:r w:rsidRPr="00A545F1">
              <w:rPr>
                <w:rFonts w:ascii="宋体" w:hAnsi="宋体" w:cs="宋体" w:hint="eastAsia"/>
                <w:kern w:val="0"/>
                <w:sz w:val="20"/>
                <w:szCs w:val="20"/>
              </w:rPr>
              <w:t>单位名称：法院</w:t>
            </w:r>
          </w:p>
        </w:tc>
        <w:tc>
          <w:tcPr>
            <w:tcW w:w="1797" w:type="dxa"/>
            <w:tcBorders>
              <w:top w:val="nil"/>
              <w:left w:val="nil"/>
              <w:bottom w:val="nil"/>
              <w:right w:val="nil"/>
            </w:tcBorders>
            <w:shd w:val="clear" w:color="auto" w:fill="auto"/>
            <w:noWrap/>
            <w:vAlign w:val="bottom"/>
            <w:hideMark/>
          </w:tcPr>
          <w:p w:rsidR="00A545F1" w:rsidRPr="00A545F1" w:rsidRDefault="00A545F1" w:rsidP="00A545F1">
            <w:pPr>
              <w:widowControl/>
              <w:jc w:val="left"/>
              <w:rPr>
                <w:rFonts w:ascii="宋体" w:hAnsi="宋体" w:cs="宋体"/>
                <w:kern w:val="0"/>
                <w:sz w:val="20"/>
                <w:szCs w:val="20"/>
              </w:rPr>
            </w:pPr>
          </w:p>
        </w:tc>
        <w:tc>
          <w:tcPr>
            <w:tcW w:w="1443" w:type="dxa"/>
            <w:tcBorders>
              <w:top w:val="nil"/>
              <w:left w:val="nil"/>
              <w:bottom w:val="nil"/>
              <w:right w:val="nil"/>
            </w:tcBorders>
            <w:shd w:val="clear" w:color="auto" w:fill="auto"/>
            <w:noWrap/>
            <w:vAlign w:val="bottom"/>
            <w:hideMark/>
          </w:tcPr>
          <w:p w:rsidR="00A545F1" w:rsidRPr="00A545F1" w:rsidRDefault="00A545F1" w:rsidP="00A545F1">
            <w:pPr>
              <w:widowControl/>
              <w:jc w:val="left"/>
              <w:rPr>
                <w:rFonts w:ascii="宋体" w:hAnsi="宋体" w:cs="宋体"/>
                <w:kern w:val="0"/>
                <w:sz w:val="20"/>
                <w:szCs w:val="20"/>
              </w:rPr>
            </w:pPr>
          </w:p>
        </w:tc>
        <w:tc>
          <w:tcPr>
            <w:tcW w:w="1620" w:type="dxa"/>
            <w:tcBorders>
              <w:top w:val="nil"/>
              <w:left w:val="nil"/>
              <w:bottom w:val="nil"/>
              <w:right w:val="nil"/>
            </w:tcBorders>
            <w:shd w:val="clear" w:color="auto" w:fill="auto"/>
            <w:noWrap/>
            <w:vAlign w:val="bottom"/>
            <w:hideMark/>
          </w:tcPr>
          <w:p w:rsidR="00A545F1" w:rsidRPr="00A545F1" w:rsidRDefault="00A545F1" w:rsidP="00A545F1">
            <w:pPr>
              <w:widowControl/>
              <w:jc w:val="left"/>
              <w:rPr>
                <w:rFonts w:ascii="宋体" w:hAnsi="宋体" w:cs="宋体"/>
                <w:kern w:val="0"/>
                <w:sz w:val="20"/>
                <w:szCs w:val="20"/>
              </w:rPr>
            </w:pPr>
          </w:p>
        </w:tc>
        <w:tc>
          <w:tcPr>
            <w:tcW w:w="2040" w:type="dxa"/>
            <w:tcBorders>
              <w:top w:val="nil"/>
              <w:left w:val="nil"/>
              <w:bottom w:val="nil"/>
              <w:right w:val="nil"/>
            </w:tcBorders>
            <w:shd w:val="clear" w:color="auto" w:fill="auto"/>
            <w:noWrap/>
            <w:vAlign w:val="bottom"/>
            <w:hideMark/>
          </w:tcPr>
          <w:p w:rsidR="00A545F1" w:rsidRPr="00A545F1" w:rsidRDefault="00A545F1" w:rsidP="00A545F1">
            <w:pPr>
              <w:widowControl/>
              <w:jc w:val="left"/>
              <w:rPr>
                <w:rFonts w:ascii="宋体" w:hAnsi="宋体" w:cs="宋体"/>
                <w:kern w:val="0"/>
                <w:sz w:val="20"/>
                <w:szCs w:val="20"/>
              </w:rPr>
            </w:pPr>
          </w:p>
        </w:tc>
        <w:tc>
          <w:tcPr>
            <w:tcW w:w="1560" w:type="dxa"/>
            <w:tcBorders>
              <w:top w:val="nil"/>
              <w:left w:val="nil"/>
              <w:bottom w:val="nil"/>
              <w:right w:val="nil"/>
            </w:tcBorders>
            <w:shd w:val="clear" w:color="auto" w:fill="auto"/>
            <w:noWrap/>
            <w:vAlign w:val="bottom"/>
            <w:hideMark/>
          </w:tcPr>
          <w:p w:rsidR="00A545F1" w:rsidRPr="00A545F1" w:rsidRDefault="00A545F1" w:rsidP="00A545F1">
            <w:pPr>
              <w:widowControl/>
              <w:jc w:val="left"/>
              <w:rPr>
                <w:rFonts w:ascii="宋体" w:hAnsi="宋体" w:cs="宋体"/>
                <w:kern w:val="0"/>
                <w:sz w:val="20"/>
                <w:szCs w:val="20"/>
              </w:rPr>
            </w:pPr>
          </w:p>
        </w:tc>
        <w:tc>
          <w:tcPr>
            <w:tcW w:w="2551" w:type="dxa"/>
            <w:tcBorders>
              <w:top w:val="nil"/>
              <w:left w:val="nil"/>
              <w:bottom w:val="nil"/>
              <w:right w:val="nil"/>
            </w:tcBorders>
            <w:shd w:val="clear" w:color="auto" w:fill="auto"/>
            <w:noWrap/>
            <w:vAlign w:val="center"/>
            <w:hideMark/>
          </w:tcPr>
          <w:p w:rsidR="00A545F1" w:rsidRPr="00A545F1" w:rsidRDefault="00A545F1" w:rsidP="00A545F1">
            <w:pPr>
              <w:widowControl/>
              <w:jc w:val="right"/>
              <w:rPr>
                <w:rFonts w:ascii="宋体" w:hAnsi="宋体" w:cs="宋体"/>
                <w:kern w:val="0"/>
                <w:sz w:val="20"/>
                <w:szCs w:val="20"/>
              </w:rPr>
            </w:pPr>
            <w:r w:rsidRPr="00A545F1">
              <w:rPr>
                <w:rFonts w:ascii="宋体" w:hAnsi="宋体" w:cs="宋体" w:hint="eastAsia"/>
                <w:kern w:val="0"/>
                <w:sz w:val="20"/>
                <w:szCs w:val="20"/>
              </w:rPr>
              <w:t>单位：万元</w:t>
            </w:r>
          </w:p>
        </w:tc>
      </w:tr>
      <w:tr w:rsidR="00A545F1" w:rsidRPr="00A545F1" w:rsidTr="00A545F1">
        <w:trPr>
          <w:trHeight w:val="390"/>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45F1" w:rsidRPr="00A545F1" w:rsidRDefault="00A545F1" w:rsidP="00A545F1">
            <w:pPr>
              <w:widowControl/>
              <w:jc w:val="center"/>
              <w:rPr>
                <w:rFonts w:ascii="宋体" w:hAnsi="宋体" w:cs="宋体"/>
                <w:kern w:val="0"/>
                <w:sz w:val="20"/>
                <w:szCs w:val="20"/>
              </w:rPr>
            </w:pPr>
            <w:r w:rsidRPr="00A545F1">
              <w:rPr>
                <w:rFonts w:ascii="宋体" w:hAnsi="宋体" w:cs="宋体" w:hint="eastAsia"/>
                <w:kern w:val="0"/>
                <w:sz w:val="20"/>
                <w:szCs w:val="20"/>
              </w:rPr>
              <w:t>合计</w:t>
            </w:r>
          </w:p>
        </w:tc>
        <w:tc>
          <w:tcPr>
            <w:tcW w:w="1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45F1" w:rsidRPr="00A545F1" w:rsidRDefault="00A545F1" w:rsidP="00A545F1">
            <w:pPr>
              <w:widowControl/>
              <w:jc w:val="center"/>
              <w:rPr>
                <w:rFonts w:ascii="宋体" w:hAnsi="宋体" w:cs="宋体"/>
                <w:kern w:val="0"/>
                <w:sz w:val="20"/>
                <w:szCs w:val="20"/>
              </w:rPr>
            </w:pPr>
            <w:r w:rsidRPr="00A545F1">
              <w:rPr>
                <w:rFonts w:ascii="宋体" w:hAnsi="宋体" w:cs="宋体" w:hint="eastAsia"/>
                <w:kern w:val="0"/>
                <w:sz w:val="20"/>
                <w:szCs w:val="20"/>
              </w:rPr>
              <w:t>因公出国（境）费</w:t>
            </w:r>
          </w:p>
        </w:tc>
        <w:tc>
          <w:tcPr>
            <w:tcW w:w="5103" w:type="dxa"/>
            <w:gridSpan w:val="3"/>
            <w:tcBorders>
              <w:top w:val="single" w:sz="4" w:space="0" w:color="auto"/>
              <w:left w:val="nil"/>
              <w:bottom w:val="single" w:sz="4" w:space="0" w:color="auto"/>
              <w:right w:val="single" w:sz="4" w:space="0" w:color="auto"/>
            </w:tcBorders>
            <w:shd w:val="clear" w:color="auto" w:fill="auto"/>
            <w:vAlign w:val="center"/>
            <w:hideMark/>
          </w:tcPr>
          <w:p w:rsidR="00A545F1" w:rsidRPr="00A545F1" w:rsidRDefault="00A545F1" w:rsidP="00A545F1">
            <w:pPr>
              <w:widowControl/>
              <w:jc w:val="center"/>
              <w:rPr>
                <w:rFonts w:ascii="宋体" w:hAnsi="宋体" w:cs="宋体"/>
                <w:kern w:val="0"/>
                <w:sz w:val="20"/>
                <w:szCs w:val="20"/>
              </w:rPr>
            </w:pPr>
            <w:r w:rsidRPr="00A545F1">
              <w:rPr>
                <w:rFonts w:ascii="宋体" w:hAnsi="宋体" w:cs="宋体" w:hint="eastAsia"/>
                <w:kern w:val="0"/>
                <w:sz w:val="20"/>
                <w:szCs w:val="20"/>
              </w:rPr>
              <w:t>公务用车购置和运行维护费</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45F1" w:rsidRPr="00A545F1" w:rsidRDefault="00A545F1" w:rsidP="00A545F1">
            <w:pPr>
              <w:widowControl/>
              <w:jc w:val="center"/>
              <w:rPr>
                <w:rFonts w:ascii="宋体" w:hAnsi="宋体" w:cs="宋体"/>
                <w:kern w:val="0"/>
                <w:sz w:val="20"/>
                <w:szCs w:val="20"/>
              </w:rPr>
            </w:pPr>
            <w:r w:rsidRPr="00A545F1">
              <w:rPr>
                <w:rFonts w:ascii="宋体" w:hAnsi="宋体" w:cs="宋体" w:hint="eastAsia"/>
                <w:kern w:val="0"/>
                <w:sz w:val="20"/>
                <w:szCs w:val="20"/>
              </w:rPr>
              <w:t>公务接待费</w:t>
            </w:r>
          </w:p>
        </w:tc>
        <w:tc>
          <w:tcPr>
            <w:tcW w:w="2551" w:type="dxa"/>
            <w:vMerge w:val="restart"/>
            <w:tcBorders>
              <w:top w:val="single" w:sz="4" w:space="0" w:color="auto"/>
              <w:left w:val="single" w:sz="4" w:space="0" w:color="000000"/>
              <w:bottom w:val="single" w:sz="4" w:space="0" w:color="auto"/>
              <w:right w:val="single" w:sz="4" w:space="0" w:color="auto"/>
            </w:tcBorders>
            <w:shd w:val="clear" w:color="auto" w:fill="auto"/>
            <w:vAlign w:val="center"/>
            <w:hideMark/>
          </w:tcPr>
          <w:p w:rsidR="00A545F1" w:rsidRPr="00A545F1" w:rsidRDefault="00A545F1" w:rsidP="00A545F1">
            <w:pPr>
              <w:widowControl/>
              <w:jc w:val="center"/>
              <w:rPr>
                <w:rFonts w:ascii="宋体" w:hAnsi="宋体" w:cs="宋体"/>
                <w:color w:val="000000"/>
                <w:kern w:val="0"/>
                <w:sz w:val="20"/>
                <w:szCs w:val="20"/>
              </w:rPr>
            </w:pPr>
            <w:r w:rsidRPr="00A545F1">
              <w:rPr>
                <w:rFonts w:ascii="宋体" w:hAnsi="宋体" w:cs="宋体" w:hint="eastAsia"/>
                <w:color w:val="000000"/>
                <w:kern w:val="0"/>
                <w:sz w:val="20"/>
                <w:szCs w:val="20"/>
              </w:rPr>
              <w:t>财政负担公务用车数量</w:t>
            </w:r>
          </w:p>
        </w:tc>
      </w:tr>
      <w:tr w:rsidR="00A545F1" w:rsidRPr="00A545F1" w:rsidTr="00A545F1">
        <w:trPr>
          <w:trHeight w:val="420"/>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A545F1" w:rsidRPr="00A545F1" w:rsidRDefault="00A545F1" w:rsidP="00A545F1">
            <w:pPr>
              <w:widowControl/>
              <w:jc w:val="left"/>
              <w:rPr>
                <w:rFonts w:ascii="宋体" w:hAnsi="宋体" w:cs="宋体"/>
                <w:kern w:val="0"/>
                <w:sz w:val="20"/>
                <w:szCs w:val="20"/>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rsidR="00A545F1" w:rsidRPr="00A545F1" w:rsidRDefault="00A545F1" w:rsidP="00A545F1">
            <w:pPr>
              <w:widowControl/>
              <w:jc w:val="left"/>
              <w:rPr>
                <w:rFonts w:ascii="宋体" w:hAnsi="宋体" w:cs="宋体"/>
                <w:kern w:val="0"/>
                <w:sz w:val="20"/>
                <w:szCs w:val="20"/>
              </w:rPr>
            </w:pPr>
          </w:p>
        </w:tc>
        <w:tc>
          <w:tcPr>
            <w:tcW w:w="1443" w:type="dxa"/>
            <w:tcBorders>
              <w:top w:val="nil"/>
              <w:left w:val="nil"/>
              <w:bottom w:val="single" w:sz="4" w:space="0" w:color="auto"/>
              <w:right w:val="single" w:sz="4" w:space="0" w:color="auto"/>
            </w:tcBorders>
            <w:shd w:val="clear" w:color="auto" w:fill="auto"/>
            <w:vAlign w:val="center"/>
            <w:hideMark/>
          </w:tcPr>
          <w:p w:rsidR="00A545F1" w:rsidRPr="00A545F1" w:rsidRDefault="00A545F1" w:rsidP="00A545F1">
            <w:pPr>
              <w:widowControl/>
              <w:jc w:val="center"/>
              <w:rPr>
                <w:rFonts w:ascii="宋体" w:hAnsi="宋体" w:cs="宋体"/>
                <w:kern w:val="0"/>
                <w:sz w:val="20"/>
                <w:szCs w:val="20"/>
              </w:rPr>
            </w:pPr>
            <w:r w:rsidRPr="00A545F1">
              <w:rPr>
                <w:rFonts w:ascii="宋体" w:hAnsi="宋体" w:cs="宋体" w:hint="eastAsia"/>
                <w:kern w:val="0"/>
                <w:sz w:val="20"/>
                <w:szCs w:val="20"/>
              </w:rPr>
              <w:t>小计</w:t>
            </w:r>
          </w:p>
        </w:tc>
        <w:tc>
          <w:tcPr>
            <w:tcW w:w="1620" w:type="dxa"/>
            <w:tcBorders>
              <w:top w:val="nil"/>
              <w:left w:val="nil"/>
              <w:bottom w:val="single" w:sz="4" w:space="0" w:color="auto"/>
              <w:right w:val="single" w:sz="4" w:space="0" w:color="auto"/>
            </w:tcBorders>
            <w:shd w:val="clear" w:color="auto" w:fill="auto"/>
            <w:vAlign w:val="center"/>
            <w:hideMark/>
          </w:tcPr>
          <w:p w:rsidR="00A545F1" w:rsidRPr="00A545F1" w:rsidRDefault="00A545F1" w:rsidP="00A545F1">
            <w:pPr>
              <w:widowControl/>
              <w:jc w:val="center"/>
              <w:rPr>
                <w:rFonts w:ascii="宋体" w:hAnsi="宋体" w:cs="宋体"/>
                <w:color w:val="000000"/>
                <w:kern w:val="0"/>
                <w:sz w:val="20"/>
                <w:szCs w:val="20"/>
              </w:rPr>
            </w:pPr>
            <w:r w:rsidRPr="00A545F1">
              <w:rPr>
                <w:rFonts w:ascii="宋体" w:hAnsi="宋体" w:cs="宋体" w:hint="eastAsia"/>
                <w:color w:val="000000"/>
                <w:kern w:val="0"/>
                <w:sz w:val="20"/>
                <w:szCs w:val="20"/>
              </w:rPr>
              <w:t>公务用车购置费</w:t>
            </w:r>
          </w:p>
        </w:tc>
        <w:tc>
          <w:tcPr>
            <w:tcW w:w="2040" w:type="dxa"/>
            <w:tcBorders>
              <w:top w:val="nil"/>
              <w:left w:val="nil"/>
              <w:bottom w:val="single" w:sz="4" w:space="0" w:color="auto"/>
              <w:right w:val="single" w:sz="4" w:space="0" w:color="auto"/>
            </w:tcBorders>
            <w:shd w:val="clear" w:color="auto" w:fill="auto"/>
            <w:vAlign w:val="center"/>
            <w:hideMark/>
          </w:tcPr>
          <w:p w:rsidR="00A545F1" w:rsidRPr="00A545F1" w:rsidRDefault="00A545F1" w:rsidP="00A545F1">
            <w:pPr>
              <w:widowControl/>
              <w:jc w:val="center"/>
              <w:rPr>
                <w:rFonts w:ascii="宋体" w:hAnsi="宋体" w:cs="宋体"/>
                <w:color w:val="000000"/>
                <w:kern w:val="0"/>
                <w:sz w:val="20"/>
                <w:szCs w:val="20"/>
              </w:rPr>
            </w:pPr>
            <w:r w:rsidRPr="00A545F1">
              <w:rPr>
                <w:rFonts w:ascii="宋体" w:hAnsi="宋体" w:cs="宋体" w:hint="eastAsia"/>
                <w:color w:val="000000"/>
                <w:kern w:val="0"/>
                <w:sz w:val="20"/>
                <w:szCs w:val="20"/>
              </w:rPr>
              <w:t>公务用车运行维护费</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545F1" w:rsidRPr="00A545F1" w:rsidRDefault="00A545F1" w:rsidP="00A545F1">
            <w:pPr>
              <w:widowControl/>
              <w:jc w:val="left"/>
              <w:rPr>
                <w:rFonts w:ascii="宋体" w:hAnsi="宋体" w:cs="宋体"/>
                <w:kern w:val="0"/>
                <w:sz w:val="20"/>
                <w:szCs w:val="20"/>
              </w:rPr>
            </w:pPr>
          </w:p>
        </w:tc>
        <w:tc>
          <w:tcPr>
            <w:tcW w:w="2551" w:type="dxa"/>
            <w:vMerge/>
            <w:tcBorders>
              <w:top w:val="single" w:sz="4" w:space="0" w:color="auto"/>
              <w:left w:val="single" w:sz="4" w:space="0" w:color="000000"/>
              <w:bottom w:val="single" w:sz="4" w:space="0" w:color="auto"/>
              <w:right w:val="single" w:sz="4" w:space="0" w:color="auto"/>
            </w:tcBorders>
            <w:vAlign w:val="center"/>
            <w:hideMark/>
          </w:tcPr>
          <w:p w:rsidR="00A545F1" w:rsidRPr="00A545F1" w:rsidRDefault="00A545F1" w:rsidP="00A545F1">
            <w:pPr>
              <w:widowControl/>
              <w:jc w:val="left"/>
              <w:rPr>
                <w:rFonts w:ascii="宋体" w:hAnsi="宋体" w:cs="宋体"/>
                <w:color w:val="000000"/>
                <w:kern w:val="0"/>
                <w:sz w:val="20"/>
                <w:szCs w:val="20"/>
              </w:rPr>
            </w:pPr>
          </w:p>
        </w:tc>
      </w:tr>
      <w:tr w:rsidR="00A545F1" w:rsidRPr="00A545F1" w:rsidTr="00A545F1">
        <w:trPr>
          <w:trHeight w:val="37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A545F1" w:rsidRPr="00A545F1" w:rsidRDefault="00A545F1" w:rsidP="00A545F1">
            <w:pPr>
              <w:widowControl/>
              <w:jc w:val="center"/>
              <w:rPr>
                <w:rFonts w:ascii="宋体" w:hAnsi="宋体" w:cs="宋体"/>
                <w:kern w:val="0"/>
                <w:sz w:val="20"/>
                <w:szCs w:val="20"/>
              </w:rPr>
            </w:pPr>
            <w:r w:rsidRPr="00A545F1">
              <w:rPr>
                <w:rFonts w:ascii="宋体" w:hAnsi="宋体" w:cs="宋体" w:hint="eastAsia"/>
                <w:kern w:val="0"/>
                <w:sz w:val="20"/>
                <w:szCs w:val="20"/>
              </w:rPr>
              <w:t>1</w:t>
            </w:r>
          </w:p>
        </w:tc>
        <w:tc>
          <w:tcPr>
            <w:tcW w:w="1797" w:type="dxa"/>
            <w:tcBorders>
              <w:top w:val="nil"/>
              <w:left w:val="nil"/>
              <w:bottom w:val="single" w:sz="4" w:space="0" w:color="auto"/>
              <w:right w:val="single" w:sz="4" w:space="0" w:color="auto"/>
            </w:tcBorders>
            <w:shd w:val="clear" w:color="auto" w:fill="auto"/>
            <w:noWrap/>
            <w:vAlign w:val="center"/>
            <w:hideMark/>
          </w:tcPr>
          <w:p w:rsidR="00A545F1" w:rsidRPr="00A545F1" w:rsidRDefault="00A545F1" w:rsidP="00A545F1">
            <w:pPr>
              <w:widowControl/>
              <w:jc w:val="center"/>
              <w:rPr>
                <w:rFonts w:ascii="宋体" w:hAnsi="宋体" w:cs="宋体"/>
                <w:kern w:val="0"/>
                <w:sz w:val="20"/>
                <w:szCs w:val="20"/>
              </w:rPr>
            </w:pPr>
            <w:r w:rsidRPr="00A545F1">
              <w:rPr>
                <w:rFonts w:ascii="宋体" w:hAnsi="宋体" w:cs="宋体" w:hint="eastAsia"/>
                <w:kern w:val="0"/>
                <w:sz w:val="20"/>
                <w:szCs w:val="20"/>
              </w:rPr>
              <w:t>2</w:t>
            </w:r>
          </w:p>
        </w:tc>
        <w:tc>
          <w:tcPr>
            <w:tcW w:w="1443" w:type="dxa"/>
            <w:tcBorders>
              <w:top w:val="nil"/>
              <w:left w:val="nil"/>
              <w:bottom w:val="single" w:sz="4" w:space="0" w:color="auto"/>
              <w:right w:val="single" w:sz="4" w:space="0" w:color="auto"/>
            </w:tcBorders>
            <w:shd w:val="clear" w:color="auto" w:fill="auto"/>
            <w:noWrap/>
            <w:vAlign w:val="center"/>
            <w:hideMark/>
          </w:tcPr>
          <w:p w:rsidR="00A545F1" w:rsidRPr="00A545F1" w:rsidRDefault="00A545F1" w:rsidP="00A545F1">
            <w:pPr>
              <w:widowControl/>
              <w:jc w:val="center"/>
              <w:rPr>
                <w:rFonts w:ascii="宋体" w:hAnsi="宋体" w:cs="宋体"/>
                <w:kern w:val="0"/>
                <w:sz w:val="20"/>
                <w:szCs w:val="20"/>
              </w:rPr>
            </w:pPr>
            <w:r w:rsidRPr="00A545F1">
              <w:rPr>
                <w:rFonts w:ascii="宋体" w:hAnsi="宋体" w:cs="宋体" w:hint="eastAsia"/>
                <w:kern w:val="0"/>
                <w:sz w:val="20"/>
                <w:szCs w:val="20"/>
              </w:rPr>
              <w:t>3</w:t>
            </w:r>
          </w:p>
        </w:tc>
        <w:tc>
          <w:tcPr>
            <w:tcW w:w="1620" w:type="dxa"/>
            <w:tcBorders>
              <w:top w:val="nil"/>
              <w:left w:val="nil"/>
              <w:bottom w:val="single" w:sz="4" w:space="0" w:color="auto"/>
              <w:right w:val="single" w:sz="4" w:space="0" w:color="auto"/>
            </w:tcBorders>
            <w:shd w:val="clear" w:color="auto" w:fill="auto"/>
            <w:noWrap/>
            <w:vAlign w:val="center"/>
            <w:hideMark/>
          </w:tcPr>
          <w:p w:rsidR="00A545F1" w:rsidRPr="00A545F1" w:rsidRDefault="00A545F1" w:rsidP="00A545F1">
            <w:pPr>
              <w:widowControl/>
              <w:jc w:val="center"/>
              <w:rPr>
                <w:rFonts w:ascii="宋体" w:hAnsi="宋体" w:cs="宋体"/>
                <w:kern w:val="0"/>
                <w:sz w:val="20"/>
                <w:szCs w:val="20"/>
              </w:rPr>
            </w:pPr>
            <w:r w:rsidRPr="00A545F1">
              <w:rPr>
                <w:rFonts w:ascii="宋体" w:hAnsi="宋体" w:cs="宋体" w:hint="eastAsia"/>
                <w:kern w:val="0"/>
                <w:sz w:val="20"/>
                <w:szCs w:val="20"/>
              </w:rPr>
              <w:t>4</w:t>
            </w:r>
          </w:p>
        </w:tc>
        <w:tc>
          <w:tcPr>
            <w:tcW w:w="2040" w:type="dxa"/>
            <w:tcBorders>
              <w:top w:val="nil"/>
              <w:left w:val="nil"/>
              <w:bottom w:val="single" w:sz="4" w:space="0" w:color="auto"/>
              <w:right w:val="single" w:sz="4" w:space="0" w:color="auto"/>
            </w:tcBorders>
            <w:shd w:val="clear" w:color="auto" w:fill="auto"/>
            <w:noWrap/>
            <w:vAlign w:val="center"/>
            <w:hideMark/>
          </w:tcPr>
          <w:p w:rsidR="00A545F1" w:rsidRPr="00A545F1" w:rsidRDefault="00A545F1" w:rsidP="00A545F1">
            <w:pPr>
              <w:widowControl/>
              <w:jc w:val="center"/>
              <w:rPr>
                <w:rFonts w:ascii="宋体" w:hAnsi="宋体" w:cs="宋体"/>
                <w:kern w:val="0"/>
                <w:sz w:val="20"/>
                <w:szCs w:val="20"/>
              </w:rPr>
            </w:pPr>
            <w:r w:rsidRPr="00A545F1">
              <w:rPr>
                <w:rFonts w:ascii="宋体" w:hAnsi="宋体" w:cs="宋体" w:hint="eastAsia"/>
                <w:kern w:val="0"/>
                <w:sz w:val="20"/>
                <w:szCs w:val="20"/>
              </w:rPr>
              <w:t>5</w:t>
            </w:r>
          </w:p>
        </w:tc>
        <w:tc>
          <w:tcPr>
            <w:tcW w:w="1560" w:type="dxa"/>
            <w:tcBorders>
              <w:top w:val="nil"/>
              <w:left w:val="nil"/>
              <w:bottom w:val="single" w:sz="4" w:space="0" w:color="auto"/>
              <w:right w:val="single" w:sz="4" w:space="0" w:color="auto"/>
            </w:tcBorders>
            <w:shd w:val="clear" w:color="auto" w:fill="auto"/>
            <w:noWrap/>
            <w:vAlign w:val="center"/>
            <w:hideMark/>
          </w:tcPr>
          <w:p w:rsidR="00A545F1" w:rsidRPr="00A545F1" w:rsidRDefault="00A545F1" w:rsidP="00A545F1">
            <w:pPr>
              <w:widowControl/>
              <w:jc w:val="center"/>
              <w:rPr>
                <w:rFonts w:ascii="宋体" w:hAnsi="宋体" w:cs="宋体"/>
                <w:kern w:val="0"/>
                <w:sz w:val="20"/>
                <w:szCs w:val="20"/>
              </w:rPr>
            </w:pPr>
            <w:r w:rsidRPr="00A545F1">
              <w:rPr>
                <w:rFonts w:ascii="宋体" w:hAnsi="宋体" w:cs="宋体" w:hint="eastAsia"/>
                <w:kern w:val="0"/>
                <w:sz w:val="20"/>
                <w:szCs w:val="20"/>
              </w:rPr>
              <w:t>6</w:t>
            </w:r>
          </w:p>
        </w:tc>
        <w:tc>
          <w:tcPr>
            <w:tcW w:w="2551" w:type="dxa"/>
            <w:tcBorders>
              <w:top w:val="nil"/>
              <w:left w:val="nil"/>
              <w:bottom w:val="single" w:sz="4" w:space="0" w:color="auto"/>
              <w:right w:val="single" w:sz="4" w:space="0" w:color="auto"/>
            </w:tcBorders>
            <w:shd w:val="clear" w:color="auto" w:fill="auto"/>
            <w:noWrap/>
            <w:vAlign w:val="center"/>
            <w:hideMark/>
          </w:tcPr>
          <w:p w:rsidR="00A545F1" w:rsidRPr="00A545F1" w:rsidRDefault="00A545F1" w:rsidP="00A545F1">
            <w:pPr>
              <w:widowControl/>
              <w:jc w:val="center"/>
              <w:rPr>
                <w:rFonts w:ascii="宋体" w:hAnsi="宋体" w:cs="宋体"/>
                <w:kern w:val="0"/>
                <w:sz w:val="20"/>
                <w:szCs w:val="20"/>
              </w:rPr>
            </w:pPr>
            <w:r w:rsidRPr="00A545F1">
              <w:rPr>
                <w:rFonts w:ascii="宋体" w:hAnsi="宋体" w:cs="宋体" w:hint="eastAsia"/>
                <w:kern w:val="0"/>
                <w:sz w:val="20"/>
                <w:szCs w:val="20"/>
              </w:rPr>
              <w:t>7</w:t>
            </w:r>
          </w:p>
        </w:tc>
      </w:tr>
      <w:tr w:rsidR="00A545F1" w:rsidRPr="00A545F1" w:rsidTr="00A545F1">
        <w:trPr>
          <w:trHeight w:val="37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A545F1" w:rsidRPr="00A545F1" w:rsidRDefault="00A545F1" w:rsidP="00A545F1">
            <w:pPr>
              <w:widowControl/>
              <w:jc w:val="right"/>
              <w:rPr>
                <w:rFonts w:ascii="宋体" w:hAnsi="宋体" w:cs="宋体"/>
                <w:kern w:val="0"/>
                <w:sz w:val="18"/>
                <w:szCs w:val="18"/>
              </w:rPr>
            </w:pPr>
            <w:r w:rsidRPr="00A545F1">
              <w:rPr>
                <w:rFonts w:ascii="宋体" w:hAnsi="宋体" w:cs="宋体" w:hint="eastAsia"/>
                <w:kern w:val="0"/>
                <w:sz w:val="18"/>
                <w:szCs w:val="18"/>
              </w:rPr>
              <w:t>297</w:t>
            </w:r>
          </w:p>
        </w:tc>
        <w:tc>
          <w:tcPr>
            <w:tcW w:w="1797" w:type="dxa"/>
            <w:tcBorders>
              <w:top w:val="nil"/>
              <w:left w:val="nil"/>
              <w:bottom w:val="single" w:sz="4" w:space="0" w:color="auto"/>
              <w:right w:val="single" w:sz="4" w:space="0" w:color="auto"/>
            </w:tcBorders>
            <w:shd w:val="clear" w:color="auto" w:fill="auto"/>
            <w:noWrap/>
            <w:vAlign w:val="bottom"/>
            <w:hideMark/>
          </w:tcPr>
          <w:p w:rsidR="00A545F1" w:rsidRPr="00A545F1" w:rsidRDefault="00A545F1" w:rsidP="00A545F1">
            <w:pPr>
              <w:widowControl/>
              <w:jc w:val="right"/>
              <w:rPr>
                <w:rFonts w:ascii="宋体" w:hAnsi="宋体" w:cs="宋体"/>
                <w:kern w:val="0"/>
                <w:sz w:val="18"/>
                <w:szCs w:val="18"/>
              </w:rPr>
            </w:pPr>
            <w:r w:rsidRPr="00A545F1">
              <w:rPr>
                <w:rFonts w:ascii="宋体" w:hAnsi="宋体" w:cs="宋体" w:hint="eastAsia"/>
                <w:kern w:val="0"/>
                <w:sz w:val="18"/>
                <w:szCs w:val="18"/>
              </w:rPr>
              <w:t>10</w:t>
            </w:r>
          </w:p>
        </w:tc>
        <w:tc>
          <w:tcPr>
            <w:tcW w:w="1443" w:type="dxa"/>
            <w:tcBorders>
              <w:top w:val="nil"/>
              <w:left w:val="nil"/>
              <w:bottom w:val="single" w:sz="4" w:space="0" w:color="auto"/>
              <w:right w:val="single" w:sz="4" w:space="0" w:color="auto"/>
            </w:tcBorders>
            <w:shd w:val="clear" w:color="auto" w:fill="auto"/>
            <w:noWrap/>
            <w:vAlign w:val="bottom"/>
            <w:hideMark/>
          </w:tcPr>
          <w:p w:rsidR="00A545F1" w:rsidRPr="00A545F1" w:rsidRDefault="00A545F1" w:rsidP="00A545F1">
            <w:pPr>
              <w:widowControl/>
              <w:jc w:val="right"/>
              <w:rPr>
                <w:rFonts w:ascii="宋体" w:hAnsi="宋体" w:cs="宋体"/>
                <w:kern w:val="0"/>
                <w:sz w:val="18"/>
                <w:szCs w:val="18"/>
              </w:rPr>
            </w:pPr>
            <w:r w:rsidRPr="00A545F1">
              <w:rPr>
                <w:rFonts w:ascii="宋体" w:hAnsi="宋体" w:cs="宋体" w:hint="eastAsia"/>
                <w:kern w:val="0"/>
                <w:sz w:val="18"/>
                <w:szCs w:val="18"/>
              </w:rPr>
              <w:t>267</w:t>
            </w:r>
          </w:p>
        </w:tc>
        <w:tc>
          <w:tcPr>
            <w:tcW w:w="1620" w:type="dxa"/>
            <w:tcBorders>
              <w:top w:val="nil"/>
              <w:left w:val="nil"/>
              <w:bottom w:val="single" w:sz="4" w:space="0" w:color="auto"/>
              <w:right w:val="single" w:sz="4" w:space="0" w:color="auto"/>
            </w:tcBorders>
            <w:shd w:val="clear" w:color="auto" w:fill="auto"/>
            <w:noWrap/>
            <w:vAlign w:val="bottom"/>
            <w:hideMark/>
          </w:tcPr>
          <w:p w:rsidR="00A545F1" w:rsidRPr="00A545F1" w:rsidRDefault="00A545F1" w:rsidP="00A545F1">
            <w:pPr>
              <w:widowControl/>
              <w:jc w:val="right"/>
              <w:rPr>
                <w:rFonts w:ascii="宋体" w:hAnsi="宋体" w:cs="宋体"/>
                <w:kern w:val="0"/>
                <w:sz w:val="18"/>
                <w:szCs w:val="18"/>
              </w:rPr>
            </w:pPr>
            <w:r w:rsidRPr="00A545F1">
              <w:rPr>
                <w:rFonts w:ascii="宋体" w:hAnsi="宋体" w:cs="宋体" w:hint="eastAsia"/>
                <w:kern w:val="0"/>
                <w:sz w:val="18"/>
                <w:szCs w:val="18"/>
              </w:rPr>
              <w:t>87</w:t>
            </w:r>
          </w:p>
        </w:tc>
        <w:tc>
          <w:tcPr>
            <w:tcW w:w="2040" w:type="dxa"/>
            <w:tcBorders>
              <w:top w:val="nil"/>
              <w:left w:val="nil"/>
              <w:bottom w:val="single" w:sz="4" w:space="0" w:color="auto"/>
              <w:right w:val="single" w:sz="4" w:space="0" w:color="auto"/>
            </w:tcBorders>
            <w:shd w:val="clear" w:color="auto" w:fill="auto"/>
            <w:noWrap/>
            <w:vAlign w:val="bottom"/>
            <w:hideMark/>
          </w:tcPr>
          <w:p w:rsidR="00A545F1" w:rsidRPr="00A545F1" w:rsidRDefault="00A545F1" w:rsidP="00A545F1">
            <w:pPr>
              <w:widowControl/>
              <w:jc w:val="right"/>
              <w:rPr>
                <w:rFonts w:ascii="宋体" w:hAnsi="宋体" w:cs="宋体"/>
                <w:kern w:val="0"/>
                <w:sz w:val="18"/>
                <w:szCs w:val="18"/>
              </w:rPr>
            </w:pPr>
            <w:r w:rsidRPr="00A545F1">
              <w:rPr>
                <w:rFonts w:ascii="宋体" w:hAnsi="宋体" w:cs="宋体" w:hint="eastAsia"/>
                <w:kern w:val="0"/>
                <w:sz w:val="18"/>
                <w:szCs w:val="18"/>
              </w:rPr>
              <w:t>180</w:t>
            </w:r>
          </w:p>
        </w:tc>
        <w:tc>
          <w:tcPr>
            <w:tcW w:w="1560" w:type="dxa"/>
            <w:tcBorders>
              <w:top w:val="nil"/>
              <w:left w:val="nil"/>
              <w:bottom w:val="single" w:sz="4" w:space="0" w:color="auto"/>
              <w:right w:val="single" w:sz="4" w:space="0" w:color="auto"/>
            </w:tcBorders>
            <w:shd w:val="clear" w:color="auto" w:fill="auto"/>
            <w:noWrap/>
            <w:vAlign w:val="bottom"/>
            <w:hideMark/>
          </w:tcPr>
          <w:p w:rsidR="00A545F1" w:rsidRPr="00A545F1" w:rsidRDefault="00A545F1" w:rsidP="00A545F1">
            <w:pPr>
              <w:widowControl/>
              <w:jc w:val="right"/>
              <w:rPr>
                <w:rFonts w:ascii="宋体" w:hAnsi="宋体" w:cs="宋体"/>
                <w:kern w:val="0"/>
                <w:sz w:val="18"/>
                <w:szCs w:val="18"/>
              </w:rPr>
            </w:pPr>
            <w:r w:rsidRPr="00A545F1">
              <w:rPr>
                <w:rFonts w:ascii="宋体" w:hAnsi="宋体" w:cs="宋体" w:hint="eastAsia"/>
                <w:kern w:val="0"/>
                <w:sz w:val="18"/>
                <w:szCs w:val="18"/>
              </w:rPr>
              <w:t>20</w:t>
            </w:r>
          </w:p>
        </w:tc>
        <w:tc>
          <w:tcPr>
            <w:tcW w:w="2551" w:type="dxa"/>
            <w:tcBorders>
              <w:top w:val="nil"/>
              <w:left w:val="nil"/>
              <w:bottom w:val="single" w:sz="4" w:space="0" w:color="auto"/>
              <w:right w:val="single" w:sz="4" w:space="0" w:color="auto"/>
            </w:tcBorders>
            <w:shd w:val="clear" w:color="auto" w:fill="auto"/>
            <w:noWrap/>
            <w:vAlign w:val="center"/>
            <w:hideMark/>
          </w:tcPr>
          <w:p w:rsidR="00A545F1" w:rsidRPr="00A545F1" w:rsidRDefault="00A545F1" w:rsidP="00A545F1">
            <w:pPr>
              <w:widowControl/>
              <w:jc w:val="right"/>
              <w:rPr>
                <w:rFonts w:ascii="宋体" w:hAnsi="宋体" w:cs="宋体"/>
                <w:kern w:val="0"/>
                <w:sz w:val="18"/>
                <w:szCs w:val="18"/>
              </w:rPr>
            </w:pPr>
            <w:r w:rsidRPr="00A545F1">
              <w:rPr>
                <w:rFonts w:ascii="宋体" w:hAnsi="宋体" w:cs="宋体" w:hint="eastAsia"/>
                <w:kern w:val="0"/>
                <w:sz w:val="18"/>
                <w:szCs w:val="18"/>
              </w:rPr>
              <w:t xml:space="preserve">45 </w:t>
            </w:r>
          </w:p>
        </w:tc>
      </w:tr>
    </w:tbl>
    <w:p w:rsidR="004677D7" w:rsidRDefault="004677D7" w:rsidP="00454330">
      <w:pPr>
        <w:rPr>
          <w:rFonts w:eastAsia="黑体"/>
          <w:kern w:val="0"/>
          <w:sz w:val="36"/>
          <w:szCs w:val="36"/>
        </w:rPr>
        <w:sectPr w:rsidR="004677D7" w:rsidSect="006E4E58">
          <w:pgSz w:w="16838" w:h="11906" w:orient="landscape"/>
          <w:pgMar w:top="1531" w:right="1440" w:bottom="1418" w:left="1440" w:header="851" w:footer="992" w:gutter="0"/>
          <w:cols w:space="425"/>
          <w:docGrid w:type="lines" w:linePitch="312"/>
        </w:sectPr>
      </w:pPr>
    </w:p>
    <w:p w:rsidR="00CB7C49" w:rsidRPr="00F1234C" w:rsidRDefault="00CB7C49" w:rsidP="00CB7C49">
      <w:pPr>
        <w:rPr>
          <w:rFonts w:ascii="黑体" w:eastAsia="黑体"/>
          <w:sz w:val="52"/>
          <w:szCs w:val="52"/>
        </w:rPr>
      </w:pPr>
      <w:r w:rsidRPr="00F1234C">
        <w:rPr>
          <w:rFonts w:ascii="黑体" w:eastAsia="黑体" w:hint="eastAsia"/>
          <w:sz w:val="52"/>
          <w:szCs w:val="52"/>
        </w:rPr>
        <w:lastRenderedPageBreak/>
        <w:t>第三部分</w:t>
      </w:r>
    </w:p>
    <w:p w:rsidR="00CB7C49" w:rsidRPr="00F1234C" w:rsidRDefault="00CB7C49" w:rsidP="00CB7C49">
      <w:pPr>
        <w:rPr>
          <w:rFonts w:ascii="黑体" w:eastAsia="黑体"/>
          <w:sz w:val="52"/>
          <w:szCs w:val="52"/>
        </w:rPr>
      </w:pPr>
    </w:p>
    <w:p w:rsidR="00CB7C49" w:rsidRPr="00F1234C" w:rsidRDefault="00CB7C49" w:rsidP="00CB7C49">
      <w:pPr>
        <w:rPr>
          <w:rFonts w:ascii="黑体" w:eastAsia="黑体"/>
          <w:sz w:val="52"/>
          <w:szCs w:val="52"/>
        </w:rPr>
      </w:pPr>
    </w:p>
    <w:p w:rsidR="00CB7C49" w:rsidRDefault="00CB7C49" w:rsidP="00CB7C49">
      <w:pPr>
        <w:ind w:leftChars="8" w:left="277" w:hangingChars="50" w:hanging="260"/>
        <w:jc w:val="center"/>
        <w:rPr>
          <w:rFonts w:ascii="黑体" w:eastAsia="黑体"/>
          <w:sz w:val="52"/>
          <w:szCs w:val="52"/>
        </w:rPr>
      </w:pPr>
      <w:r>
        <w:rPr>
          <w:rFonts w:ascii="黑体" w:eastAsia="黑体" w:hint="eastAsia"/>
          <w:sz w:val="52"/>
          <w:szCs w:val="52"/>
        </w:rPr>
        <w:t>2017</w:t>
      </w:r>
      <w:r w:rsidRPr="00F1234C">
        <w:rPr>
          <w:rFonts w:ascii="黑体" w:eastAsia="黑体" w:hint="eastAsia"/>
          <w:sz w:val="52"/>
          <w:szCs w:val="52"/>
        </w:rPr>
        <w:t>年部门预算情况</w:t>
      </w:r>
      <w:r>
        <w:rPr>
          <w:rFonts w:ascii="黑体" w:eastAsia="黑体" w:hint="eastAsia"/>
          <w:sz w:val="52"/>
          <w:szCs w:val="52"/>
        </w:rPr>
        <w:t>和</w:t>
      </w:r>
    </w:p>
    <w:p w:rsidR="00CB7C49" w:rsidRPr="00F1234C" w:rsidRDefault="00CB7C49" w:rsidP="00CB7C49">
      <w:pPr>
        <w:ind w:leftChars="8" w:left="277" w:hangingChars="50" w:hanging="260"/>
        <w:jc w:val="center"/>
        <w:rPr>
          <w:rFonts w:ascii="黑体" w:eastAsia="黑体"/>
          <w:sz w:val="52"/>
          <w:szCs w:val="52"/>
        </w:rPr>
      </w:pPr>
      <w:r>
        <w:rPr>
          <w:rFonts w:ascii="黑体" w:eastAsia="黑体" w:hint="eastAsia"/>
          <w:sz w:val="52"/>
          <w:szCs w:val="52"/>
        </w:rPr>
        <w:t>重要事项</w:t>
      </w:r>
      <w:r w:rsidRPr="00F1234C">
        <w:rPr>
          <w:rFonts w:ascii="黑体" w:eastAsia="黑体" w:hint="eastAsia"/>
          <w:sz w:val="52"/>
          <w:szCs w:val="52"/>
        </w:rPr>
        <w:t>说明</w:t>
      </w:r>
    </w:p>
    <w:p w:rsidR="00CB7C49" w:rsidRDefault="00CB7C49" w:rsidP="00CB7C49">
      <w:pPr>
        <w:rPr>
          <w:rFonts w:ascii="黑体" w:eastAsia="黑体"/>
          <w:b/>
          <w:sz w:val="30"/>
          <w:szCs w:val="30"/>
        </w:rPr>
      </w:pPr>
    </w:p>
    <w:p w:rsidR="00CB7C49" w:rsidRDefault="00CB7C49" w:rsidP="00CB7C49">
      <w:pPr>
        <w:rPr>
          <w:rFonts w:ascii="黑体" w:eastAsia="黑体"/>
          <w:b/>
          <w:sz w:val="30"/>
          <w:szCs w:val="30"/>
        </w:rPr>
      </w:pPr>
    </w:p>
    <w:p w:rsidR="00CB7C49" w:rsidRDefault="00CB7C49" w:rsidP="00CB7C49">
      <w:pPr>
        <w:rPr>
          <w:rFonts w:ascii="黑体" w:eastAsia="黑体"/>
          <w:b/>
          <w:sz w:val="30"/>
          <w:szCs w:val="30"/>
        </w:rPr>
      </w:pPr>
    </w:p>
    <w:p w:rsidR="00CB7C49" w:rsidRDefault="00CB7C49" w:rsidP="00CB7C49">
      <w:pPr>
        <w:rPr>
          <w:rFonts w:ascii="黑体" w:eastAsia="黑体"/>
          <w:b/>
          <w:sz w:val="30"/>
          <w:szCs w:val="30"/>
        </w:rPr>
      </w:pPr>
    </w:p>
    <w:p w:rsidR="004677D7" w:rsidRDefault="004677D7" w:rsidP="00454330">
      <w:pPr>
        <w:rPr>
          <w:rFonts w:eastAsia="黑体"/>
          <w:kern w:val="0"/>
          <w:sz w:val="36"/>
          <w:szCs w:val="36"/>
        </w:rPr>
        <w:sectPr w:rsidR="004677D7" w:rsidSect="004677D7">
          <w:pgSz w:w="11906" w:h="16838"/>
          <w:pgMar w:top="1440" w:right="1531" w:bottom="1440" w:left="1418" w:header="851" w:footer="992" w:gutter="0"/>
          <w:cols w:space="425"/>
          <w:docGrid w:type="lines" w:linePitch="312"/>
        </w:sectPr>
      </w:pPr>
    </w:p>
    <w:p w:rsidR="00CB7C49" w:rsidRPr="00EF2A0B" w:rsidRDefault="00CB7C49" w:rsidP="00CB7C49">
      <w:pPr>
        <w:widowControl/>
        <w:spacing w:line="520" w:lineRule="exact"/>
        <w:rPr>
          <w:rFonts w:eastAsia="黑体"/>
          <w:kern w:val="0"/>
          <w:sz w:val="32"/>
          <w:szCs w:val="32"/>
        </w:rPr>
      </w:pPr>
      <w:r w:rsidRPr="00EF2A0B">
        <w:rPr>
          <w:rFonts w:eastAsia="黑体" w:hAnsi="黑体"/>
          <w:kern w:val="0"/>
          <w:sz w:val="32"/>
          <w:szCs w:val="32"/>
        </w:rPr>
        <w:lastRenderedPageBreak/>
        <w:t>一、</w:t>
      </w:r>
      <w:r w:rsidRPr="00EF2A0B">
        <w:rPr>
          <w:rFonts w:eastAsia="黑体"/>
          <w:kern w:val="0"/>
          <w:sz w:val="32"/>
          <w:szCs w:val="32"/>
        </w:rPr>
        <w:t>2017</w:t>
      </w:r>
      <w:r w:rsidRPr="00EF2A0B">
        <w:rPr>
          <w:rFonts w:eastAsia="黑体" w:hAnsi="黑体"/>
          <w:kern w:val="0"/>
          <w:sz w:val="32"/>
          <w:szCs w:val="32"/>
        </w:rPr>
        <w:t>年部门预算情况说明</w:t>
      </w:r>
    </w:p>
    <w:p w:rsidR="00CB7C49" w:rsidRPr="00454330" w:rsidRDefault="00CB7C49" w:rsidP="00CB7C49">
      <w:pPr>
        <w:widowControl/>
        <w:spacing w:line="560" w:lineRule="exact"/>
        <w:ind w:firstLineChars="200" w:firstLine="640"/>
        <w:rPr>
          <w:rFonts w:eastAsia="楷体_GB2312"/>
          <w:kern w:val="0"/>
          <w:sz w:val="32"/>
          <w:szCs w:val="32"/>
        </w:rPr>
      </w:pPr>
      <w:r w:rsidRPr="00454330">
        <w:rPr>
          <w:rFonts w:eastAsia="楷体_GB2312"/>
          <w:kern w:val="0"/>
          <w:sz w:val="32"/>
          <w:szCs w:val="32"/>
        </w:rPr>
        <w:t>（一）收支预算总体情况</w:t>
      </w:r>
    </w:p>
    <w:p w:rsidR="00CB7C49" w:rsidRPr="00454330" w:rsidRDefault="00CB7C49" w:rsidP="00CB7C49">
      <w:pPr>
        <w:widowControl/>
        <w:spacing w:line="560" w:lineRule="exact"/>
        <w:ind w:firstLine="480"/>
        <w:rPr>
          <w:rFonts w:eastAsia="仿宋_GB2312"/>
          <w:kern w:val="0"/>
          <w:sz w:val="32"/>
          <w:szCs w:val="32"/>
        </w:rPr>
      </w:pPr>
      <w:r w:rsidRPr="00454330">
        <w:rPr>
          <w:rFonts w:eastAsia="仿宋_GB2312"/>
          <w:sz w:val="32"/>
          <w:szCs w:val="32"/>
        </w:rPr>
        <w:t>2017</w:t>
      </w:r>
      <w:r w:rsidRPr="00454330">
        <w:rPr>
          <w:rFonts w:eastAsia="仿宋_GB2312"/>
          <w:sz w:val="32"/>
          <w:szCs w:val="32"/>
        </w:rPr>
        <w:t>年收入预算为</w:t>
      </w:r>
      <w:r w:rsidR="00E46F75">
        <w:rPr>
          <w:rFonts w:eastAsia="仿宋_GB2312" w:hint="eastAsia"/>
          <w:sz w:val="32"/>
          <w:szCs w:val="32"/>
        </w:rPr>
        <w:t>6416.19</w:t>
      </w:r>
      <w:r w:rsidRPr="00454330">
        <w:rPr>
          <w:rFonts w:eastAsia="仿宋_GB2312"/>
          <w:sz w:val="32"/>
          <w:szCs w:val="32"/>
        </w:rPr>
        <w:t>万元，其中：财政拨款</w:t>
      </w:r>
      <w:r w:rsidR="00E46F75">
        <w:rPr>
          <w:rFonts w:eastAsia="仿宋_GB2312" w:hint="eastAsia"/>
          <w:sz w:val="32"/>
          <w:szCs w:val="32"/>
        </w:rPr>
        <w:t>6416.19</w:t>
      </w:r>
      <w:r w:rsidRPr="00454330">
        <w:rPr>
          <w:rFonts w:eastAsia="仿宋_GB2312"/>
          <w:sz w:val="32"/>
          <w:szCs w:val="32"/>
        </w:rPr>
        <w:t>万元，财政专户管理资金</w:t>
      </w:r>
      <w:r w:rsidR="008510C2">
        <w:rPr>
          <w:rFonts w:eastAsia="仿宋_GB2312" w:hint="eastAsia"/>
          <w:sz w:val="32"/>
          <w:szCs w:val="32"/>
        </w:rPr>
        <w:t>0</w:t>
      </w:r>
      <w:r w:rsidRPr="00454330">
        <w:rPr>
          <w:rFonts w:eastAsia="仿宋_GB2312"/>
          <w:sz w:val="32"/>
          <w:szCs w:val="32"/>
        </w:rPr>
        <w:t>万元，上年结转</w:t>
      </w:r>
      <w:r w:rsidR="008510C2">
        <w:rPr>
          <w:rFonts w:eastAsia="仿宋_GB2312" w:hint="eastAsia"/>
          <w:sz w:val="32"/>
          <w:szCs w:val="32"/>
        </w:rPr>
        <w:t>0</w:t>
      </w:r>
      <w:r w:rsidRPr="00454330">
        <w:rPr>
          <w:rFonts w:eastAsia="仿宋_GB2312"/>
          <w:sz w:val="32"/>
          <w:szCs w:val="32"/>
        </w:rPr>
        <w:t>万元。</w:t>
      </w:r>
    </w:p>
    <w:p w:rsidR="00CB7C49" w:rsidRPr="00454330" w:rsidRDefault="00CB7C49" w:rsidP="00CB7C49">
      <w:pPr>
        <w:spacing w:line="580" w:lineRule="exact"/>
        <w:ind w:firstLineChars="200" w:firstLine="640"/>
        <w:rPr>
          <w:rFonts w:eastAsia="仿宋_GB2312"/>
          <w:sz w:val="32"/>
          <w:szCs w:val="32"/>
        </w:rPr>
      </w:pPr>
      <w:r w:rsidRPr="00454330">
        <w:rPr>
          <w:rFonts w:eastAsia="仿宋_GB2312"/>
          <w:sz w:val="32"/>
          <w:szCs w:val="32"/>
        </w:rPr>
        <w:t>2017</w:t>
      </w:r>
      <w:r w:rsidRPr="00454330">
        <w:rPr>
          <w:rFonts w:eastAsia="仿宋_GB2312"/>
          <w:sz w:val="32"/>
          <w:szCs w:val="32"/>
        </w:rPr>
        <w:t>年支出预算为</w:t>
      </w:r>
      <w:r w:rsidR="008510C2">
        <w:rPr>
          <w:rFonts w:eastAsia="仿宋_GB2312" w:hint="eastAsia"/>
          <w:sz w:val="32"/>
          <w:szCs w:val="32"/>
        </w:rPr>
        <w:t>6416.19</w:t>
      </w:r>
      <w:r w:rsidRPr="00454330">
        <w:rPr>
          <w:rFonts w:eastAsia="仿宋_GB2312"/>
          <w:sz w:val="32"/>
          <w:szCs w:val="32"/>
        </w:rPr>
        <w:t>万元，其中：按功能分类科目，</w:t>
      </w:r>
      <w:r w:rsidR="008510C2">
        <w:rPr>
          <w:rFonts w:eastAsia="仿宋_GB2312" w:hint="eastAsia"/>
          <w:sz w:val="32"/>
          <w:szCs w:val="32"/>
        </w:rPr>
        <w:t>公共安全支出</w:t>
      </w:r>
      <w:r w:rsidR="008510C2">
        <w:rPr>
          <w:rFonts w:eastAsia="仿宋_GB2312" w:hint="eastAsia"/>
          <w:sz w:val="32"/>
          <w:szCs w:val="32"/>
        </w:rPr>
        <w:t>6131.92</w:t>
      </w:r>
      <w:r w:rsidRPr="00454330">
        <w:rPr>
          <w:rFonts w:eastAsia="仿宋_GB2312"/>
          <w:sz w:val="32"/>
          <w:szCs w:val="32"/>
        </w:rPr>
        <w:t>万元，社会保障和就业支出（类）</w:t>
      </w:r>
      <w:r w:rsidR="008510C2">
        <w:rPr>
          <w:rFonts w:eastAsia="仿宋_GB2312" w:hint="eastAsia"/>
          <w:sz w:val="32"/>
          <w:szCs w:val="32"/>
        </w:rPr>
        <w:t>104.91</w:t>
      </w:r>
      <w:r w:rsidRPr="00454330">
        <w:rPr>
          <w:rFonts w:eastAsia="仿宋_GB2312"/>
          <w:sz w:val="32"/>
          <w:szCs w:val="32"/>
        </w:rPr>
        <w:t>万元，</w:t>
      </w:r>
      <w:r w:rsidR="008510C2">
        <w:rPr>
          <w:rFonts w:eastAsia="仿宋_GB2312" w:hint="eastAsia"/>
          <w:sz w:val="32"/>
          <w:szCs w:val="32"/>
        </w:rPr>
        <w:t>住房保障支出</w:t>
      </w:r>
      <w:r w:rsidR="008510C2">
        <w:rPr>
          <w:rFonts w:eastAsia="仿宋_GB2312" w:hint="eastAsia"/>
          <w:sz w:val="32"/>
          <w:szCs w:val="32"/>
        </w:rPr>
        <w:t>179.86</w:t>
      </w:r>
      <w:r w:rsidR="008510C2">
        <w:rPr>
          <w:rFonts w:eastAsia="仿宋_GB2312" w:hint="eastAsia"/>
          <w:sz w:val="32"/>
          <w:szCs w:val="32"/>
        </w:rPr>
        <w:t>万元</w:t>
      </w:r>
      <w:r w:rsidRPr="00454330">
        <w:rPr>
          <w:rFonts w:eastAsia="仿宋_GB2312"/>
          <w:sz w:val="32"/>
          <w:szCs w:val="32"/>
        </w:rPr>
        <w:t>；按经济分类科目，工资福利支出（类）</w:t>
      </w:r>
      <w:r w:rsidR="008510C2">
        <w:rPr>
          <w:rFonts w:eastAsia="仿宋_GB2312" w:hint="eastAsia"/>
          <w:sz w:val="32"/>
          <w:szCs w:val="32"/>
        </w:rPr>
        <w:t>2137.65</w:t>
      </w:r>
      <w:r w:rsidRPr="00454330">
        <w:rPr>
          <w:rFonts w:eastAsia="仿宋_GB2312"/>
          <w:sz w:val="32"/>
          <w:szCs w:val="32"/>
        </w:rPr>
        <w:t>万元，</w:t>
      </w:r>
      <w:r w:rsidR="008510C2">
        <w:rPr>
          <w:rFonts w:eastAsia="仿宋_GB2312" w:hint="eastAsia"/>
          <w:sz w:val="32"/>
          <w:szCs w:val="32"/>
        </w:rPr>
        <w:t>商品服务（类）支出</w:t>
      </w:r>
      <w:r w:rsidR="008510C2">
        <w:rPr>
          <w:rFonts w:eastAsia="仿宋_GB2312" w:hint="eastAsia"/>
          <w:sz w:val="32"/>
          <w:szCs w:val="32"/>
        </w:rPr>
        <w:t>644.1</w:t>
      </w:r>
      <w:r w:rsidR="008510C2">
        <w:rPr>
          <w:rFonts w:eastAsia="仿宋_GB2312" w:hint="eastAsia"/>
          <w:sz w:val="32"/>
          <w:szCs w:val="32"/>
        </w:rPr>
        <w:t>万元，对个人和家庭的补助</w:t>
      </w:r>
      <w:r w:rsidR="008510C2">
        <w:rPr>
          <w:rFonts w:eastAsia="仿宋_GB2312" w:hint="eastAsia"/>
          <w:sz w:val="32"/>
          <w:szCs w:val="32"/>
        </w:rPr>
        <w:t>642.71</w:t>
      </w:r>
      <w:r w:rsidR="008510C2">
        <w:rPr>
          <w:rFonts w:eastAsia="仿宋_GB2312" w:hint="eastAsia"/>
          <w:sz w:val="32"/>
          <w:szCs w:val="32"/>
        </w:rPr>
        <w:t>万元，债务还本支出</w:t>
      </w:r>
      <w:r w:rsidR="008510C2">
        <w:rPr>
          <w:rFonts w:eastAsia="仿宋_GB2312" w:hint="eastAsia"/>
          <w:sz w:val="32"/>
          <w:szCs w:val="32"/>
        </w:rPr>
        <w:t>600</w:t>
      </w:r>
      <w:r w:rsidR="008510C2">
        <w:rPr>
          <w:rFonts w:eastAsia="仿宋_GB2312" w:hint="eastAsia"/>
          <w:sz w:val="32"/>
          <w:szCs w:val="32"/>
        </w:rPr>
        <w:t>万元，其他资本性支出</w:t>
      </w:r>
      <w:r w:rsidR="008510C2">
        <w:rPr>
          <w:rFonts w:eastAsia="仿宋_GB2312" w:hint="eastAsia"/>
          <w:sz w:val="32"/>
          <w:szCs w:val="32"/>
        </w:rPr>
        <w:t>2382</w:t>
      </w:r>
      <w:r w:rsidR="008510C2">
        <w:rPr>
          <w:rFonts w:eastAsia="仿宋_GB2312" w:hint="eastAsia"/>
          <w:sz w:val="32"/>
          <w:szCs w:val="32"/>
        </w:rPr>
        <w:t>万元，其他支出</w:t>
      </w:r>
      <w:r w:rsidR="008510C2">
        <w:rPr>
          <w:rFonts w:eastAsia="仿宋_GB2312" w:hint="eastAsia"/>
          <w:sz w:val="32"/>
          <w:szCs w:val="32"/>
        </w:rPr>
        <w:t>9.73</w:t>
      </w:r>
      <w:r w:rsidR="008510C2">
        <w:rPr>
          <w:rFonts w:eastAsia="仿宋_GB2312" w:hint="eastAsia"/>
          <w:sz w:val="32"/>
          <w:szCs w:val="32"/>
        </w:rPr>
        <w:t>万元</w:t>
      </w:r>
      <w:r w:rsidRPr="00454330">
        <w:rPr>
          <w:rFonts w:eastAsia="仿宋_GB2312"/>
          <w:sz w:val="32"/>
          <w:szCs w:val="32"/>
        </w:rPr>
        <w:t>。</w:t>
      </w:r>
    </w:p>
    <w:p w:rsidR="00CB7C49" w:rsidRPr="00555739" w:rsidRDefault="00CB7C49" w:rsidP="00CB7C49">
      <w:pPr>
        <w:spacing w:line="580" w:lineRule="exact"/>
        <w:ind w:firstLine="600"/>
        <w:rPr>
          <w:rFonts w:ascii="楷体_GB2312" w:eastAsia="楷体_GB2312"/>
          <w:sz w:val="32"/>
          <w:szCs w:val="32"/>
        </w:rPr>
      </w:pPr>
      <w:r w:rsidRPr="00555739">
        <w:rPr>
          <w:rFonts w:ascii="楷体_GB2312" w:eastAsia="楷体_GB2312" w:hint="eastAsia"/>
          <w:sz w:val="32"/>
          <w:szCs w:val="32"/>
        </w:rPr>
        <w:t>（二）财政拨款收支情况</w:t>
      </w:r>
    </w:p>
    <w:p w:rsidR="00CB7C49" w:rsidRPr="00EF2A0B" w:rsidRDefault="00CB7C49" w:rsidP="00CB7C49">
      <w:pPr>
        <w:widowControl/>
        <w:spacing w:line="560" w:lineRule="exact"/>
        <w:ind w:leftChars="152" w:left="319" w:firstLineChars="100" w:firstLine="320"/>
        <w:rPr>
          <w:rFonts w:eastAsia="仿宋_GB2312"/>
          <w:kern w:val="0"/>
          <w:sz w:val="32"/>
          <w:szCs w:val="32"/>
        </w:rPr>
      </w:pPr>
      <w:r w:rsidRPr="00EF2A0B">
        <w:rPr>
          <w:rFonts w:eastAsia="仿宋_GB2312"/>
          <w:kern w:val="0"/>
          <w:sz w:val="32"/>
          <w:szCs w:val="32"/>
        </w:rPr>
        <w:t>2017</w:t>
      </w:r>
      <w:r w:rsidRPr="00EF2A0B">
        <w:rPr>
          <w:rFonts w:eastAsia="仿宋_GB2312"/>
          <w:kern w:val="0"/>
          <w:sz w:val="32"/>
          <w:szCs w:val="32"/>
        </w:rPr>
        <w:t>年财政拨款收入预算为</w:t>
      </w:r>
      <w:r w:rsidR="008510C2">
        <w:rPr>
          <w:rFonts w:eastAsia="仿宋_GB2312" w:hint="eastAsia"/>
          <w:kern w:val="0"/>
          <w:sz w:val="32"/>
          <w:szCs w:val="32"/>
        </w:rPr>
        <w:t>6416.19</w:t>
      </w:r>
      <w:r w:rsidRPr="00EF2A0B">
        <w:rPr>
          <w:rFonts w:eastAsia="仿宋_GB2312"/>
          <w:kern w:val="0"/>
          <w:sz w:val="32"/>
          <w:szCs w:val="32"/>
        </w:rPr>
        <w:t>万元，其中：一般公共预算</w:t>
      </w:r>
      <w:r w:rsidR="008510C2">
        <w:rPr>
          <w:rFonts w:eastAsia="仿宋_GB2312" w:hint="eastAsia"/>
          <w:kern w:val="0"/>
          <w:sz w:val="32"/>
          <w:szCs w:val="32"/>
        </w:rPr>
        <w:t>6416.19</w:t>
      </w:r>
      <w:r w:rsidRPr="00EF2A0B">
        <w:rPr>
          <w:rFonts w:eastAsia="仿宋_GB2312"/>
          <w:kern w:val="0"/>
          <w:sz w:val="32"/>
          <w:szCs w:val="32"/>
        </w:rPr>
        <w:t>万元，政府性基金预算</w:t>
      </w:r>
      <w:r w:rsidR="008510C2">
        <w:rPr>
          <w:rFonts w:eastAsia="仿宋_GB2312" w:hint="eastAsia"/>
          <w:kern w:val="0"/>
          <w:sz w:val="32"/>
          <w:szCs w:val="32"/>
        </w:rPr>
        <w:t>0</w:t>
      </w:r>
      <w:r w:rsidRPr="00EF2A0B">
        <w:rPr>
          <w:rFonts w:eastAsia="仿宋_GB2312"/>
          <w:kern w:val="0"/>
          <w:sz w:val="32"/>
          <w:szCs w:val="32"/>
        </w:rPr>
        <w:t>万元。</w:t>
      </w:r>
    </w:p>
    <w:p w:rsidR="00CB7C49" w:rsidRPr="00EF2A0B" w:rsidRDefault="00CB7C49" w:rsidP="00CB7C49">
      <w:pPr>
        <w:widowControl/>
        <w:spacing w:line="560" w:lineRule="exact"/>
        <w:ind w:leftChars="152" w:left="319" w:firstLineChars="100" w:firstLine="320"/>
        <w:rPr>
          <w:rFonts w:eastAsia="仿宋_GB2312"/>
          <w:kern w:val="0"/>
          <w:sz w:val="32"/>
          <w:szCs w:val="32"/>
        </w:rPr>
      </w:pPr>
      <w:r w:rsidRPr="00EF2A0B">
        <w:rPr>
          <w:rFonts w:eastAsia="仿宋_GB2312"/>
          <w:sz w:val="32"/>
          <w:szCs w:val="32"/>
        </w:rPr>
        <w:t>2017</w:t>
      </w:r>
      <w:r w:rsidRPr="00EF2A0B">
        <w:rPr>
          <w:rFonts w:eastAsia="仿宋_GB2312"/>
          <w:sz w:val="32"/>
          <w:szCs w:val="32"/>
        </w:rPr>
        <w:t>年财政拨款支出预算为</w:t>
      </w:r>
      <w:r w:rsidR="008510C2">
        <w:rPr>
          <w:rFonts w:eastAsia="仿宋_GB2312" w:hint="eastAsia"/>
          <w:sz w:val="32"/>
          <w:szCs w:val="32"/>
        </w:rPr>
        <w:t>6416.19</w:t>
      </w:r>
      <w:r w:rsidRPr="00EF2A0B">
        <w:rPr>
          <w:rFonts w:eastAsia="仿宋_GB2312"/>
          <w:sz w:val="32"/>
          <w:szCs w:val="32"/>
        </w:rPr>
        <w:t>万元，具体情况如下：</w:t>
      </w:r>
    </w:p>
    <w:p w:rsidR="00CB7C49" w:rsidRPr="00EF2A0B" w:rsidRDefault="00CB7C49" w:rsidP="00CB7C49">
      <w:pPr>
        <w:widowControl/>
        <w:spacing w:line="560" w:lineRule="exact"/>
        <w:ind w:firstLineChars="200" w:firstLine="640"/>
        <w:rPr>
          <w:rFonts w:eastAsia="仿宋_GB2312"/>
          <w:kern w:val="0"/>
          <w:sz w:val="32"/>
          <w:szCs w:val="32"/>
        </w:rPr>
      </w:pPr>
      <w:r w:rsidRPr="00EF2A0B">
        <w:rPr>
          <w:rFonts w:eastAsia="仿宋_GB2312"/>
          <w:kern w:val="0"/>
          <w:sz w:val="32"/>
          <w:szCs w:val="32"/>
        </w:rPr>
        <w:t>1</w:t>
      </w:r>
      <w:r w:rsidRPr="00EF2A0B">
        <w:rPr>
          <w:rFonts w:eastAsia="仿宋_GB2312"/>
          <w:kern w:val="0"/>
          <w:sz w:val="32"/>
          <w:szCs w:val="32"/>
        </w:rPr>
        <w:t>、一般公共服务支出</w:t>
      </w:r>
      <w:r w:rsidR="008510C2">
        <w:rPr>
          <w:rFonts w:eastAsia="仿宋_GB2312" w:hint="eastAsia"/>
          <w:kern w:val="0"/>
          <w:sz w:val="32"/>
          <w:szCs w:val="32"/>
        </w:rPr>
        <w:t>6311.78</w:t>
      </w:r>
      <w:r w:rsidRPr="00EF2A0B">
        <w:rPr>
          <w:rFonts w:eastAsia="仿宋_GB2312"/>
          <w:kern w:val="0"/>
          <w:sz w:val="32"/>
          <w:szCs w:val="32"/>
        </w:rPr>
        <w:t>万元（根据部门预算按大类填报），主要用于机关及所属单位等机构人员工资、日常运转以及完成部门工作任务和事业发展目标而安排的项目支出。</w:t>
      </w:r>
    </w:p>
    <w:p w:rsidR="00CB7C49" w:rsidRPr="00EF2A0B" w:rsidRDefault="00CB7C49" w:rsidP="00CB7C49">
      <w:pPr>
        <w:widowControl/>
        <w:spacing w:line="560" w:lineRule="exact"/>
        <w:ind w:firstLineChars="200" w:firstLine="640"/>
        <w:rPr>
          <w:rFonts w:eastAsia="仿宋_GB2312"/>
          <w:kern w:val="0"/>
          <w:sz w:val="32"/>
          <w:szCs w:val="32"/>
        </w:rPr>
      </w:pPr>
      <w:r w:rsidRPr="00EF2A0B">
        <w:rPr>
          <w:rFonts w:eastAsia="仿宋_GB2312"/>
          <w:kern w:val="0"/>
          <w:sz w:val="32"/>
          <w:szCs w:val="32"/>
        </w:rPr>
        <w:t>2</w:t>
      </w:r>
      <w:r w:rsidRPr="00EF2A0B">
        <w:rPr>
          <w:rFonts w:eastAsia="仿宋_GB2312"/>
          <w:kern w:val="0"/>
          <w:sz w:val="32"/>
          <w:szCs w:val="32"/>
        </w:rPr>
        <w:t>、社会保障和就业支出</w:t>
      </w:r>
      <w:r w:rsidR="008510C2">
        <w:rPr>
          <w:rFonts w:eastAsia="仿宋_GB2312" w:hint="eastAsia"/>
          <w:kern w:val="0"/>
          <w:sz w:val="32"/>
          <w:szCs w:val="32"/>
        </w:rPr>
        <w:t>104.41</w:t>
      </w:r>
      <w:r w:rsidRPr="00EF2A0B">
        <w:rPr>
          <w:rFonts w:eastAsia="仿宋_GB2312"/>
          <w:kern w:val="0"/>
          <w:sz w:val="32"/>
          <w:szCs w:val="32"/>
        </w:rPr>
        <w:t>万元，主要用于机关及所属</w:t>
      </w:r>
      <w:r w:rsidRPr="00EF2A0B">
        <w:rPr>
          <w:rFonts w:eastAsia="仿宋_GB2312"/>
          <w:kern w:val="0"/>
          <w:sz w:val="32"/>
          <w:szCs w:val="32"/>
        </w:rPr>
        <w:t xml:space="preserve">  </w:t>
      </w:r>
      <w:r w:rsidRPr="00EF2A0B">
        <w:rPr>
          <w:rFonts w:eastAsia="仿宋_GB2312"/>
          <w:kern w:val="0"/>
          <w:sz w:val="32"/>
          <w:szCs w:val="32"/>
        </w:rPr>
        <w:t>个单位等机构的离退休人员支出。</w:t>
      </w:r>
    </w:p>
    <w:p w:rsidR="00CB7C49" w:rsidRPr="00EF2A0B" w:rsidRDefault="00CB7C49" w:rsidP="00CB7C49">
      <w:pPr>
        <w:widowControl/>
        <w:spacing w:line="560" w:lineRule="exact"/>
        <w:ind w:firstLineChars="200" w:firstLine="640"/>
        <w:rPr>
          <w:rFonts w:eastAsia="黑体"/>
          <w:kern w:val="0"/>
          <w:sz w:val="32"/>
          <w:szCs w:val="32"/>
        </w:rPr>
      </w:pPr>
      <w:r w:rsidRPr="00EF2A0B">
        <w:rPr>
          <w:rFonts w:eastAsia="黑体" w:hAnsi="黑体"/>
          <w:kern w:val="0"/>
          <w:sz w:val="32"/>
          <w:szCs w:val="32"/>
        </w:rPr>
        <w:t>二、重要事项说明</w:t>
      </w:r>
    </w:p>
    <w:p w:rsidR="00CB7C49" w:rsidRPr="00555739" w:rsidRDefault="00CB7C49" w:rsidP="00CB7C49">
      <w:pPr>
        <w:spacing w:line="580" w:lineRule="exact"/>
        <w:ind w:firstLine="600"/>
        <w:rPr>
          <w:rFonts w:ascii="楷体_GB2312" w:eastAsia="楷体_GB2312"/>
          <w:sz w:val="32"/>
          <w:szCs w:val="32"/>
        </w:rPr>
      </w:pPr>
      <w:r w:rsidRPr="00555739">
        <w:rPr>
          <w:rFonts w:ascii="楷体_GB2312" w:eastAsia="楷体_GB2312" w:hint="eastAsia"/>
          <w:sz w:val="32"/>
          <w:szCs w:val="32"/>
        </w:rPr>
        <w:t>（</w:t>
      </w:r>
      <w:r>
        <w:rPr>
          <w:rFonts w:ascii="楷体_GB2312" w:eastAsia="楷体_GB2312" w:hint="eastAsia"/>
          <w:sz w:val="32"/>
          <w:szCs w:val="32"/>
        </w:rPr>
        <w:t>一</w:t>
      </w:r>
      <w:r w:rsidRPr="00555739">
        <w:rPr>
          <w:rFonts w:ascii="楷体_GB2312" w:eastAsia="楷体_GB2312" w:hint="eastAsia"/>
          <w:sz w:val="32"/>
          <w:szCs w:val="32"/>
        </w:rPr>
        <w:t>）政府采购情况</w:t>
      </w:r>
    </w:p>
    <w:p w:rsidR="00CB7C49" w:rsidRPr="00EF2A0B" w:rsidRDefault="00CB7C49" w:rsidP="00CB7C49">
      <w:pPr>
        <w:widowControl/>
        <w:spacing w:line="560" w:lineRule="exact"/>
        <w:ind w:firstLineChars="199" w:firstLine="637"/>
        <w:rPr>
          <w:rFonts w:eastAsia="仿宋_GB2312"/>
          <w:sz w:val="32"/>
          <w:szCs w:val="32"/>
        </w:rPr>
      </w:pPr>
      <w:r w:rsidRPr="00EF2A0B">
        <w:rPr>
          <w:rFonts w:eastAsia="仿宋_GB2312"/>
          <w:sz w:val="32"/>
          <w:szCs w:val="32"/>
        </w:rPr>
        <w:t>2017</w:t>
      </w:r>
      <w:r w:rsidRPr="00EF2A0B">
        <w:rPr>
          <w:rFonts w:eastAsia="仿宋_GB2312"/>
          <w:sz w:val="32"/>
          <w:szCs w:val="32"/>
        </w:rPr>
        <w:t>年政府采购预算</w:t>
      </w:r>
      <w:r w:rsidR="008510C2">
        <w:rPr>
          <w:rFonts w:eastAsia="仿宋_GB2312" w:hint="eastAsia"/>
          <w:sz w:val="32"/>
          <w:szCs w:val="32"/>
        </w:rPr>
        <w:t>0</w:t>
      </w:r>
      <w:r w:rsidRPr="00EF2A0B">
        <w:rPr>
          <w:rFonts w:eastAsia="仿宋_GB2312"/>
          <w:sz w:val="32"/>
          <w:szCs w:val="32"/>
        </w:rPr>
        <w:t>万元，其中：财政拨款安排</w:t>
      </w:r>
      <w:r w:rsidR="008510C2">
        <w:rPr>
          <w:rFonts w:eastAsia="仿宋_GB2312" w:hint="eastAsia"/>
          <w:sz w:val="32"/>
          <w:szCs w:val="32"/>
        </w:rPr>
        <w:t>0</w:t>
      </w:r>
      <w:r w:rsidRPr="00EF2A0B">
        <w:rPr>
          <w:rFonts w:eastAsia="仿宋_GB2312"/>
          <w:sz w:val="32"/>
          <w:szCs w:val="32"/>
        </w:rPr>
        <w:t>万元，财政专户管理资金安排</w:t>
      </w:r>
      <w:r w:rsidR="008510C2">
        <w:rPr>
          <w:rFonts w:eastAsia="仿宋_GB2312" w:hint="eastAsia"/>
          <w:sz w:val="32"/>
          <w:szCs w:val="32"/>
        </w:rPr>
        <w:t>0</w:t>
      </w:r>
      <w:r w:rsidRPr="00EF2A0B">
        <w:rPr>
          <w:rFonts w:eastAsia="仿宋_GB2312"/>
          <w:sz w:val="32"/>
          <w:szCs w:val="32"/>
        </w:rPr>
        <w:t>万元。</w:t>
      </w:r>
    </w:p>
    <w:p w:rsidR="00CB7C49" w:rsidRPr="00555739" w:rsidRDefault="00CB7C49" w:rsidP="00CB7C49">
      <w:pPr>
        <w:spacing w:line="580" w:lineRule="exact"/>
        <w:ind w:firstLine="600"/>
        <w:rPr>
          <w:rFonts w:ascii="楷体_GB2312" w:eastAsia="楷体_GB2312"/>
          <w:sz w:val="32"/>
          <w:szCs w:val="32"/>
        </w:rPr>
      </w:pPr>
      <w:r w:rsidRPr="00555739">
        <w:rPr>
          <w:rFonts w:ascii="楷体_GB2312" w:eastAsia="楷体_GB2312" w:hint="eastAsia"/>
          <w:sz w:val="32"/>
          <w:szCs w:val="32"/>
        </w:rPr>
        <w:t>（二）财政拨款安排的“三公”经费情况</w:t>
      </w:r>
    </w:p>
    <w:p w:rsidR="00CB7C49" w:rsidRPr="00EF2A0B" w:rsidRDefault="00CB7C49" w:rsidP="00CB7C49">
      <w:pPr>
        <w:spacing w:line="560" w:lineRule="exact"/>
        <w:ind w:firstLine="600"/>
        <w:rPr>
          <w:rFonts w:eastAsia="仿宋_GB2312"/>
          <w:kern w:val="0"/>
          <w:sz w:val="32"/>
          <w:szCs w:val="32"/>
        </w:rPr>
      </w:pPr>
      <w:r w:rsidRPr="00EF2A0B">
        <w:rPr>
          <w:rFonts w:eastAsia="仿宋_GB2312"/>
          <w:sz w:val="32"/>
          <w:szCs w:val="32"/>
        </w:rPr>
        <w:lastRenderedPageBreak/>
        <w:t>2017</w:t>
      </w:r>
      <w:r w:rsidRPr="00EF2A0B">
        <w:rPr>
          <w:rFonts w:eastAsia="仿宋_GB2312"/>
          <w:sz w:val="32"/>
          <w:szCs w:val="32"/>
        </w:rPr>
        <w:t>年，一般公共预算财政拨款安排的</w:t>
      </w:r>
      <w:r w:rsidRPr="00EF2A0B">
        <w:rPr>
          <w:rFonts w:eastAsia="仿宋_GB2312"/>
          <w:sz w:val="32"/>
          <w:szCs w:val="32"/>
        </w:rPr>
        <w:t>“</w:t>
      </w:r>
      <w:r w:rsidRPr="00EF2A0B">
        <w:rPr>
          <w:rFonts w:eastAsia="仿宋_GB2312"/>
          <w:sz w:val="32"/>
          <w:szCs w:val="32"/>
        </w:rPr>
        <w:t>三公</w:t>
      </w:r>
      <w:r w:rsidRPr="00EF2A0B">
        <w:rPr>
          <w:rFonts w:eastAsia="仿宋_GB2312"/>
          <w:sz w:val="32"/>
          <w:szCs w:val="32"/>
        </w:rPr>
        <w:t>”</w:t>
      </w:r>
      <w:r w:rsidRPr="00EF2A0B">
        <w:rPr>
          <w:rFonts w:eastAsia="仿宋_GB2312"/>
          <w:sz w:val="32"/>
          <w:szCs w:val="32"/>
        </w:rPr>
        <w:t>经费预算共</w:t>
      </w:r>
      <w:r w:rsidRPr="00EF2A0B">
        <w:rPr>
          <w:rFonts w:eastAsia="仿宋_GB2312"/>
          <w:sz w:val="32"/>
          <w:szCs w:val="32"/>
        </w:rPr>
        <w:t xml:space="preserve">     </w:t>
      </w:r>
      <w:r w:rsidR="008510C2">
        <w:rPr>
          <w:rFonts w:eastAsia="仿宋_GB2312" w:hint="eastAsia"/>
          <w:sz w:val="32"/>
          <w:szCs w:val="32"/>
        </w:rPr>
        <w:t>297</w:t>
      </w:r>
      <w:r w:rsidRPr="00EF2A0B">
        <w:rPr>
          <w:rFonts w:eastAsia="仿宋_GB2312"/>
          <w:sz w:val="32"/>
          <w:szCs w:val="32"/>
        </w:rPr>
        <w:t>万元，</w:t>
      </w:r>
      <w:r w:rsidRPr="00EF2A0B">
        <w:rPr>
          <w:rFonts w:eastAsia="仿宋_GB2312"/>
          <w:kern w:val="0"/>
          <w:sz w:val="32"/>
          <w:szCs w:val="32"/>
        </w:rPr>
        <w:t>其中因公出国（境）费</w:t>
      </w:r>
      <w:r w:rsidR="008510C2">
        <w:rPr>
          <w:rFonts w:eastAsia="仿宋_GB2312" w:hint="eastAsia"/>
          <w:kern w:val="0"/>
          <w:sz w:val="32"/>
          <w:szCs w:val="32"/>
        </w:rPr>
        <w:t>10</w:t>
      </w:r>
      <w:r w:rsidRPr="00EF2A0B">
        <w:rPr>
          <w:rFonts w:eastAsia="仿宋_GB2312"/>
          <w:kern w:val="0"/>
          <w:sz w:val="32"/>
          <w:szCs w:val="32"/>
        </w:rPr>
        <w:t>万元，公务用车购置和运行维护费</w:t>
      </w:r>
      <w:r w:rsidR="008510C2">
        <w:rPr>
          <w:rFonts w:eastAsia="仿宋_GB2312" w:hint="eastAsia"/>
          <w:kern w:val="0"/>
          <w:sz w:val="32"/>
          <w:szCs w:val="32"/>
        </w:rPr>
        <w:t>267</w:t>
      </w:r>
      <w:r w:rsidRPr="00EF2A0B">
        <w:rPr>
          <w:rFonts w:eastAsia="仿宋_GB2312"/>
          <w:kern w:val="0"/>
          <w:sz w:val="32"/>
          <w:szCs w:val="32"/>
        </w:rPr>
        <w:t>万元，公务接待费</w:t>
      </w:r>
      <w:r w:rsidR="008510C2">
        <w:rPr>
          <w:rFonts w:eastAsia="仿宋_GB2312" w:hint="eastAsia"/>
          <w:kern w:val="0"/>
          <w:sz w:val="32"/>
          <w:szCs w:val="32"/>
        </w:rPr>
        <w:t>20</w:t>
      </w:r>
      <w:r w:rsidRPr="00EF2A0B">
        <w:rPr>
          <w:rFonts w:eastAsia="仿宋_GB2312"/>
          <w:kern w:val="0"/>
          <w:sz w:val="32"/>
          <w:szCs w:val="32"/>
        </w:rPr>
        <w:t>万元。</w:t>
      </w:r>
      <w:r>
        <w:rPr>
          <w:rFonts w:eastAsia="仿宋_GB2312" w:hint="eastAsia"/>
          <w:kern w:val="0"/>
          <w:sz w:val="32"/>
          <w:szCs w:val="32"/>
        </w:rPr>
        <w:t>具体情况说明如下：</w:t>
      </w:r>
    </w:p>
    <w:p w:rsidR="00CB7C49" w:rsidRDefault="00CB7C49" w:rsidP="00CB7C49">
      <w:pPr>
        <w:spacing w:line="560" w:lineRule="exact"/>
        <w:ind w:firstLine="600"/>
        <w:rPr>
          <w:rFonts w:eastAsia="仿宋_GB2312"/>
          <w:sz w:val="32"/>
          <w:szCs w:val="32"/>
        </w:rPr>
      </w:pPr>
      <w:r>
        <w:rPr>
          <w:rFonts w:eastAsia="仿宋_GB2312" w:hint="eastAsia"/>
          <w:sz w:val="32"/>
          <w:szCs w:val="32"/>
        </w:rPr>
        <w:t>1</w:t>
      </w:r>
      <w:r>
        <w:rPr>
          <w:rFonts w:eastAsia="仿宋_GB2312" w:hint="eastAsia"/>
          <w:sz w:val="32"/>
          <w:szCs w:val="32"/>
        </w:rPr>
        <w:t>、</w:t>
      </w:r>
      <w:r w:rsidRPr="006258B3">
        <w:rPr>
          <w:rFonts w:eastAsia="仿宋_GB2312" w:hint="eastAsia"/>
          <w:sz w:val="32"/>
          <w:szCs w:val="32"/>
        </w:rPr>
        <w:t>因公出国（境）团组数及人数</w:t>
      </w:r>
      <w:r>
        <w:rPr>
          <w:rFonts w:eastAsia="仿宋_GB2312" w:hint="eastAsia"/>
          <w:sz w:val="32"/>
          <w:szCs w:val="32"/>
        </w:rPr>
        <w:t>：</w:t>
      </w:r>
      <w:r w:rsidR="008510C2">
        <w:rPr>
          <w:rFonts w:eastAsia="仿宋_GB2312" w:hint="eastAsia"/>
          <w:sz w:val="32"/>
          <w:szCs w:val="32"/>
        </w:rPr>
        <w:t>2</w:t>
      </w:r>
      <w:r w:rsidR="008510C2">
        <w:rPr>
          <w:rFonts w:eastAsia="仿宋_GB2312" w:hint="eastAsia"/>
          <w:sz w:val="32"/>
          <w:szCs w:val="32"/>
        </w:rPr>
        <w:t>团组，</w:t>
      </w:r>
      <w:r w:rsidR="008510C2">
        <w:rPr>
          <w:rFonts w:eastAsia="仿宋_GB2312" w:hint="eastAsia"/>
          <w:sz w:val="32"/>
          <w:szCs w:val="32"/>
        </w:rPr>
        <w:t>2</w:t>
      </w:r>
      <w:r w:rsidR="008510C2">
        <w:rPr>
          <w:rFonts w:eastAsia="仿宋_GB2312" w:hint="eastAsia"/>
          <w:sz w:val="32"/>
          <w:szCs w:val="32"/>
        </w:rPr>
        <w:t>人</w:t>
      </w:r>
      <w:r w:rsidR="008F1100">
        <w:rPr>
          <w:rFonts w:eastAsia="仿宋_GB2312" w:hint="eastAsia"/>
          <w:sz w:val="32"/>
          <w:szCs w:val="32"/>
        </w:rPr>
        <w:t>。</w:t>
      </w:r>
    </w:p>
    <w:p w:rsidR="00CB7C49" w:rsidRDefault="00CB7C49" w:rsidP="00CB7C49">
      <w:pPr>
        <w:spacing w:line="560" w:lineRule="exact"/>
        <w:ind w:firstLine="600"/>
        <w:rPr>
          <w:rFonts w:eastAsia="仿宋_GB2312"/>
          <w:sz w:val="32"/>
          <w:szCs w:val="32"/>
        </w:rPr>
      </w:pPr>
      <w:r>
        <w:rPr>
          <w:rFonts w:eastAsia="仿宋_GB2312" w:hint="eastAsia"/>
          <w:sz w:val="32"/>
          <w:szCs w:val="32"/>
        </w:rPr>
        <w:t>2</w:t>
      </w:r>
      <w:r>
        <w:rPr>
          <w:rFonts w:eastAsia="仿宋_GB2312" w:hint="eastAsia"/>
          <w:sz w:val="32"/>
          <w:szCs w:val="32"/>
        </w:rPr>
        <w:t>、</w:t>
      </w:r>
      <w:r w:rsidRPr="006258B3">
        <w:rPr>
          <w:rFonts w:eastAsia="仿宋_GB2312" w:hint="eastAsia"/>
          <w:sz w:val="32"/>
          <w:szCs w:val="32"/>
        </w:rPr>
        <w:t>公务用车购置数及保有数</w:t>
      </w:r>
      <w:r>
        <w:rPr>
          <w:rFonts w:eastAsia="仿宋_GB2312" w:hint="eastAsia"/>
          <w:sz w:val="32"/>
          <w:szCs w:val="32"/>
        </w:rPr>
        <w:t>：</w:t>
      </w:r>
      <w:r w:rsidR="008510C2">
        <w:rPr>
          <w:rFonts w:eastAsia="仿宋_GB2312" w:hint="eastAsia"/>
          <w:sz w:val="32"/>
          <w:szCs w:val="32"/>
        </w:rPr>
        <w:t>45</w:t>
      </w:r>
      <w:r w:rsidR="008510C2">
        <w:rPr>
          <w:rFonts w:eastAsia="仿宋_GB2312" w:hint="eastAsia"/>
          <w:sz w:val="32"/>
          <w:szCs w:val="32"/>
        </w:rPr>
        <w:t>辆</w:t>
      </w:r>
      <w:r w:rsidR="008F1100">
        <w:rPr>
          <w:rFonts w:eastAsia="仿宋_GB2312" w:hint="eastAsia"/>
          <w:sz w:val="32"/>
          <w:szCs w:val="32"/>
        </w:rPr>
        <w:t>。</w:t>
      </w:r>
    </w:p>
    <w:p w:rsidR="00CB7C49" w:rsidRPr="006258B3" w:rsidRDefault="00CB7C49" w:rsidP="00CB7C49">
      <w:pPr>
        <w:spacing w:line="560" w:lineRule="exact"/>
        <w:ind w:firstLine="600"/>
        <w:rPr>
          <w:rFonts w:eastAsia="仿宋_GB2312"/>
          <w:sz w:val="32"/>
          <w:szCs w:val="32"/>
        </w:rPr>
      </w:pPr>
      <w:r>
        <w:rPr>
          <w:rFonts w:eastAsia="仿宋_GB2312" w:hint="eastAsia"/>
          <w:sz w:val="32"/>
          <w:szCs w:val="32"/>
        </w:rPr>
        <w:t>3</w:t>
      </w:r>
      <w:r>
        <w:rPr>
          <w:rFonts w:eastAsia="仿宋_GB2312" w:hint="eastAsia"/>
          <w:sz w:val="32"/>
          <w:szCs w:val="32"/>
        </w:rPr>
        <w:t>、</w:t>
      </w:r>
      <w:r w:rsidRPr="006258B3">
        <w:rPr>
          <w:rFonts w:eastAsia="仿宋_GB2312" w:hint="eastAsia"/>
          <w:sz w:val="32"/>
          <w:szCs w:val="32"/>
        </w:rPr>
        <w:t>国内公务接待的预计批次及人员</w:t>
      </w:r>
      <w:r>
        <w:rPr>
          <w:rFonts w:eastAsia="仿宋_GB2312" w:hint="eastAsia"/>
          <w:sz w:val="32"/>
          <w:szCs w:val="32"/>
        </w:rPr>
        <w:t>：</w:t>
      </w:r>
      <w:r w:rsidR="008F1100">
        <w:rPr>
          <w:rFonts w:eastAsia="仿宋_GB2312" w:hint="eastAsia"/>
          <w:sz w:val="32"/>
          <w:szCs w:val="32"/>
        </w:rPr>
        <w:t>200</w:t>
      </w:r>
      <w:r w:rsidR="008F1100">
        <w:rPr>
          <w:rFonts w:eastAsia="仿宋_GB2312" w:hint="eastAsia"/>
          <w:sz w:val="32"/>
          <w:szCs w:val="32"/>
        </w:rPr>
        <w:t>批次，</w:t>
      </w:r>
      <w:r w:rsidR="008F1100">
        <w:rPr>
          <w:rFonts w:eastAsia="仿宋_GB2312" w:hint="eastAsia"/>
          <w:sz w:val="32"/>
          <w:szCs w:val="32"/>
        </w:rPr>
        <w:t>2500</w:t>
      </w:r>
      <w:r w:rsidR="008F1100">
        <w:rPr>
          <w:rFonts w:eastAsia="仿宋_GB2312" w:hint="eastAsia"/>
          <w:sz w:val="32"/>
          <w:szCs w:val="32"/>
        </w:rPr>
        <w:t>人。</w:t>
      </w:r>
    </w:p>
    <w:p w:rsidR="008F1100" w:rsidRDefault="00CB7C49" w:rsidP="008F1100">
      <w:pPr>
        <w:spacing w:line="560" w:lineRule="exact"/>
        <w:ind w:firstLine="600"/>
        <w:jc w:val="left"/>
        <w:rPr>
          <w:rFonts w:eastAsia="楷体_GB2312" w:hint="eastAsia"/>
          <w:sz w:val="32"/>
          <w:szCs w:val="32"/>
        </w:rPr>
      </w:pPr>
      <w:r w:rsidRPr="00EF2A0B">
        <w:rPr>
          <w:rFonts w:eastAsia="仿宋_GB2312"/>
          <w:sz w:val="32"/>
          <w:szCs w:val="32"/>
        </w:rPr>
        <w:t>2017</w:t>
      </w:r>
      <w:r w:rsidRPr="00EF2A0B">
        <w:rPr>
          <w:rFonts w:eastAsia="仿宋_GB2312"/>
          <w:sz w:val="32"/>
          <w:szCs w:val="32"/>
        </w:rPr>
        <w:t>年</w:t>
      </w:r>
      <w:r w:rsidRPr="00EF2A0B">
        <w:rPr>
          <w:rFonts w:eastAsia="仿宋_GB2312"/>
          <w:sz w:val="32"/>
          <w:szCs w:val="32"/>
        </w:rPr>
        <w:t>“</w:t>
      </w:r>
      <w:r w:rsidRPr="00EF2A0B">
        <w:rPr>
          <w:rFonts w:eastAsia="仿宋_GB2312"/>
          <w:sz w:val="32"/>
          <w:szCs w:val="32"/>
        </w:rPr>
        <w:t>三公</w:t>
      </w:r>
      <w:r w:rsidRPr="00EF2A0B">
        <w:rPr>
          <w:rFonts w:eastAsia="仿宋_GB2312"/>
          <w:sz w:val="32"/>
          <w:szCs w:val="32"/>
        </w:rPr>
        <w:t>”</w:t>
      </w:r>
      <w:r w:rsidRPr="00EF2A0B">
        <w:rPr>
          <w:rFonts w:eastAsia="仿宋_GB2312"/>
          <w:sz w:val="32"/>
          <w:szCs w:val="32"/>
        </w:rPr>
        <w:t>经费预算比</w:t>
      </w:r>
      <w:r w:rsidRPr="00EF2A0B">
        <w:rPr>
          <w:rFonts w:eastAsia="仿宋_GB2312"/>
          <w:sz w:val="32"/>
          <w:szCs w:val="32"/>
        </w:rPr>
        <w:t>201</w:t>
      </w:r>
      <w:r>
        <w:rPr>
          <w:rFonts w:eastAsia="仿宋_GB2312" w:hint="eastAsia"/>
          <w:sz w:val="32"/>
          <w:szCs w:val="32"/>
        </w:rPr>
        <w:t>6</w:t>
      </w:r>
      <w:r w:rsidRPr="00EF2A0B">
        <w:rPr>
          <w:rFonts w:eastAsia="仿宋_GB2312"/>
          <w:sz w:val="32"/>
          <w:szCs w:val="32"/>
        </w:rPr>
        <w:t>年</w:t>
      </w:r>
      <w:r w:rsidR="008F1100">
        <w:rPr>
          <w:rFonts w:eastAsia="仿宋_GB2312"/>
          <w:sz w:val="32"/>
          <w:szCs w:val="32"/>
        </w:rPr>
        <w:t>减少</w:t>
      </w:r>
      <w:r w:rsidR="008F1100">
        <w:rPr>
          <w:rFonts w:eastAsia="仿宋_GB2312" w:hint="eastAsia"/>
          <w:sz w:val="32"/>
          <w:szCs w:val="32"/>
        </w:rPr>
        <w:t>0.4</w:t>
      </w:r>
      <w:r w:rsidRPr="00EF2A0B">
        <w:rPr>
          <w:rFonts w:eastAsia="仿宋_GB2312"/>
          <w:sz w:val="32"/>
          <w:szCs w:val="32"/>
        </w:rPr>
        <w:t>万元，其中：因公出国（境）费增加</w:t>
      </w:r>
      <w:r w:rsidR="008F1100">
        <w:rPr>
          <w:rFonts w:eastAsia="仿宋_GB2312" w:hint="eastAsia"/>
          <w:sz w:val="32"/>
          <w:szCs w:val="32"/>
        </w:rPr>
        <w:t>10</w:t>
      </w:r>
      <w:r w:rsidRPr="00EF2A0B">
        <w:rPr>
          <w:rFonts w:eastAsia="仿宋_GB2312"/>
          <w:sz w:val="32"/>
          <w:szCs w:val="32"/>
        </w:rPr>
        <w:t>万元、公务用车购置及运行费减少</w:t>
      </w:r>
      <w:r w:rsidR="008F1100">
        <w:rPr>
          <w:rFonts w:eastAsia="仿宋_GB2312" w:hint="eastAsia"/>
          <w:sz w:val="32"/>
          <w:szCs w:val="32"/>
        </w:rPr>
        <w:t>9.5</w:t>
      </w:r>
      <w:r w:rsidRPr="00EF2A0B">
        <w:rPr>
          <w:rFonts w:eastAsia="仿宋_GB2312"/>
          <w:sz w:val="32"/>
          <w:szCs w:val="32"/>
        </w:rPr>
        <w:t>万元、公务接待费减少</w:t>
      </w:r>
      <w:r w:rsidR="008F1100">
        <w:rPr>
          <w:rFonts w:eastAsia="仿宋_GB2312" w:hint="eastAsia"/>
          <w:sz w:val="32"/>
          <w:szCs w:val="32"/>
        </w:rPr>
        <w:t>0.9</w:t>
      </w:r>
      <w:r w:rsidRPr="00EF2A0B">
        <w:rPr>
          <w:rFonts w:eastAsia="仿宋_GB2312"/>
          <w:sz w:val="32"/>
          <w:szCs w:val="32"/>
        </w:rPr>
        <w:t>万元</w:t>
      </w:r>
      <w:r w:rsidRPr="00EF2A0B">
        <w:rPr>
          <w:rFonts w:eastAsia="楷体_GB2312"/>
          <w:sz w:val="32"/>
          <w:szCs w:val="32"/>
        </w:rPr>
        <w:t>。</w:t>
      </w:r>
    </w:p>
    <w:p w:rsidR="00CB7C49" w:rsidRDefault="00CB7C49" w:rsidP="008F1100">
      <w:pPr>
        <w:spacing w:line="560" w:lineRule="exact"/>
        <w:ind w:firstLine="600"/>
        <w:jc w:val="left"/>
        <w:rPr>
          <w:rFonts w:eastAsia="仿宋_GB2312"/>
          <w:sz w:val="32"/>
          <w:szCs w:val="32"/>
        </w:rPr>
      </w:pPr>
      <w:r w:rsidRPr="00EF2A0B">
        <w:rPr>
          <w:rFonts w:eastAsia="仿宋_GB2312"/>
          <w:sz w:val="32"/>
          <w:szCs w:val="32"/>
        </w:rPr>
        <w:t>因公出国（境）费增加的主要原因是</w:t>
      </w:r>
      <w:r w:rsidR="008F1100" w:rsidRPr="008F1100">
        <w:rPr>
          <w:rFonts w:eastAsia="仿宋_GB2312" w:hint="eastAsia"/>
          <w:sz w:val="32"/>
          <w:szCs w:val="32"/>
        </w:rPr>
        <w:t>因公出国费增加是因为我院</w:t>
      </w:r>
      <w:r w:rsidR="008F1100" w:rsidRPr="008F1100">
        <w:rPr>
          <w:rFonts w:eastAsia="仿宋_GB2312" w:hint="eastAsia"/>
          <w:sz w:val="32"/>
          <w:szCs w:val="32"/>
        </w:rPr>
        <w:t>2017</w:t>
      </w:r>
      <w:r w:rsidR="008F1100" w:rsidRPr="008F1100">
        <w:rPr>
          <w:rFonts w:eastAsia="仿宋_GB2312" w:hint="eastAsia"/>
          <w:sz w:val="32"/>
          <w:szCs w:val="32"/>
        </w:rPr>
        <w:t>年根据上级法院通知，有出国考察计划，</w:t>
      </w:r>
      <w:r w:rsidR="008F1100">
        <w:rPr>
          <w:rFonts w:eastAsia="仿宋_GB2312" w:hint="eastAsia"/>
          <w:sz w:val="32"/>
          <w:szCs w:val="32"/>
        </w:rPr>
        <w:t>需要增加该项支出预算</w:t>
      </w:r>
      <w:r w:rsidRPr="00EF2A0B">
        <w:rPr>
          <w:rFonts w:eastAsia="仿宋_GB2312"/>
          <w:sz w:val="32"/>
          <w:szCs w:val="32"/>
        </w:rPr>
        <w:t>。公务用车购置及运行费减少的主要原因是</w:t>
      </w:r>
      <w:r w:rsidR="008F1100">
        <w:rPr>
          <w:rFonts w:eastAsia="仿宋_GB2312" w:hint="eastAsia"/>
          <w:sz w:val="32"/>
          <w:szCs w:val="32"/>
        </w:rPr>
        <w:t>我院</w:t>
      </w:r>
      <w:r w:rsidR="008F1100" w:rsidRPr="008F1100">
        <w:rPr>
          <w:rFonts w:eastAsia="仿宋_GB2312" w:hint="eastAsia"/>
          <w:sz w:val="32"/>
          <w:szCs w:val="32"/>
        </w:rPr>
        <w:t>严把开支关</w:t>
      </w:r>
      <w:r w:rsidR="008F1100">
        <w:rPr>
          <w:rFonts w:eastAsia="仿宋_GB2312" w:hint="eastAsia"/>
          <w:sz w:val="32"/>
          <w:szCs w:val="32"/>
        </w:rPr>
        <w:t>，</w:t>
      </w:r>
      <w:r w:rsidR="008F1100" w:rsidRPr="008F1100">
        <w:rPr>
          <w:rFonts w:eastAsia="仿宋_GB2312" w:hint="eastAsia"/>
          <w:sz w:val="32"/>
          <w:szCs w:val="32"/>
        </w:rPr>
        <w:t>厉行节约，，</w:t>
      </w:r>
      <w:r w:rsidR="008F1100">
        <w:rPr>
          <w:rFonts w:eastAsia="仿宋_GB2312" w:hint="eastAsia"/>
          <w:sz w:val="32"/>
          <w:szCs w:val="32"/>
        </w:rPr>
        <w:t>严控公车运行费用</w:t>
      </w:r>
      <w:r w:rsidRPr="00EF2A0B">
        <w:rPr>
          <w:rFonts w:eastAsia="仿宋_GB2312"/>
          <w:sz w:val="32"/>
          <w:szCs w:val="32"/>
        </w:rPr>
        <w:t>。公务接待费减少的主要原因是</w:t>
      </w:r>
      <w:r w:rsidR="008F1100">
        <w:rPr>
          <w:rFonts w:eastAsia="仿宋_GB2312" w:hint="eastAsia"/>
          <w:sz w:val="32"/>
          <w:szCs w:val="32"/>
        </w:rPr>
        <w:t>我院严控接待范围和标准，坚决杜绝超标准和超范围接待，厉行节约，严格控制公务接待费用数额</w:t>
      </w:r>
      <w:r w:rsidRPr="00EF2A0B">
        <w:rPr>
          <w:rFonts w:eastAsia="仿宋_GB2312"/>
          <w:sz w:val="32"/>
          <w:szCs w:val="32"/>
        </w:rPr>
        <w:t>。</w:t>
      </w:r>
    </w:p>
    <w:p w:rsidR="00CB7C49" w:rsidRDefault="00CB7C49" w:rsidP="00CB7C49">
      <w:pPr>
        <w:spacing w:line="560" w:lineRule="exact"/>
        <w:ind w:firstLine="600"/>
        <w:rPr>
          <w:rFonts w:eastAsia="仿宋_GB2312"/>
          <w:sz w:val="32"/>
          <w:szCs w:val="32"/>
        </w:rPr>
      </w:pPr>
    </w:p>
    <w:p w:rsidR="00CB7C49" w:rsidRPr="00EF2A0B" w:rsidRDefault="00CB7C49" w:rsidP="00CB7C49">
      <w:pPr>
        <w:spacing w:line="580" w:lineRule="exact"/>
        <w:ind w:firstLineChars="385" w:firstLine="1232"/>
        <w:rPr>
          <w:rFonts w:eastAsia="仿宋_GB2312"/>
          <w:sz w:val="32"/>
          <w:szCs w:val="32"/>
        </w:rPr>
      </w:pPr>
    </w:p>
    <w:p w:rsidR="0030454C" w:rsidRDefault="0030454C" w:rsidP="00454330">
      <w:pPr>
        <w:rPr>
          <w:rFonts w:ascii="黑体" w:eastAsia="黑体"/>
          <w:sz w:val="52"/>
          <w:szCs w:val="52"/>
        </w:rPr>
        <w:sectPr w:rsidR="0030454C" w:rsidSect="004677D7">
          <w:pgSz w:w="11906" w:h="16838"/>
          <w:pgMar w:top="1440" w:right="1531" w:bottom="1440" w:left="1418" w:header="851" w:footer="992" w:gutter="0"/>
          <w:cols w:space="425"/>
          <w:docGrid w:type="lines" w:linePitch="312"/>
        </w:sectPr>
      </w:pPr>
    </w:p>
    <w:p w:rsidR="00810E37" w:rsidRPr="00EF2A0B" w:rsidRDefault="00810E37" w:rsidP="00CB7C49">
      <w:pPr>
        <w:widowControl/>
        <w:spacing w:line="520" w:lineRule="exact"/>
        <w:rPr>
          <w:rFonts w:eastAsia="仿宋_GB2312"/>
          <w:sz w:val="32"/>
          <w:szCs w:val="32"/>
        </w:rPr>
      </w:pPr>
    </w:p>
    <w:sectPr w:rsidR="00810E37" w:rsidRPr="00EF2A0B" w:rsidSect="0030454C">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76F" w:rsidRDefault="00FD476F">
      <w:r>
        <w:separator/>
      </w:r>
    </w:p>
  </w:endnote>
  <w:endnote w:type="continuationSeparator" w:id="0">
    <w:p w:rsidR="00FD476F" w:rsidRDefault="00FD47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0" w:usb1="080E0000" w:usb2="00000010" w:usb3="00000000" w:csb0="00040000" w:csb1="00000000"/>
  </w:font>
  <w:font w:name="微软简标宋">
    <w:altName w:val="hakuyoxingshu7000"/>
    <w:charset w:val="86"/>
    <w:family w:val="auto"/>
    <w:pitch w:val="variable"/>
    <w:sig w:usb0="00000001" w:usb1="080E0000" w:usb2="00000010" w:usb3="00000000" w:csb0="00040000" w:csb1="00000000"/>
  </w:font>
  <w:font w:name="文星简大标宋">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7D7" w:rsidRDefault="004677D7" w:rsidP="001C3C7D">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4677D7" w:rsidRDefault="004677D7" w:rsidP="001C3C7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7D7" w:rsidRPr="00BE51AB" w:rsidRDefault="004677D7" w:rsidP="00B64E8E">
    <w:pPr>
      <w:pStyle w:val="a4"/>
      <w:ind w:right="360"/>
      <w:rPr>
        <w:sz w:val="30"/>
        <w:szCs w:val="30"/>
      </w:rPr>
    </w:pPr>
    <w:r w:rsidRPr="007750CB">
      <w:rPr>
        <w:rFonts w:ascii="宋体" w:hAnsi="宋体"/>
        <w:sz w:val="32"/>
        <w:szCs w:val="32"/>
      </w:rPr>
      <w:tab/>
    </w:r>
    <w:r w:rsidRPr="00BE51AB">
      <w:rPr>
        <w:rFonts w:ascii="宋体" w:hAnsi="宋体"/>
        <w:sz w:val="30"/>
        <w:szCs w:val="30"/>
      </w:rPr>
      <w:t xml:space="preserve">- </w:t>
    </w:r>
    <w:r w:rsidRPr="00BE51AB">
      <w:rPr>
        <w:rFonts w:ascii="宋体" w:hAnsi="宋体"/>
        <w:sz w:val="30"/>
        <w:szCs w:val="30"/>
      </w:rPr>
      <w:fldChar w:fldCharType="begin"/>
    </w:r>
    <w:r w:rsidRPr="00BE51AB">
      <w:rPr>
        <w:rFonts w:ascii="宋体" w:hAnsi="宋体"/>
        <w:sz w:val="30"/>
        <w:szCs w:val="30"/>
      </w:rPr>
      <w:instrText xml:space="preserve"> PAGE </w:instrText>
    </w:r>
    <w:r w:rsidRPr="00BE51AB">
      <w:rPr>
        <w:rFonts w:ascii="宋体" w:hAnsi="宋体"/>
        <w:sz w:val="30"/>
        <w:szCs w:val="30"/>
      </w:rPr>
      <w:fldChar w:fldCharType="separate"/>
    </w:r>
    <w:r w:rsidR="008F1100">
      <w:rPr>
        <w:rFonts w:ascii="宋体" w:hAnsi="宋体"/>
        <w:noProof/>
        <w:sz w:val="30"/>
        <w:szCs w:val="30"/>
      </w:rPr>
      <w:t>21</w:t>
    </w:r>
    <w:r w:rsidRPr="00BE51AB">
      <w:rPr>
        <w:rFonts w:ascii="宋体" w:hAnsi="宋体"/>
        <w:sz w:val="30"/>
        <w:szCs w:val="30"/>
      </w:rPr>
      <w:fldChar w:fldCharType="end"/>
    </w:r>
    <w:r w:rsidRPr="00BE51AB">
      <w:rPr>
        <w:rFonts w:ascii="宋体" w:hAnsi="宋体"/>
        <w:sz w:val="30"/>
        <w:szCs w:val="3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76F" w:rsidRDefault="00FD476F">
      <w:r>
        <w:separator/>
      </w:r>
    </w:p>
  </w:footnote>
  <w:footnote w:type="continuationSeparator" w:id="0">
    <w:p w:rsidR="00FD476F" w:rsidRDefault="00FD47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7D7" w:rsidRDefault="004677D7" w:rsidP="001C3C7D">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05CC0"/>
    <w:multiLevelType w:val="multilevel"/>
    <w:tmpl w:val="40E4DD24"/>
    <w:lvl w:ilvl="0">
      <w:start w:val="1"/>
      <w:numFmt w:val="none"/>
      <w:lvlText w:val="一、"/>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1">
    <w:nsid w:val="63D06DF9"/>
    <w:multiLevelType w:val="hybridMultilevel"/>
    <w:tmpl w:val="40E4DD24"/>
    <w:lvl w:ilvl="0" w:tplc="8FECE232">
      <w:start w:val="1"/>
      <w:numFmt w:val="none"/>
      <w:lvlText w:val="一、"/>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3C7D"/>
    <w:rsid w:val="00036418"/>
    <w:rsid w:val="000434C8"/>
    <w:rsid w:val="0005289F"/>
    <w:rsid w:val="00090C4C"/>
    <w:rsid w:val="000B30EF"/>
    <w:rsid w:val="000C7498"/>
    <w:rsid w:val="001028DB"/>
    <w:rsid w:val="001459DE"/>
    <w:rsid w:val="00153B60"/>
    <w:rsid w:val="00166A8D"/>
    <w:rsid w:val="00166DB0"/>
    <w:rsid w:val="001A7561"/>
    <w:rsid w:val="001C3C7D"/>
    <w:rsid w:val="001D1A77"/>
    <w:rsid w:val="00203DD9"/>
    <w:rsid w:val="00206480"/>
    <w:rsid w:val="00216198"/>
    <w:rsid w:val="00230A1D"/>
    <w:rsid w:val="002457DD"/>
    <w:rsid w:val="00253D69"/>
    <w:rsid w:val="002741A0"/>
    <w:rsid w:val="0028150C"/>
    <w:rsid w:val="00284226"/>
    <w:rsid w:val="002A63FC"/>
    <w:rsid w:val="002B4034"/>
    <w:rsid w:val="002C7F72"/>
    <w:rsid w:val="002E0367"/>
    <w:rsid w:val="002E172C"/>
    <w:rsid w:val="002F7482"/>
    <w:rsid w:val="0030454C"/>
    <w:rsid w:val="003207C6"/>
    <w:rsid w:val="0032478D"/>
    <w:rsid w:val="0034352D"/>
    <w:rsid w:val="00376AB1"/>
    <w:rsid w:val="00377AEF"/>
    <w:rsid w:val="00381639"/>
    <w:rsid w:val="003A6E43"/>
    <w:rsid w:val="003C1157"/>
    <w:rsid w:val="00414300"/>
    <w:rsid w:val="00453E9B"/>
    <w:rsid w:val="00454330"/>
    <w:rsid w:val="00457636"/>
    <w:rsid w:val="00462EAA"/>
    <w:rsid w:val="004677D7"/>
    <w:rsid w:val="00482FC8"/>
    <w:rsid w:val="004914C9"/>
    <w:rsid w:val="00494392"/>
    <w:rsid w:val="004B285B"/>
    <w:rsid w:val="004D3D9F"/>
    <w:rsid w:val="004D4717"/>
    <w:rsid w:val="005B0170"/>
    <w:rsid w:val="005B7561"/>
    <w:rsid w:val="005E001B"/>
    <w:rsid w:val="005E5A41"/>
    <w:rsid w:val="005F6BBC"/>
    <w:rsid w:val="00602B5A"/>
    <w:rsid w:val="006258B3"/>
    <w:rsid w:val="006350F4"/>
    <w:rsid w:val="0068707C"/>
    <w:rsid w:val="00691772"/>
    <w:rsid w:val="006A4F6F"/>
    <w:rsid w:val="006A726C"/>
    <w:rsid w:val="006A7357"/>
    <w:rsid w:val="006B3E8F"/>
    <w:rsid w:val="006B5D4E"/>
    <w:rsid w:val="006E4E58"/>
    <w:rsid w:val="006F24B0"/>
    <w:rsid w:val="00716AD9"/>
    <w:rsid w:val="007425E1"/>
    <w:rsid w:val="00751728"/>
    <w:rsid w:val="00791C42"/>
    <w:rsid w:val="00810E37"/>
    <w:rsid w:val="008170E0"/>
    <w:rsid w:val="008510C2"/>
    <w:rsid w:val="008B5469"/>
    <w:rsid w:val="008D0E45"/>
    <w:rsid w:val="008E34ED"/>
    <w:rsid w:val="008F1100"/>
    <w:rsid w:val="008F5EE0"/>
    <w:rsid w:val="0091608A"/>
    <w:rsid w:val="00973F31"/>
    <w:rsid w:val="00992878"/>
    <w:rsid w:val="009C1387"/>
    <w:rsid w:val="009F02F1"/>
    <w:rsid w:val="009F41A4"/>
    <w:rsid w:val="00A015E0"/>
    <w:rsid w:val="00A545F1"/>
    <w:rsid w:val="00A55F52"/>
    <w:rsid w:val="00A93BA2"/>
    <w:rsid w:val="00AA5CDA"/>
    <w:rsid w:val="00AC2B3B"/>
    <w:rsid w:val="00AD7FB3"/>
    <w:rsid w:val="00AE6470"/>
    <w:rsid w:val="00B64E8E"/>
    <w:rsid w:val="00B73DEC"/>
    <w:rsid w:val="00B803B6"/>
    <w:rsid w:val="00B908EF"/>
    <w:rsid w:val="00B92FC5"/>
    <w:rsid w:val="00B94E09"/>
    <w:rsid w:val="00BE51AB"/>
    <w:rsid w:val="00C16B02"/>
    <w:rsid w:val="00C27207"/>
    <w:rsid w:val="00CB7C49"/>
    <w:rsid w:val="00D04CAE"/>
    <w:rsid w:val="00D45579"/>
    <w:rsid w:val="00D53B9A"/>
    <w:rsid w:val="00D600B7"/>
    <w:rsid w:val="00DD217A"/>
    <w:rsid w:val="00DF664C"/>
    <w:rsid w:val="00DF790A"/>
    <w:rsid w:val="00E16D61"/>
    <w:rsid w:val="00E31A1E"/>
    <w:rsid w:val="00E42D72"/>
    <w:rsid w:val="00E46F75"/>
    <w:rsid w:val="00E645FC"/>
    <w:rsid w:val="00EB51D7"/>
    <w:rsid w:val="00EE4B55"/>
    <w:rsid w:val="00EF2A0B"/>
    <w:rsid w:val="00F178E3"/>
    <w:rsid w:val="00F47716"/>
    <w:rsid w:val="00F61C05"/>
    <w:rsid w:val="00FB07FF"/>
    <w:rsid w:val="00FB57D0"/>
    <w:rsid w:val="00FD476F"/>
    <w:rsid w:val="00FD6480"/>
    <w:rsid w:val="00FE247E"/>
    <w:rsid w:val="00FE35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3C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1CharCharCharCharCharCharCharCharCharCharCharCharCharCharCharCharChar">
    <w:name w:val="Char Char Char Char1 Char Char Char Char Char Char Char Char Char Char Char Char Char Char Char Char Char"/>
    <w:basedOn w:val="a"/>
    <w:autoRedefine/>
    <w:rsid w:val="001C3C7D"/>
    <w:pPr>
      <w:widowControl/>
      <w:spacing w:after="160" w:line="240" w:lineRule="exact"/>
      <w:jc w:val="left"/>
    </w:pPr>
    <w:rPr>
      <w:rFonts w:ascii="Verdana" w:eastAsia="仿宋_GB2312" w:hAnsi="Verdana"/>
      <w:kern w:val="0"/>
      <w:sz w:val="24"/>
      <w:szCs w:val="20"/>
      <w:lang w:eastAsia="en-US"/>
    </w:rPr>
  </w:style>
  <w:style w:type="paragraph" w:styleId="a3">
    <w:name w:val="header"/>
    <w:basedOn w:val="a"/>
    <w:rsid w:val="001C3C7D"/>
    <w:pPr>
      <w:pBdr>
        <w:bottom w:val="single" w:sz="6" w:space="1" w:color="auto"/>
      </w:pBdr>
      <w:tabs>
        <w:tab w:val="center" w:pos="4153"/>
        <w:tab w:val="right" w:pos="8306"/>
      </w:tabs>
      <w:snapToGrid w:val="0"/>
      <w:jc w:val="center"/>
    </w:pPr>
    <w:rPr>
      <w:sz w:val="18"/>
      <w:szCs w:val="18"/>
    </w:rPr>
  </w:style>
  <w:style w:type="paragraph" w:styleId="a4">
    <w:name w:val="footer"/>
    <w:basedOn w:val="a"/>
    <w:rsid w:val="001C3C7D"/>
    <w:pPr>
      <w:tabs>
        <w:tab w:val="center" w:pos="4153"/>
        <w:tab w:val="right" w:pos="8306"/>
      </w:tabs>
      <w:snapToGrid w:val="0"/>
      <w:jc w:val="left"/>
    </w:pPr>
    <w:rPr>
      <w:sz w:val="18"/>
      <w:szCs w:val="18"/>
    </w:rPr>
  </w:style>
  <w:style w:type="character" w:styleId="a5">
    <w:name w:val="page number"/>
    <w:basedOn w:val="a0"/>
    <w:rsid w:val="001C3C7D"/>
  </w:style>
</w:styles>
</file>

<file path=word/webSettings.xml><?xml version="1.0" encoding="utf-8"?>
<w:webSettings xmlns:r="http://schemas.openxmlformats.org/officeDocument/2006/relationships" xmlns:w="http://schemas.openxmlformats.org/wordprocessingml/2006/main">
  <w:divs>
    <w:div w:id="138500384">
      <w:bodyDiv w:val="1"/>
      <w:marLeft w:val="0"/>
      <w:marRight w:val="0"/>
      <w:marTop w:val="0"/>
      <w:marBottom w:val="0"/>
      <w:divBdr>
        <w:top w:val="none" w:sz="0" w:space="0" w:color="auto"/>
        <w:left w:val="none" w:sz="0" w:space="0" w:color="auto"/>
        <w:bottom w:val="none" w:sz="0" w:space="0" w:color="auto"/>
        <w:right w:val="none" w:sz="0" w:space="0" w:color="auto"/>
      </w:divBdr>
    </w:div>
    <w:div w:id="204298979">
      <w:bodyDiv w:val="1"/>
      <w:marLeft w:val="0"/>
      <w:marRight w:val="0"/>
      <w:marTop w:val="0"/>
      <w:marBottom w:val="0"/>
      <w:divBdr>
        <w:top w:val="none" w:sz="0" w:space="0" w:color="auto"/>
        <w:left w:val="none" w:sz="0" w:space="0" w:color="auto"/>
        <w:bottom w:val="none" w:sz="0" w:space="0" w:color="auto"/>
        <w:right w:val="none" w:sz="0" w:space="0" w:color="auto"/>
      </w:divBdr>
    </w:div>
    <w:div w:id="295334307">
      <w:bodyDiv w:val="1"/>
      <w:marLeft w:val="0"/>
      <w:marRight w:val="0"/>
      <w:marTop w:val="0"/>
      <w:marBottom w:val="0"/>
      <w:divBdr>
        <w:top w:val="none" w:sz="0" w:space="0" w:color="auto"/>
        <w:left w:val="none" w:sz="0" w:space="0" w:color="auto"/>
        <w:bottom w:val="none" w:sz="0" w:space="0" w:color="auto"/>
        <w:right w:val="none" w:sz="0" w:space="0" w:color="auto"/>
      </w:divBdr>
    </w:div>
    <w:div w:id="403644589">
      <w:bodyDiv w:val="1"/>
      <w:marLeft w:val="0"/>
      <w:marRight w:val="0"/>
      <w:marTop w:val="0"/>
      <w:marBottom w:val="0"/>
      <w:divBdr>
        <w:top w:val="none" w:sz="0" w:space="0" w:color="auto"/>
        <w:left w:val="none" w:sz="0" w:space="0" w:color="auto"/>
        <w:bottom w:val="none" w:sz="0" w:space="0" w:color="auto"/>
        <w:right w:val="none" w:sz="0" w:space="0" w:color="auto"/>
      </w:divBdr>
    </w:div>
    <w:div w:id="436213792">
      <w:bodyDiv w:val="1"/>
      <w:marLeft w:val="0"/>
      <w:marRight w:val="0"/>
      <w:marTop w:val="0"/>
      <w:marBottom w:val="0"/>
      <w:divBdr>
        <w:top w:val="none" w:sz="0" w:space="0" w:color="auto"/>
        <w:left w:val="none" w:sz="0" w:space="0" w:color="auto"/>
        <w:bottom w:val="none" w:sz="0" w:space="0" w:color="auto"/>
        <w:right w:val="none" w:sz="0" w:space="0" w:color="auto"/>
      </w:divBdr>
    </w:div>
    <w:div w:id="452673909">
      <w:bodyDiv w:val="1"/>
      <w:marLeft w:val="0"/>
      <w:marRight w:val="0"/>
      <w:marTop w:val="0"/>
      <w:marBottom w:val="0"/>
      <w:divBdr>
        <w:top w:val="none" w:sz="0" w:space="0" w:color="auto"/>
        <w:left w:val="none" w:sz="0" w:space="0" w:color="auto"/>
        <w:bottom w:val="none" w:sz="0" w:space="0" w:color="auto"/>
        <w:right w:val="none" w:sz="0" w:space="0" w:color="auto"/>
      </w:divBdr>
    </w:div>
    <w:div w:id="458303503">
      <w:bodyDiv w:val="1"/>
      <w:marLeft w:val="0"/>
      <w:marRight w:val="0"/>
      <w:marTop w:val="0"/>
      <w:marBottom w:val="0"/>
      <w:divBdr>
        <w:top w:val="none" w:sz="0" w:space="0" w:color="auto"/>
        <w:left w:val="none" w:sz="0" w:space="0" w:color="auto"/>
        <w:bottom w:val="none" w:sz="0" w:space="0" w:color="auto"/>
        <w:right w:val="none" w:sz="0" w:space="0" w:color="auto"/>
      </w:divBdr>
    </w:div>
    <w:div w:id="538709967">
      <w:bodyDiv w:val="1"/>
      <w:marLeft w:val="0"/>
      <w:marRight w:val="0"/>
      <w:marTop w:val="0"/>
      <w:marBottom w:val="0"/>
      <w:divBdr>
        <w:top w:val="none" w:sz="0" w:space="0" w:color="auto"/>
        <w:left w:val="none" w:sz="0" w:space="0" w:color="auto"/>
        <w:bottom w:val="none" w:sz="0" w:space="0" w:color="auto"/>
        <w:right w:val="none" w:sz="0" w:space="0" w:color="auto"/>
      </w:divBdr>
    </w:div>
    <w:div w:id="666978504">
      <w:bodyDiv w:val="1"/>
      <w:marLeft w:val="0"/>
      <w:marRight w:val="0"/>
      <w:marTop w:val="0"/>
      <w:marBottom w:val="0"/>
      <w:divBdr>
        <w:top w:val="none" w:sz="0" w:space="0" w:color="auto"/>
        <w:left w:val="none" w:sz="0" w:space="0" w:color="auto"/>
        <w:bottom w:val="none" w:sz="0" w:space="0" w:color="auto"/>
        <w:right w:val="none" w:sz="0" w:space="0" w:color="auto"/>
      </w:divBdr>
    </w:div>
    <w:div w:id="819032320">
      <w:bodyDiv w:val="1"/>
      <w:marLeft w:val="0"/>
      <w:marRight w:val="0"/>
      <w:marTop w:val="0"/>
      <w:marBottom w:val="0"/>
      <w:divBdr>
        <w:top w:val="none" w:sz="0" w:space="0" w:color="auto"/>
        <w:left w:val="none" w:sz="0" w:space="0" w:color="auto"/>
        <w:bottom w:val="none" w:sz="0" w:space="0" w:color="auto"/>
        <w:right w:val="none" w:sz="0" w:space="0" w:color="auto"/>
      </w:divBdr>
    </w:div>
    <w:div w:id="860629483">
      <w:bodyDiv w:val="1"/>
      <w:marLeft w:val="0"/>
      <w:marRight w:val="0"/>
      <w:marTop w:val="0"/>
      <w:marBottom w:val="0"/>
      <w:divBdr>
        <w:top w:val="none" w:sz="0" w:space="0" w:color="auto"/>
        <w:left w:val="none" w:sz="0" w:space="0" w:color="auto"/>
        <w:bottom w:val="none" w:sz="0" w:space="0" w:color="auto"/>
        <w:right w:val="none" w:sz="0" w:space="0" w:color="auto"/>
      </w:divBdr>
    </w:div>
    <w:div w:id="871302435">
      <w:bodyDiv w:val="1"/>
      <w:marLeft w:val="0"/>
      <w:marRight w:val="0"/>
      <w:marTop w:val="0"/>
      <w:marBottom w:val="0"/>
      <w:divBdr>
        <w:top w:val="none" w:sz="0" w:space="0" w:color="auto"/>
        <w:left w:val="none" w:sz="0" w:space="0" w:color="auto"/>
        <w:bottom w:val="none" w:sz="0" w:space="0" w:color="auto"/>
        <w:right w:val="none" w:sz="0" w:space="0" w:color="auto"/>
      </w:divBdr>
    </w:div>
    <w:div w:id="964770085">
      <w:bodyDiv w:val="1"/>
      <w:marLeft w:val="0"/>
      <w:marRight w:val="0"/>
      <w:marTop w:val="0"/>
      <w:marBottom w:val="0"/>
      <w:divBdr>
        <w:top w:val="none" w:sz="0" w:space="0" w:color="auto"/>
        <w:left w:val="none" w:sz="0" w:space="0" w:color="auto"/>
        <w:bottom w:val="none" w:sz="0" w:space="0" w:color="auto"/>
        <w:right w:val="none" w:sz="0" w:space="0" w:color="auto"/>
      </w:divBdr>
    </w:div>
    <w:div w:id="1177965775">
      <w:bodyDiv w:val="1"/>
      <w:marLeft w:val="0"/>
      <w:marRight w:val="0"/>
      <w:marTop w:val="0"/>
      <w:marBottom w:val="0"/>
      <w:divBdr>
        <w:top w:val="none" w:sz="0" w:space="0" w:color="auto"/>
        <w:left w:val="none" w:sz="0" w:space="0" w:color="auto"/>
        <w:bottom w:val="none" w:sz="0" w:space="0" w:color="auto"/>
        <w:right w:val="none" w:sz="0" w:space="0" w:color="auto"/>
      </w:divBdr>
    </w:div>
    <w:div w:id="1219823841">
      <w:bodyDiv w:val="1"/>
      <w:marLeft w:val="0"/>
      <w:marRight w:val="0"/>
      <w:marTop w:val="0"/>
      <w:marBottom w:val="0"/>
      <w:divBdr>
        <w:top w:val="none" w:sz="0" w:space="0" w:color="auto"/>
        <w:left w:val="none" w:sz="0" w:space="0" w:color="auto"/>
        <w:bottom w:val="none" w:sz="0" w:space="0" w:color="auto"/>
        <w:right w:val="none" w:sz="0" w:space="0" w:color="auto"/>
      </w:divBdr>
    </w:div>
    <w:div w:id="1402412245">
      <w:bodyDiv w:val="1"/>
      <w:marLeft w:val="0"/>
      <w:marRight w:val="0"/>
      <w:marTop w:val="0"/>
      <w:marBottom w:val="0"/>
      <w:divBdr>
        <w:top w:val="none" w:sz="0" w:space="0" w:color="auto"/>
        <w:left w:val="none" w:sz="0" w:space="0" w:color="auto"/>
        <w:bottom w:val="none" w:sz="0" w:space="0" w:color="auto"/>
        <w:right w:val="none" w:sz="0" w:space="0" w:color="auto"/>
      </w:divBdr>
    </w:div>
    <w:div w:id="1548420192">
      <w:bodyDiv w:val="1"/>
      <w:marLeft w:val="0"/>
      <w:marRight w:val="0"/>
      <w:marTop w:val="0"/>
      <w:marBottom w:val="0"/>
      <w:divBdr>
        <w:top w:val="none" w:sz="0" w:space="0" w:color="auto"/>
        <w:left w:val="none" w:sz="0" w:space="0" w:color="auto"/>
        <w:bottom w:val="none" w:sz="0" w:space="0" w:color="auto"/>
        <w:right w:val="none" w:sz="0" w:space="0" w:color="auto"/>
      </w:divBdr>
    </w:div>
    <w:div w:id="1577931530">
      <w:bodyDiv w:val="1"/>
      <w:marLeft w:val="0"/>
      <w:marRight w:val="0"/>
      <w:marTop w:val="0"/>
      <w:marBottom w:val="0"/>
      <w:divBdr>
        <w:top w:val="none" w:sz="0" w:space="0" w:color="auto"/>
        <w:left w:val="none" w:sz="0" w:space="0" w:color="auto"/>
        <w:bottom w:val="none" w:sz="0" w:space="0" w:color="auto"/>
        <w:right w:val="none" w:sz="0" w:space="0" w:color="auto"/>
      </w:divBdr>
    </w:div>
    <w:div w:id="1624580275">
      <w:bodyDiv w:val="1"/>
      <w:marLeft w:val="0"/>
      <w:marRight w:val="0"/>
      <w:marTop w:val="0"/>
      <w:marBottom w:val="0"/>
      <w:divBdr>
        <w:top w:val="none" w:sz="0" w:space="0" w:color="auto"/>
        <w:left w:val="none" w:sz="0" w:space="0" w:color="auto"/>
        <w:bottom w:val="none" w:sz="0" w:space="0" w:color="auto"/>
        <w:right w:val="none" w:sz="0" w:space="0" w:color="auto"/>
      </w:divBdr>
    </w:div>
    <w:div w:id="1698921119">
      <w:bodyDiv w:val="1"/>
      <w:marLeft w:val="0"/>
      <w:marRight w:val="0"/>
      <w:marTop w:val="0"/>
      <w:marBottom w:val="0"/>
      <w:divBdr>
        <w:top w:val="none" w:sz="0" w:space="0" w:color="auto"/>
        <w:left w:val="none" w:sz="0" w:space="0" w:color="auto"/>
        <w:bottom w:val="none" w:sz="0" w:space="0" w:color="auto"/>
        <w:right w:val="none" w:sz="0" w:space="0" w:color="auto"/>
      </w:divBdr>
    </w:div>
    <w:div w:id="1744525582">
      <w:bodyDiv w:val="1"/>
      <w:marLeft w:val="0"/>
      <w:marRight w:val="0"/>
      <w:marTop w:val="0"/>
      <w:marBottom w:val="0"/>
      <w:divBdr>
        <w:top w:val="none" w:sz="0" w:space="0" w:color="auto"/>
        <w:left w:val="none" w:sz="0" w:space="0" w:color="auto"/>
        <w:bottom w:val="none" w:sz="0" w:space="0" w:color="auto"/>
        <w:right w:val="none" w:sz="0" w:space="0" w:color="auto"/>
      </w:divBdr>
    </w:div>
    <w:div w:id="1795756995">
      <w:bodyDiv w:val="1"/>
      <w:marLeft w:val="0"/>
      <w:marRight w:val="0"/>
      <w:marTop w:val="0"/>
      <w:marBottom w:val="0"/>
      <w:divBdr>
        <w:top w:val="none" w:sz="0" w:space="0" w:color="auto"/>
        <w:left w:val="none" w:sz="0" w:space="0" w:color="auto"/>
        <w:bottom w:val="none" w:sz="0" w:space="0" w:color="auto"/>
        <w:right w:val="none" w:sz="0" w:space="0" w:color="auto"/>
      </w:divBdr>
    </w:div>
    <w:div w:id="1805930586">
      <w:bodyDiv w:val="1"/>
      <w:marLeft w:val="0"/>
      <w:marRight w:val="0"/>
      <w:marTop w:val="0"/>
      <w:marBottom w:val="0"/>
      <w:divBdr>
        <w:top w:val="none" w:sz="0" w:space="0" w:color="auto"/>
        <w:left w:val="none" w:sz="0" w:space="0" w:color="auto"/>
        <w:bottom w:val="none" w:sz="0" w:space="0" w:color="auto"/>
        <w:right w:val="none" w:sz="0" w:space="0" w:color="auto"/>
      </w:divBdr>
    </w:div>
    <w:div w:id="206066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49E2798-2FF0-4DC3-9247-359FAC99A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22</Pages>
  <Words>1828</Words>
  <Characters>10425</Characters>
  <Application>Microsoft Office Word</Application>
  <DocSecurity>0</DocSecurity>
  <Lines>86</Lines>
  <Paragraphs>24</Paragraphs>
  <ScaleCrop>false</ScaleCrop>
  <Company>Sky123.Org</Company>
  <LinksUpToDate>false</LinksUpToDate>
  <CharactersWithSpaces>12229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王乃伟</dc:creator>
  <cp:lastModifiedBy>Administrator</cp:lastModifiedBy>
  <cp:revision>17</cp:revision>
  <cp:lastPrinted>2017-03-21T06:50:00Z</cp:lastPrinted>
  <dcterms:created xsi:type="dcterms:W3CDTF">2017-03-21T01:19:00Z</dcterms:created>
  <dcterms:modified xsi:type="dcterms:W3CDTF">2017-03-21T09:53:00Z</dcterms:modified>
</cp:coreProperties>
</file>